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DA62B">
      <w:pPr>
        <w:pStyle w:val="2"/>
        <w:jc w:val="center"/>
      </w:pPr>
      <w:r>
        <w:rPr>
          <w:rFonts w:hint="eastAsia"/>
        </w:rPr>
        <w:t>金蝶Apusic分布式消息队列命令行</w:t>
      </w:r>
    </w:p>
    <w:p w14:paraId="3666DFBE">
      <w:pPr>
        <w:pStyle w:val="2"/>
        <w:jc w:val="center"/>
      </w:pPr>
      <w:r>
        <w:rPr>
          <w:rFonts w:hint="eastAsia"/>
        </w:rPr>
        <w:t>使用说明</w:t>
      </w:r>
    </w:p>
    <w:p w14:paraId="6AFB2AFE">
      <w:pPr>
        <w:pStyle w:val="3"/>
        <w:keepNext w:val="0"/>
        <w:keepLines w:val="0"/>
        <w:pageBreakBefore/>
        <w:widowControl w:val="0"/>
        <w:pBdr>
          <w:bottom w:val="single" w:color="auto" w:sz="12" w:space="0"/>
        </w:pBdr>
        <w:kinsoku/>
        <w:wordWrap/>
        <w:overflowPunct/>
        <w:topLinePunct w:val="0"/>
        <w:autoSpaceDE/>
        <w:autoSpaceDN/>
        <w:bidi w:val="0"/>
        <w:adjustRightInd/>
        <w:snapToGrid/>
        <w:textAlignment w:val="auto"/>
        <w:rPr>
          <w:rFonts w:hint="default"/>
        </w:rPr>
      </w:pPr>
      <w:r>
        <w:t>brokers</w:t>
      </w:r>
    </w:p>
    <w:p w14:paraId="7518C99C">
      <w:pPr>
        <w:rPr>
          <w:b/>
          <w:bCs/>
        </w:rPr>
      </w:pPr>
      <w:r>
        <w:rPr>
          <w:rFonts w:hint="eastAsia"/>
          <w:b/>
          <w:bCs/>
        </w:rPr>
        <w:t>用法</w:t>
      </w:r>
    </w:p>
    <w:p w14:paraId="0B9E625D"/>
    <w:p w14:paraId="0AA7B384">
      <w:pPr>
        <w:rPr>
          <w:rFonts w:hint="default" w:eastAsiaTheme="minorEastAsia"/>
          <w:lang w:val="en-US" w:eastAsia="zh-CN"/>
        </w:rPr>
      </w:pPr>
      <w:r>
        <w:rPr>
          <w:rFonts w:hint="eastAsia"/>
        </w:rPr>
        <w:t>$</w:t>
      </w:r>
      <w:r>
        <w:rPr>
          <w:rFonts w:hint="eastAsia"/>
          <w:lang w:val="en-US" w:eastAsia="zh-CN"/>
        </w:rPr>
        <w:t xml:space="preserve">admqctl admin </w:t>
      </w:r>
      <w:r>
        <w:rPr>
          <w:rFonts w:hint="eastAsia"/>
        </w:rPr>
        <w:t>broker</w:t>
      </w:r>
      <w:r>
        <w:rPr>
          <w:rFonts w:hint="eastAsia"/>
          <w:lang w:val="en-US" w:eastAsia="zh-CN"/>
        </w:rPr>
        <w:t xml:space="preserve"> 子命令</w:t>
      </w:r>
      <w:bookmarkStart w:id="7" w:name="_GoBack"/>
      <w:bookmarkEnd w:id="7"/>
    </w:p>
    <w:p w14:paraId="45AF780C">
      <w:pPr>
        <w:pBdr>
          <w:bottom w:val="single" w:color="auto" w:sz="4" w:space="0"/>
        </w:pBdr>
      </w:pPr>
    </w:p>
    <w:p w14:paraId="06D27EB1"/>
    <w:p w14:paraId="4F4C1A28">
      <w:r>
        <w:rPr>
          <w:rFonts w:hint="eastAsia"/>
          <w:lang w:val="en-US" w:eastAsia="zh-CN"/>
        </w:rPr>
        <w:t>子命令</w:t>
      </w:r>
      <w:r>
        <w:rPr>
          <w:rFonts w:hint="eastAsia"/>
        </w:rPr>
        <w:t>列表：</w:t>
      </w:r>
    </w:p>
    <w:p w14:paraId="5FB93C23"/>
    <w:p w14:paraId="6F109748">
      <w:r>
        <w:rPr>
          <w:rFonts w:hint="eastAsia"/>
        </w:rPr>
        <w:t xml:space="preserve">·list  </w:t>
      </w:r>
      <w:r>
        <w:rPr>
          <w:rFonts w:hint="eastAsia" w:eastAsia="楷体"/>
        </w:rPr>
        <w:t>展示集群存活的broker节点信息</w:t>
      </w:r>
    </w:p>
    <w:p w14:paraId="1A36E971">
      <w:r>
        <w:rPr>
          <w:rFonts w:hint="eastAsia"/>
        </w:rPr>
        <w:t xml:space="preserve">·leader-broker  </w:t>
      </w:r>
      <w:r>
        <w:rPr>
          <w:rFonts w:hint="eastAsia" w:eastAsia="楷体"/>
        </w:rPr>
        <w:t>查看leader broker节点的相关信息</w:t>
      </w:r>
    </w:p>
    <w:p w14:paraId="6F187630">
      <w:r>
        <w:rPr>
          <w:rFonts w:hint="eastAsia"/>
        </w:rPr>
        <w:t xml:space="preserve">·namespaces  </w:t>
      </w:r>
      <w:r>
        <w:rPr>
          <w:rFonts w:hint="eastAsia" w:eastAsia="楷体"/>
        </w:rPr>
        <w:t>展示broker节点的命名空间列表</w:t>
      </w:r>
    </w:p>
    <w:p w14:paraId="71B1555B">
      <w:r>
        <w:rPr>
          <w:rFonts w:hint="eastAsia"/>
        </w:rPr>
        <w:t xml:space="preserve">·update-dynamic-config  </w:t>
      </w:r>
      <w:r>
        <w:rPr>
          <w:rFonts w:hint="eastAsia" w:eastAsia="楷体"/>
        </w:rPr>
        <w:t>更新节点动态服务配置</w:t>
      </w:r>
    </w:p>
    <w:p w14:paraId="082C3ED4">
      <w:r>
        <w:rPr>
          <w:rFonts w:hint="eastAsia"/>
        </w:rPr>
        <w:t xml:space="preserve">·delete-dynamic-config  </w:t>
      </w:r>
      <w:r>
        <w:rPr>
          <w:rFonts w:hint="eastAsia" w:eastAsia="楷体"/>
        </w:rPr>
        <w:t>删除节点动态服务配置</w:t>
      </w:r>
    </w:p>
    <w:p w14:paraId="7FB8A373">
      <w:r>
        <w:rPr>
          <w:rFonts w:hint="eastAsia"/>
        </w:rPr>
        <w:t xml:space="preserve">·list-dynamic-config  </w:t>
      </w:r>
      <w:r>
        <w:rPr>
          <w:rFonts w:hint="eastAsia" w:eastAsia="楷体"/>
        </w:rPr>
        <w:t>获取节点动态配置</w:t>
      </w:r>
    </w:p>
    <w:p w14:paraId="01CCEFE8">
      <w:r>
        <w:rPr>
          <w:rFonts w:hint="eastAsia"/>
        </w:rPr>
        <w:t xml:space="preserve">·get-all-dynamic-config  </w:t>
      </w:r>
      <w:r>
        <w:rPr>
          <w:rFonts w:hint="eastAsia" w:eastAsia="楷体"/>
        </w:rPr>
        <w:t>获取所有被覆盖的动态配置值</w:t>
      </w:r>
    </w:p>
    <w:p w14:paraId="07948654">
      <w:r>
        <w:rPr>
          <w:rFonts w:hint="eastAsia"/>
        </w:rPr>
        <w:t xml:space="preserve">·get-internal-config  </w:t>
      </w:r>
      <w:r>
        <w:rPr>
          <w:rFonts w:hint="eastAsia" w:eastAsia="楷体"/>
        </w:rPr>
        <w:t>获取内部配置信息</w:t>
      </w:r>
    </w:p>
    <w:p w14:paraId="254FCA7F">
      <w:r>
        <w:rPr>
          <w:rFonts w:hint="eastAsia"/>
        </w:rPr>
        <w:t xml:space="preserve">·get-runtime-config  </w:t>
      </w:r>
      <w:r>
        <w:rPr>
          <w:rFonts w:hint="eastAsia" w:eastAsia="楷体"/>
        </w:rPr>
        <w:t>获取运行时配置值</w:t>
      </w:r>
    </w:p>
    <w:p w14:paraId="564750DD">
      <w:r>
        <w:rPr>
          <w:rFonts w:hint="eastAsia"/>
        </w:rPr>
        <w:t xml:space="preserve">·healthcheck  </w:t>
      </w:r>
      <w:r>
        <w:rPr>
          <w:rFonts w:hint="eastAsia" w:eastAsia="楷体"/>
        </w:rPr>
        <w:t>对broker进行运行健康检查</w:t>
      </w:r>
    </w:p>
    <w:p w14:paraId="4BC45031">
      <w:r>
        <w:rPr>
          <w:rFonts w:hint="eastAsia"/>
        </w:rPr>
        <w:t xml:space="preserve">·backlog-quota-check  </w:t>
      </w:r>
      <w:r>
        <w:rPr>
          <w:rFonts w:hint="eastAsia" w:eastAsia="楷体"/>
        </w:rPr>
        <w:t>手动配置开启堆积额度检查</w:t>
      </w:r>
    </w:p>
    <w:p w14:paraId="516C893A">
      <w:r>
        <w:rPr>
          <w:rFonts w:hint="eastAsia"/>
        </w:rPr>
        <w:t xml:space="preserve">·version  </w:t>
      </w:r>
      <w:r>
        <w:rPr>
          <w:rFonts w:hint="eastAsia" w:eastAsia="楷体"/>
        </w:rPr>
        <w:t>获得 broker节点版本信息</w:t>
      </w:r>
    </w:p>
    <w:p w14:paraId="77AF9B28"/>
    <w:p w14:paraId="7B5BC1DB"/>
    <w:p w14:paraId="4969559E"/>
    <w:p w14:paraId="6B461826"/>
    <w:p w14:paraId="3BC672D4"/>
    <w:p w14:paraId="01C8C130"/>
    <w:p w14:paraId="33AD37E4"/>
    <w:p w14:paraId="51DAFAB6"/>
    <w:p w14:paraId="3E36DDCE"/>
    <w:p w14:paraId="17BFBD83"/>
    <w:p w14:paraId="68ECEFA3"/>
    <w:p w14:paraId="66D317E2"/>
    <w:p w14:paraId="72A13CE9"/>
    <w:p w14:paraId="78FD8916"/>
    <w:p w14:paraId="0EECD057">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list</w:t>
      </w:r>
    </w:p>
    <w:p w14:paraId="549807A9">
      <w:pPr>
        <w:sectPr>
          <w:pgSz w:w="11906" w:h="16838"/>
          <w:pgMar w:top="1440" w:right="1800" w:bottom="1440" w:left="1800" w:header="851" w:footer="992" w:gutter="0"/>
          <w:cols w:space="425" w:num="1"/>
          <w:docGrid w:type="lines" w:linePitch="312" w:charSpace="0"/>
        </w:sectPr>
      </w:pPr>
    </w:p>
    <w:p w14:paraId="6BD573F4">
      <w:pPr>
        <w:rPr>
          <w:rFonts w:eastAsia="楷体"/>
        </w:rPr>
      </w:pPr>
      <w:r>
        <w:rPr>
          <w:rFonts w:hint="eastAsia" w:ascii="楷体" w:hAnsi="楷体" w:eastAsia="楷体" w:cs="楷体"/>
          <w:lang w:val="en-US" w:eastAsia="zh-CN"/>
        </w:rPr>
        <w:t>使用admqctl脚本，admin命令下的broker节点级别，</w:t>
      </w:r>
      <w:r>
        <w:rPr>
          <w:rFonts w:hint="eastAsia" w:eastAsia="楷体"/>
        </w:rPr>
        <w:t>展示集群存活的broker节点信息。</w:t>
      </w:r>
    </w:p>
    <w:p w14:paraId="7A7904CB"/>
    <w:p w14:paraId="3685F6B3">
      <w:pPr>
        <w:pBdr>
          <w:bottom w:val="single" w:color="auto" w:sz="4" w:space="0"/>
        </w:pBdr>
        <w:rPr>
          <w:b/>
          <w:bCs/>
        </w:rPr>
      </w:pPr>
      <w:r>
        <w:rPr>
          <w:rFonts w:hint="eastAsia"/>
          <w:b/>
          <w:bCs/>
        </w:rPr>
        <w:t>用法</w:t>
      </w:r>
    </w:p>
    <w:p w14:paraId="231F06DC"/>
    <w:p w14:paraId="66CF8C6E">
      <w:r>
        <w:rPr>
          <w:rFonts w:hint="eastAsia"/>
          <w:b/>
          <w:bCs/>
        </w:rPr>
        <w:t>命令行</w:t>
      </w:r>
    </w:p>
    <w:p w14:paraId="7764EF4D">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rPr>
      </w:pPr>
      <w:r>
        <w:rPr>
          <w:rStyle w:val="11"/>
          <w:rFonts w:ascii="Consolas" w:hAnsi="Consolas" w:cs="Consolas"/>
          <w:color w:val="000000"/>
          <w:sz w:val="19"/>
          <w:szCs w:val="19"/>
          <w:shd w:val="clear" w:color="auto" w:fill="F5F5F5"/>
        </w:rPr>
        <w:t xml:space="preserve">./admqctl </w:t>
      </w:r>
      <w:r>
        <w:rPr>
          <w:rFonts w:ascii="Consolas" w:hAnsi="Consolas" w:eastAsia="Consolas" w:cs="Consolas"/>
          <w:color w:val="880000"/>
          <w:sz w:val="19"/>
          <w:szCs w:val="19"/>
          <w:shd w:val="clear" w:color="auto" w:fill="F5F5F5"/>
        </w:rPr>
        <w:t>admin</w:t>
      </w:r>
      <w:r>
        <w:rPr>
          <w:rFonts w:hint="default" w:ascii="Consolas" w:hAnsi="Consolas" w:eastAsia="Consolas" w:cs="Consolas"/>
          <w:color w:val="880000"/>
          <w:sz w:val="19"/>
          <w:szCs w:val="19"/>
          <w:shd w:val="clear" w:color="auto" w:fill="F5F5F5"/>
        </w:rPr>
        <w:t xml:space="preserve"> </w:t>
      </w:r>
      <w:r>
        <w:rPr>
          <w:rStyle w:val="11"/>
          <w:rFonts w:hint="default" w:ascii="Consolas" w:hAnsi="Consolas" w:eastAsia="Consolas" w:cs="Consolas"/>
          <w:color w:val="000000"/>
          <w:sz w:val="19"/>
          <w:szCs w:val="19"/>
          <w:shd w:val="clear" w:color="auto" w:fill="F5F5F5"/>
        </w:rPr>
        <w:t>brokers list</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p>
    <w:p w14:paraId="40CBC5B9">
      <w:pPr>
        <w:rPr>
          <w:b/>
          <w:bCs/>
        </w:rPr>
      </w:pPr>
    </w:p>
    <w:p w14:paraId="33EBEDD9">
      <w:r>
        <w:rPr>
          <w:rFonts w:hint="eastAsia"/>
          <w:b/>
          <w:bCs/>
        </w:rPr>
        <w:t>用法案例</w:t>
      </w:r>
    </w:p>
    <w:p w14:paraId="72A23702">
      <w:pPr>
        <w:rPr>
          <w:rFonts w:hint="eastAsia" w:eastAsiaTheme="minorEastAsia"/>
          <w:lang w:eastAsia="zh-CN"/>
        </w:rPr>
      </w:pPr>
      <w:r>
        <w:rPr>
          <w:rFonts w:hint="eastAsia" w:eastAsiaTheme="minorEastAsia"/>
          <w:lang w:eastAsia="zh-CN"/>
        </w:rPr>
        <w:drawing>
          <wp:inline distT="0" distB="0" distL="114300" distR="114300">
            <wp:extent cx="5271135" cy="261620"/>
            <wp:effectExtent l="0" t="0" r="5715" b="5080"/>
            <wp:docPr id="51" name="图片 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1"/>
                    <pic:cNvPicPr>
                      <a:picLocks noChangeAspect="1"/>
                    </pic:cNvPicPr>
                  </pic:nvPicPr>
                  <pic:blipFill>
                    <a:blip r:embed="rId4"/>
                    <a:stretch>
                      <a:fillRect/>
                    </a:stretch>
                  </pic:blipFill>
                  <pic:spPr>
                    <a:xfrm>
                      <a:off x="0" y="0"/>
                      <a:ext cx="5271135" cy="261620"/>
                    </a:xfrm>
                    <a:prstGeom prst="rect">
                      <a:avLst/>
                    </a:prstGeom>
                  </pic:spPr>
                </pic:pic>
              </a:graphicData>
            </a:graphic>
          </wp:inline>
        </w:drawing>
      </w:r>
    </w:p>
    <w:p w14:paraId="0E058F28"/>
    <w:p w14:paraId="4AA99404">
      <w:pPr>
        <w:rPr>
          <w:rFonts w:hint="default"/>
          <w:b/>
          <w:bCs/>
          <w:lang w:val="en-US" w:eastAsia="zh-CN"/>
        </w:rPr>
      </w:pPr>
      <w:r>
        <w:rPr>
          <w:rFonts w:hint="eastAsia"/>
          <w:b/>
          <w:bCs/>
          <w:lang w:val="en-US" w:eastAsia="zh-CN"/>
        </w:rPr>
        <w:t>结果描述</w:t>
      </w:r>
    </w:p>
    <w:p w14:paraId="3CE80674">
      <w:pPr>
        <w:rPr>
          <w:rFonts w:hint="default"/>
          <w:lang w:val="en-US" w:eastAsia="zh-CN"/>
        </w:rPr>
      </w:pPr>
      <w:r>
        <w:rPr>
          <w:rFonts w:hint="eastAsia"/>
          <w:lang w:val="en-US" w:eastAsia="zh-CN"/>
        </w:rPr>
        <w:t>输出的每一行代表一个集群broker节点</w:t>
      </w:r>
    </w:p>
    <w:p w14:paraId="0D1FB3E1">
      <w:pPr>
        <w:rPr>
          <w:rFonts w:hint="eastAsia"/>
          <w:lang w:val="en-US" w:eastAsia="zh-CN"/>
        </w:rPr>
      </w:pPr>
    </w:p>
    <w:p w14:paraId="211359E9"/>
    <w:p w14:paraId="158EA958"/>
    <w:p w14:paraId="4E8839B4"/>
    <w:p w14:paraId="5E3B1F98"/>
    <w:p w14:paraId="658330FB"/>
    <w:p w14:paraId="41ED8C6A"/>
    <w:p w14:paraId="3625E19A"/>
    <w:p w14:paraId="63BFDF4D"/>
    <w:p w14:paraId="7E320C4D"/>
    <w:p w14:paraId="4E9AA035"/>
    <w:p w14:paraId="08B67336"/>
    <w:p w14:paraId="68B1184C"/>
    <w:p w14:paraId="7763DE72"/>
    <w:p w14:paraId="0F7ED1AA"/>
    <w:p w14:paraId="3B91C58A"/>
    <w:p w14:paraId="798C4DDB"/>
    <w:p w14:paraId="08C68818"/>
    <w:p w14:paraId="47CE66B3"/>
    <w:p w14:paraId="737973A6"/>
    <w:p w14:paraId="3BC78AE4"/>
    <w:p w14:paraId="1A52D429"/>
    <w:p w14:paraId="675B72EA"/>
    <w:p w14:paraId="2BAB428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leader-broker</w:t>
      </w:r>
    </w:p>
    <w:p w14:paraId="545EC08D">
      <w:pPr>
        <w:rPr>
          <w:rFonts w:eastAsia="楷体"/>
        </w:rPr>
      </w:pPr>
      <w:bookmarkStart w:id="0" w:name="OLE_LINK4"/>
      <w:r>
        <w:rPr>
          <w:rFonts w:hint="eastAsia" w:ascii="楷体" w:hAnsi="楷体" w:eastAsia="楷体" w:cs="楷体"/>
          <w:lang w:val="en-US" w:eastAsia="zh-CN"/>
        </w:rPr>
        <w:t>使用admqctl脚本，admin命令下的broker节点级别，</w:t>
      </w:r>
      <w:r>
        <w:rPr>
          <w:rFonts w:hint="eastAsia" w:eastAsia="楷体"/>
        </w:rPr>
        <w:t>查看leader broker节点的相关信息</w:t>
      </w:r>
      <w:bookmarkEnd w:id="0"/>
      <w:r>
        <w:rPr>
          <w:rFonts w:hint="eastAsia" w:eastAsia="楷体"/>
        </w:rPr>
        <w:t>。</w:t>
      </w:r>
    </w:p>
    <w:p w14:paraId="3164B923"/>
    <w:p w14:paraId="45CFBC1F">
      <w:pPr>
        <w:pBdr>
          <w:bottom w:val="single" w:color="auto" w:sz="4" w:space="0"/>
        </w:pBdr>
        <w:rPr>
          <w:b/>
          <w:bCs/>
        </w:rPr>
      </w:pPr>
      <w:r>
        <w:rPr>
          <w:rFonts w:hint="eastAsia"/>
          <w:b/>
          <w:bCs/>
        </w:rPr>
        <w:t>用法</w:t>
      </w:r>
    </w:p>
    <w:p w14:paraId="447A4F9F"/>
    <w:p w14:paraId="7DA1FC13">
      <w:r>
        <w:rPr>
          <w:rFonts w:hint="eastAsia"/>
          <w:b/>
          <w:bCs/>
        </w:rPr>
        <w:t>命令行</w:t>
      </w:r>
    </w:p>
    <w:p w14:paraId="77C00C36">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 xml:space="preserve">./admqctl </w:t>
      </w:r>
      <w:r>
        <w:rPr>
          <w:rFonts w:hint="default" w:ascii="Consolas" w:hAnsi="Consolas" w:eastAsia="Consolas" w:cs="Consolas"/>
          <w:color w:val="880000"/>
          <w:sz w:val="19"/>
          <w:szCs w:val="19"/>
          <w:shd w:val="clear" w:color="auto" w:fill="F5F5F5"/>
        </w:rPr>
        <w:t xml:space="preserve">admin </w:t>
      </w:r>
      <w:r>
        <w:rPr>
          <w:rFonts w:hint="default" w:ascii="Consolas" w:hAnsi="Consolas" w:eastAsia="Consolas" w:cs="Consolas"/>
          <w:b/>
          <w:bCs/>
          <w:color w:val="000000"/>
          <w:sz w:val="19"/>
          <w:szCs w:val="19"/>
          <w:shd w:val="clear" w:color="auto" w:fill="F5F5F5"/>
        </w:rPr>
        <w:t xml:space="preserve">brokers </w:t>
      </w:r>
      <w:r>
        <w:rPr>
          <w:rStyle w:val="11"/>
          <w:rFonts w:hint="default" w:ascii="Consolas" w:hAnsi="Consolas" w:eastAsia="Consolas" w:cs="Consolas"/>
          <w:color w:val="000000"/>
          <w:sz w:val="19"/>
          <w:szCs w:val="19"/>
          <w:shd w:val="clear" w:color="auto" w:fill="F5F5F5"/>
        </w:rPr>
        <w:t>leader-</w:t>
      </w:r>
      <w:r>
        <w:rPr>
          <w:rFonts w:hint="default" w:ascii="Consolas" w:hAnsi="Consolas" w:eastAsia="Consolas" w:cs="Consolas"/>
          <w:b/>
          <w:bCs/>
          <w:color w:val="000000"/>
          <w:sz w:val="19"/>
          <w:szCs w:val="19"/>
          <w:shd w:val="clear" w:color="auto" w:fill="F5F5F5"/>
        </w:rPr>
        <w:t xml:space="preserve">broker </w:t>
      </w:r>
    </w:p>
    <w:p w14:paraId="0EAE7242">
      <w:pPr>
        <w:rPr>
          <w:b/>
          <w:bCs/>
        </w:rPr>
      </w:pPr>
    </w:p>
    <w:p w14:paraId="6BD55739">
      <w:r>
        <w:rPr>
          <w:rFonts w:hint="eastAsia"/>
          <w:b/>
          <w:bCs/>
        </w:rPr>
        <w:t>用法案例</w:t>
      </w:r>
    </w:p>
    <w:p w14:paraId="23F2A9A8">
      <w:pPr>
        <w:rPr>
          <w:rFonts w:hint="eastAsia" w:eastAsiaTheme="minorEastAsia"/>
          <w:lang w:eastAsia="zh-CN"/>
        </w:rPr>
      </w:pPr>
      <w:r>
        <w:rPr>
          <w:rFonts w:hint="eastAsia" w:eastAsiaTheme="minorEastAsia"/>
          <w:lang w:eastAsia="zh-CN"/>
        </w:rPr>
        <w:drawing>
          <wp:inline distT="0" distB="0" distL="114300" distR="114300">
            <wp:extent cx="5274310" cy="505460"/>
            <wp:effectExtent l="0" t="0" r="2540" b="8890"/>
            <wp:docPr id="52" name="图片 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2"/>
                    <pic:cNvPicPr>
                      <a:picLocks noChangeAspect="1"/>
                    </pic:cNvPicPr>
                  </pic:nvPicPr>
                  <pic:blipFill>
                    <a:blip r:embed="rId5"/>
                    <a:stretch>
                      <a:fillRect/>
                    </a:stretch>
                  </pic:blipFill>
                  <pic:spPr>
                    <a:xfrm>
                      <a:off x="0" y="0"/>
                      <a:ext cx="5274310" cy="505460"/>
                    </a:xfrm>
                    <a:prstGeom prst="rect">
                      <a:avLst/>
                    </a:prstGeom>
                  </pic:spPr>
                </pic:pic>
              </a:graphicData>
            </a:graphic>
          </wp:inline>
        </w:drawing>
      </w:r>
    </w:p>
    <w:p w14:paraId="1836BF7D">
      <w:pPr>
        <w:rPr>
          <w:rFonts w:hint="eastAsia"/>
          <w:b/>
          <w:bCs/>
          <w:lang w:val="en-US" w:eastAsia="zh-CN"/>
        </w:rPr>
      </w:pPr>
    </w:p>
    <w:p w14:paraId="6D51002F">
      <w:pPr>
        <w:rPr>
          <w:rFonts w:hint="eastAsia"/>
          <w:b/>
          <w:bCs/>
          <w:lang w:val="en-US" w:eastAsia="zh-CN"/>
        </w:rPr>
      </w:pPr>
    </w:p>
    <w:p w14:paraId="2641B54E">
      <w:pPr>
        <w:rPr>
          <w:rFonts w:hint="eastAsia"/>
          <w:b/>
          <w:bCs/>
          <w:lang w:val="en-US" w:eastAsia="zh-CN"/>
        </w:rPr>
      </w:pPr>
    </w:p>
    <w:p w14:paraId="0E2F11DB">
      <w:pPr>
        <w:rPr>
          <w:rFonts w:hint="default"/>
          <w:b/>
          <w:bCs/>
          <w:lang w:val="en-US" w:eastAsia="zh-CN"/>
        </w:rPr>
      </w:pPr>
      <w:r>
        <w:rPr>
          <w:rFonts w:hint="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1"/>
        <w:gridCol w:w="4208"/>
      </w:tblGrid>
      <w:tr w14:paraId="68C05F1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2" w:hRule="atLeast"/>
        </w:trPr>
        <w:tc>
          <w:tcPr>
            <w:tcW w:w="4071" w:type="dxa"/>
            <w:shd w:val="clear" w:color="auto" w:fill="CFCECE" w:themeFill="background2" w:themeFillShade="E5"/>
            <w:vAlign w:val="center"/>
          </w:tcPr>
          <w:p w14:paraId="271ECA7E">
            <w:pPr>
              <w:jc w:val="center"/>
              <w:rPr>
                <w:b/>
                <w:bCs/>
                <w:color w:val="0000FF"/>
              </w:rPr>
            </w:pPr>
            <w:r>
              <w:rPr>
                <w:rFonts w:hint="eastAsia"/>
                <w:b/>
                <w:bCs/>
                <w:color w:val="0000FF"/>
              </w:rPr>
              <w:t>Flag</w:t>
            </w:r>
          </w:p>
        </w:tc>
        <w:tc>
          <w:tcPr>
            <w:tcW w:w="4208" w:type="dxa"/>
            <w:shd w:val="clear" w:color="auto" w:fill="CFCECE" w:themeFill="background2" w:themeFillShade="E5"/>
            <w:vAlign w:val="center"/>
          </w:tcPr>
          <w:p w14:paraId="478B2ACB">
            <w:pPr>
              <w:jc w:val="center"/>
              <w:rPr>
                <w:b/>
                <w:bCs/>
                <w:color w:val="0000FF"/>
              </w:rPr>
            </w:pPr>
            <w:r>
              <w:rPr>
                <w:rFonts w:hint="eastAsia"/>
                <w:b/>
                <w:bCs/>
                <w:color w:val="0000FF"/>
              </w:rPr>
              <w:t>Description</w:t>
            </w:r>
          </w:p>
        </w:tc>
      </w:tr>
      <w:tr w14:paraId="52BF3CA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2" w:hRule="atLeast"/>
        </w:trPr>
        <w:tc>
          <w:tcPr>
            <w:tcW w:w="4071" w:type="dxa"/>
            <w:vAlign w:val="center"/>
          </w:tcPr>
          <w:p w14:paraId="00DC0F09">
            <w:pPr>
              <w:jc w:val="center"/>
              <w:rPr>
                <w:rFonts w:hint="default" w:eastAsiaTheme="minorEastAsia"/>
                <w:lang w:val="en-US" w:eastAsia="zh-CN"/>
              </w:rPr>
            </w:pPr>
            <w:r>
              <w:rPr>
                <w:rFonts w:hint="eastAsia"/>
                <w:color w:val="FF0000"/>
                <w:lang w:val="en-US" w:eastAsia="zh-CN"/>
              </w:rPr>
              <w:t>serviceUrl</w:t>
            </w:r>
          </w:p>
        </w:tc>
        <w:tc>
          <w:tcPr>
            <w:tcW w:w="4208" w:type="dxa"/>
            <w:vAlign w:val="center"/>
          </w:tcPr>
          <w:p w14:paraId="545F2AC6">
            <w:pPr>
              <w:jc w:val="center"/>
              <w:rPr>
                <w:rFonts w:hint="default" w:eastAsiaTheme="minorEastAsia"/>
                <w:lang w:val="en-US" w:eastAsia="zh-CN"/>
              </w:rPr>
            </w:pPr>
            <w:r>
              <w:rPr>
                <w:rFonts w:hint="eastAsia"/>
                <w:lang w:val="en-US" w:eastAsia="zh-CN"/>
              </w:rPr>
              <w:t>领导者broker节点地址</w:t>
            </w:r>
          </w:p>
        </w:tc>
      </w:tr>
    </w:tbl>
    <w:p w14:paraId="691008BF"/>
    <w:p w14:paraId="03228673"/>
    <w:p w14:paraId="09714208"/>
    <w:p w14:paraId="33918B8D"/>
    <w:p w14:paraId="72B314DC"/>
    <w:p w14:paraId="731A4902"/>
    <w:p w14:paraId="1BCE1DA9"/>
    <w:p w14:paraId="44C72540"/>
    <w:p w14:paraId="07AF9B45"/>
    <w:p w14:paraId="0668FA67"/>
    <w:p w14:paraId="57AE66AD"/>
    <w:p w14:paraId="5A879FD3"/>
    <w:p w14:paraId="452AE9F0"/>
    <w:p w14:paraId="5895A9B6"/>
    <w:p w14:paraId="25C349D6"/>
    <w:p w14:paraId="139AF4D8"/>
    <w:p w14:paraId="447C8944"/>
    <w:p w14:paraId="5FD6A8D1">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namespaces</w:t>
      </w:r>
    </w:p>
    <w:p w14:paraId="3817EE4F">
      <w:r>
        <w:rPr>
          <w:rFonts w:hint="eastAsia" w:ascii="楷体" w:hAnsi="楷体" w:eastAsia="楷体" w:cs="楷体"/>
          <w:lang w:val="en-US" w:eastAsia="zh-CN"/>
        </w:rPr>
        <w:t>使用admqctl脚本，admin命令下的broker节点级别，</w:t>
      </w:r>
      <w:r>
        <w:rPr>
          <w:rFonts w:hint="eastAsia" w:eastAsia="楷体"/>
        </w:rPr>
        <w:t>展示broker节点的命名空间列表。</w:t>
      </w:r>
    </w:p>
    <w:p w14:paraId="597C5897"/>
    <w:p w14:paraId="099D9D77">
      <w:pPr>
        <w:pBdr>
          <w:bottom w:val="single" w:color="auto" w:sz="4" w:space="0"/>
        </w:pBdr>
        <w:rPr>
          <w:b/>
          <w:bCs/>
        </w:rPr>
      </w:pPr>
      <w:r>
        <w:rPr>
          <w:rFonts w:hint="eastAsia"/>
          <w:b/>
          <w:bCs/>
        </w:rPr>
        <w:t>用法</w:t>
      </w:r>
    </w:p>
    <w:p w14:paraId="7A00F4C0">
      <w:pPr>
        <w:rPr>
          <w:b/>
          <w:bCs/>
        </w:rPr>
      </w:pPr>
    </w:p>
    <w:p w14:paraId="52E6E831">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22FE7C3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3314D7B">
            <w:pPr>
              <w:jc w:val="center"/>
              <w:rPr>
                <w:b/>
                <w:bCs/>
                <w:color w:val="0000FF"/>
              </w:rPr>
            </w:pPr>
            <w:r>
              <w:rPr>
                <w:rFonts w:hint="eastAsia"/>
                <w:b/>
                <w:bCs/>
                <w:color w:val="0000FF"/>
              </w:rPr>
              <w:t>Flag</w:t>
            </w:r>
          </w:p>
        </w:tc>
        <w:tc>
          <w:tcPr>
            <w:tcW w:w="2841" w:type="dxa"/>
            <w:shd w:val="clear" w:color="auto" w:fill="CFCECE" w:themeFill="background2" w:themeFillShade="E5"/>
          </w:tcPr>
          <w:p w14:paraId="79FA43F0">
            <w:pPr>
              <w:jc w:val="center"/>
              <w:rPr>
                <w:b/>
                <w:bCs/>
                <w:color w:val="0000FF"/>
              </w:rPr>
            </w:pPr>
            <w:r>
              <w:rPr>
                <w:rFonts w:hint="eastAsia"/>
                <w:b/>
                <w:bCs/>
                <w:color w:val="0000FF"/>
              </w:rPr>
              <w:t>Description</w:t>
            </w:r>
          </w:p>
        </w:tc>
        <w:tc>
          <w:tcPr>
            <w:tcW w:w="2720" w:type="dxa"/>
            <w:shd w:val="clear" w:color="auto" w:fill="CFCECE" w:themeFill="background2" w:themeFillShade="E5"/>
          </w:tcPr>
          <w:p w14:paraId="52DC8D07">
            <w:pPr>
              <w:jc w:val="center"/>
              <w:rPr>
                <w:b/>
                <w:bCs/>
                <w:color w:val="0000FF"/>
              </w:rPr>
            </w:pPr>
            <w:r>
              <w:rPr>
                <w:rFonts w:hint="eastAsia"/>
                <w:b/>
                <w:bCs/>
                <w:color w:val="0000FF"/>
              </w:rPr>
              <w:t>Default</w:t>
            </w:r>
          </w:p>
        </w:tc>
      </w:tr>
      <w:tr w14:paraId="7FF7E45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C543B34">
            <w:pPr>
              <w:jc w:val="center"/>
            </w:pPr>
            <w:r>
              <w:rPr>
                <w:rFonts w:hint="eastAsia"/>
                <w:color w:val="FF0000"/>
              </w:rPr>
              <w:t>--url</w:t>
            </w:r>
          </w:p>
        </w:tc>
        <w:tc>
          <w:tcPr>
            <w:tcW w:w="2841" w:type="dxa"/>
          </w:tcPr>
          <w:p w14:paraId="14A977ED">
            <w:pPr>
              <w:jc w:val="center"/>
            </w:pPr>
            <w:r>
              <w:rPr>
                <w:rFonts w:hint="eastAsia"/>
              </w:rPr>
              <w:t>broker-url</w:t>
            </w:r>
          </w:p>
        </w:tc>
        <w:tc>
          <w:tcPr>
            <w:tcW w:w="2720" w:type="dxa"/>
          </w:tcPr>
          <w:p w14:paraId="67E1C3CC">
            <w:pPr>
              <w:jc w:val="center"/>
            </w:pPr>
            <w:r>
              <w:rPr>
                <w:rFonts w:hint="eastAsia"/>
              </w:rPr>
              <w:t>null</w:t>
            </w:r>
          </w:p>
        </w:tc>
      </w:tr>
    </w:tbl>
    <w:p w14:paraId="562C9E6A"/>
    <w:p w14:paraId="46EE3A1E">
      <w:r>
        <w:rPr>
          <w:rFonts w:hint="eastAsia"/>
          <w:b/>
          <w:bCs/>
        </w:rPr>
        <w:t>命令行</w:t>
      </w:r>
    </w:p>
    <w:p w14:paraId="0897DE9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 xml:space="preserve">./admqctl </w:t>
      </w:r>
      <w:r>
        <w:rPr>
          <w:rFonts w:ascii="Consolas" w:hAnsi="Consolas" w:eastAsia="Consolas" w:cs="Consolas"/>
          <w:color w:val="880000"/>
          <w:sz w:val="19"/>
          <w:szCs w:val="19"/>
          <w:shd w:val="clear" w:color="auto" w:fill="F5F5F5"/>
        </w:rPr>
        <w:t>admin</w:t>
      </w:r>
      <w:r>
        <w:rPr>
          <w:rFonts w:hint="default" w:ascii="Consolas" w:hAnsi="Consolas" w:eastAsia="Consolas" w:cs="Consolas"/>
          <w:color w:val="880000"/>
          <w:sz w:val="19"/>
          <w:szCs w:val="19"/>
          <w:shd w:val="clear" w:color="auto" w:fill="F5F5F5"/>
        </w:rPr>
        <w:t xml:space="preserve"> </w:t>
      </w:r>
      <w:r>
        <w:rPr>
          <w:rStyle w:val="11"/>
          <w:rFonts w:hint="default" w:ascii="Consolas" w:hAnsi="Consolas" w:eastAsia="Consolas" w:cs="Consolas"/>
          <w:color w:val="000000"/>
          <w:sz w:val="19"/>
          <w:szCs w:val="19"/>
          <w:shd w:val="clear" w:color="auto" w:fill="F5F5F5"/>
        </w:rPr>
        <w:t>brokers namespaces</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03E25492">
      <w:pPr>
        <w:rPr>
          <w:b/>
          <w:bCs/>
        </w:rPr>
      </w:pPr>
    </w:p>
    <w:p w14:paraId="7A5B852F">
      <w:pPr>
        <w:rPr>
          <w:b/>
          <w:bCs/>
        </w:rPr>
      </w:pPr>
      <w:r>
        <w:rPr>
          <w:rFonts w:hint="eastAsia"/>
          <w:b/>
          <w:bCs/>
        </w:rPr>
        <w:t>用法案例</w:t>
      </w:r>
    </w:p>
    <w:p w14:paraId="09B5B476">
      <w:pPr>
        <w:rPr>
          <w:rFonts w:hint="eastAsia" w:eastAsiaTheme="minorEastAsia"/>
          <w:lang w:eastAsia="zh-CN"/>
        </w:rPr>
      </w:pPr>
      <w:r>
        <w:rPr>
          <w:rFonts w:hint="eastAsia" w:eastAsiaTheme="minorEastAsia"/>
          <w:lang w:eastAsia="zh-CN"/>
        </w:rPr>
        <w:drawing>
          <wp:inline distT="0" distB="0" distL="114300" distR="114300">
            <wp:extent cx="5273040" cy="1955800"/>
            <wp:effectExtent l="0" t="0" r="3810" b="6350"/>
            <wp:docPr id="53" name="图片 5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3"/>
                    <pic:cNvPicPr>
                      <a:picLocks noChangeAspect="1"/>
                    </pic:cNvPicPr>
                  </pic:nvPicPr>
                  <pic:blipFill>
                    <a:blip r:embed="rId6"/>
                    <a:stretch>
                      <a:fillRect/>
                    </a:stretch>
                  </pic:blipFill>
                  <pic:spPr>
                    <a:xfrm>
                      <a:off x="0" y="0"/>
                      <a:ext cx="5273040" cy="1955800"/>
                    </a:xfrm>
                    <a:prstGeom prst="rect">
                      <a:avLst/>
                    </a:prstGeom>
                  </pic:spPr>
                </pic:pic>
              </a:graphicData>
            </a:graphic>
          </wp:inline>
        </w:drawing>
      </w:r>
    </w:p>
    <w:p w14:paraId="6C4DB1DD"/>
    <w:p w14:paraId="36695583">
      <w:pPr>
        <w:rPr>
          <w:rFonts w:hint="default"/>
          <w:b/>
          <w:bCs/>
          <w:lang w:val="en-US" w:eastAsia="zh-CN"/>
        </w:rPr>
      </w:pPr>
      <w:r>
        <w:rPr>
          <w:rFonts w:hint="eastAsia"/>
          <w:b/>
          <w:bCs/>
          <w:lang w:val="en-US" w:eastAsia="zh-CN"/>
        </w:rPr>
        <w:t>结果描述</w:t>
      </w:r>
    </w:p>
    <w:p w14:paraId="064DC753">
      <w:pPr>
        <w:rPr>
          <w:rFonts w:hint="default"/>
          <w:lang w:val="en-US"/>
        </w:rPr>
      </w:pPr>
      <w:r>
        <w:rPr>
          <w:rFonts w:hint="eastAsia"/>
          <w:lang w:val="en-US" w:eastAsia="zh-CN"/>
        </w:rPr>
        <w:t>输出的每一行代表一个集群broker的命名空间信息</w:t>
      </w:r>
    </w:p>
    <w:p w14:paraId="40C42525"/>
    <w:p w14:paraId="2634BAC5"/>
    <w:p w14:paraId="6D9E9AB7"/>
    <w:p w14:paraId="54A71A8D"/>
    <w:p w14:paraId="15350484"/>
    <w:p w14:paraId="6AA56309"/>
    <w:p w14:paraId="281FEEAA"/>
    <w:p w14:paraId="5FC6851C"/>
    <w:p w14:paraId="0BE1AF16"/>
    <w:p w14:paraId="5FEE0C6D"/>
    <w:p w14:paraId="05336874"/>
    <w:p w14:paraId="0011F9B0"/>
    <w:p w14:paraId="11B0AF22">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bookmarkStart w:id="1" w:name="OLE_LINK1"/>
      <w:r>
        <w:rPr>
          <w:rFonts w:hint="eastAsia"/>
        </w:rPr>
        <w:t>update-dynamic-config</w:t>
      </w:r>
    </w:p>
    <w:bookmarkEnd w:id="1"/>
    <w:p w14:paraId="22B51904">
      <w:r>
        <w:rPr>
          <w:rFonts w:hint="eastAsia" w:ascii="楷体" w:hAnsi="楷体" w:eastAsia="楷体" w:cs="楷体"/>
          <w:lang w:val="en-US" w:eastAsia="zh-CN"/>
        </w:rPr>
        <w:t>使用admqctl脚本，admin命令下的broker节点级别，</w:t>
      </w:r>
      <w:r>
        <w:rPr>
          <w:rFonts w:hint="eastAsia" w:eastAsia="楷体"/>
        </w:rPr>
        <w:t>更新节点动态服务</w:t>
      </w:r>
      <w:r>
        <w:rPr>
          <w:rFonts w:hint="eastAsia" w:eastAsia="楷体"/>
          <w:lang w:val="en-US" w:eastAsia="zh-CN"/>
        </w:rPr>
        <w:t>的</w:t>
      </w:r>
      <w:r>
        <w:rPr>
          <w:rFonts w:hint="eastAsia" w:eastAsia="楷体"/>
        </w:rPr>
        <w:t>配置</w:t>
      </w:r>
      <w:r>
        <w:rPr>
          <w:rFonts w:hint="eastAsia" w:eastAsia="楷体"/>
          <w:lang w:val="en-US" w:eastAsia="zh-CN"/>
        </w:rPr>
        <w:t>参数</w:t>
      </w:r>
      <w:r>
        <w:rPr>
          <w:rFonts w:hint="eastAsia" w:eastAsia="楷体"/>
        </w:rPr>
        <w:t>。</w:t>
      </w:r>
    </w:p>
    <w:p w14:paraId="480BD9F6"/>
    <w:p w14:paraId="1B32BE94">
      <w:pPr>
        <w:pBdr>
          <w:bottom w:val="single" w:color="auto" w:sz="4" w:space="0"/>
        </w:pBdr>
        <w:rPr>
          <w:b/>
          <w:bCs/>
        </w:rPr>
      </w:pPr>
      <w:r>
        <w:rPr>
          <w:rFonts w:hint="eastAsia"/>
          <w:b/>
          <w:bCs/>
        </w:rPr>
        <w:t xml:space="preserve">用法 </w:t>
      </w:r>
    </w:p>
    <w:p w14:paraId="31EA11C9">
      <w:pPr>
        <w:rPr>
          <w:b/>
          <w:bCs/>
        </w:rPr>
      </w:pPr>
    </w:p>
    <w:p w14:paraId="02383A41">
      <w:pPr>
        <w:rPr>
          <w:b/>
          <w:bCs/>
        </w:rPr>
      </w:pPr>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3AC120E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c>
          <w:tcPr>
            <w:tcW w:w="2749" w:type="dxa"/>
            <w:shd w:val="clear" w:color="auto" w:fill="CFCECE" w:themeFill="background2" w:themeFillShade="E5"/>
          </w:tcPr>
          <w:p w14:paraId="063C5964">
            <w:pPr>
              <w:jc w:val="center"/>
              <w:rPr>
                <w:b/>
                <w:bCs/>
                <w:color w:val="0000FF"/>
              </w:rPr>
            </w:pPr>
            <w:r>
              <w:rPr>
                <w:rFonts w:hint="eastAsia"/>
                <w:b/>
                <w:bCs/>
                <w:color w:val="0000FF"/>
              </w:rPr>
              <w:t>Flag</w:t>
            </w:r>
          </w:p>
        </w:tc>
        <w:tc>
          <w:tcPr>
            <w:tcW w:w="2841" w:type="dxa"/>
            <w:shd w:val="clear" w:color="auto" w:fill="CFCECE" w:themeFill="background2" w:themeFillShade="E5"/>
          </w:tcPr>
          <w:p w14:paraId="3F0F06E5">
            <w:pPr>
              <w:jc w:val="center"/>
              <w:rPr>
                <w:b/>
                <w:bCs/>
                <w:color w:val="0000FF"/>
              </w:rPr>
            </w:pPr>
            <w:r>
              <w:rPr>
                <w:rFonts w:hint="eastAsia"/>
                <w:b/>
                <w:bCs/>
                <w:color w:val="0000FF"/>
              </w:rPr>
              <w:t>Description</w:t>
            </w:r>
          </w:p>
        </w:tc>
        <w:tc>
          <w:tcPr>
            <w:tcW w:w="2720" w:type="dxa"/>
            <w:shd w:val="clear" w:color="auto" w:fill="CFCECE" w:themeFill="background2" w:themeFillShade="E5"/>
          </w:tcPr>
          <w:p w14:paraId="606C34A8">
            <w:pPr>
              <w:jc w:val="center"/>
              <w:rPr>
                <w:b/>
                <w:bCs/>
                <w:color w:val="0000FF"/>
              </w:rPr>
            </w:pPr>
            <w:r>
              <w:rPr>
                <w:rFonts w:hint="eastAsia"/>
                <w:b/>
                <w:bCs/>
                <w:color w:val="0000FF"/>
              </w:rPr>
              <w:t>Default</w:t>
            </w:r>
          </w:p>
        </w:tc>
      </w:tr>
      <w:tr w14:paraId="02C3D2B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C31E6E0">
            <w:pPr>
              <w:jc w:val="center"/>
            </w:pPr>
            <w:r>
              <w:rPr>
                <w:rFonts w:hint="eastAsia"/>
                <w:color w:val="FF0000"/>
              </w:rPr>
              <w:t>--config</w:t>
            </w:r>
          </w:p>
        </w:tc>
        <w:tc>
          <w:tcPr>
            <w:tcW w:w="2841" w:type="dxa"/>
          </w:tcPr>
          <w:p w14:paraId="2E2532AF">
            <w:pPr>
              <w:jc w:val="center"/>
            </w:pPr>
            <w:r>
              <w:rPr>
                <w:rFonts w:hint="eastAsia"/>
              </w:rPr>
              <w:t>Service-configuration name</w:t>
            </w:r>
          </w:p>
        </w:tc>
        <w:tc>
          <w:tcPr>
            <w:tcW w:w="2720" w:type="dxa"/>
          </w:tcPr>
          <w:p w14:paraId="3966F7F6">
            <w:pPr>
              <w:jc w:val="center"/>
            </w:pPr>
            <w:r>
              <w:rPr>
                <w:rFonts w:hint="eastAsia"/>
              </w:rPr>
              <w:t>null</w:t>
            </w:r>
          </w:p>
        </w:tc>
      </w:tr>
      <w:tr w14:paraId="7A29D10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7C0C36D">
            <w:pPr>
              <w:jc w:val="center"/>
              <w:rPr>
                <w:color w:val="FF0000"/>
              </w:rPr>
            </w:pPr>
            <w:r>
              <w:rPr>
                <w:rFonts w:hint="eastAsia"/>
                <w:color w:val="FF0000"/>
              </w:rPr>
              <w:t>--value</w:t>
            </w:r>
          </w:p>
        </w:tc>
        <w:tc>
          <w:tcPr>
            <w:tcW w:w="2841" w:type="dxa"/>
          </w:tcPr>
          <w:p w14:paraId="23786FEB">
            <w:pPr>
              <w:jc w:val="center"/>
            </w:pPr>
            <w:r>
              <w:rPr>
                <w:rFonts w:hint="eastAsia"/>
              </w:rPr>
              <w:t>Service-configuration value</w:t>
            </w:r>
          </w:p>
        </w:tc>
        <w:tc>
          <w:tcPr>
            <w:tcW w:w="2720" w:type="dxa"/>
          </w:tcPr>
          <w:p w14:paraId="3D73814A">
            <w:pPr>
              <w:jc w:val="center"/>
            </w:pPr>
            <w:r>
              <w:rPr>
                <w:rFonts w:hint="eastAsia"/>
              </w:rPr>
              <w:t>null</w:t>
            </w:r>
          </w:p>
        </w:tc>
      </w:tr>
    </w:tbl>
    <w:p w14:paraId="6D818D2B">
      <w:pPr>
        <w:rPr>
          <w:b/>
          <w:bCs/>
        </w:rPr>
      </w:pPr>
    </w:p>
    <w:p w14:paraId="1BB284DF">
      <w:pPr>
        <w:rPr>
          <w:b/>
          <w:bCs/>
        </w:rPr>
      </w:pPr>
      <w:r>
        <w:rPr>
          <w:rFonts w:hint="eastAsia"/>
          <w:b/>
          <w:bCs/>
        </w:rPr>
        <w:t>命令行</w:t>
      </w:r>
    </w:p>
    <w:p w14:paraId="04C76C7D">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 xml:space="preserve">./admqctl </w:t>
      </w:r>
      <w:r>
        <w:rPr>
          <w:rFonts w:ascii="Consolas" w:hAnsi="Consolas" w:eastAsia="Consolas" w:cs="Consolas"/>
          <w:color w:val="880000"/>
          <w:sz w:val="19"/>
          <w:szCs w:val="19"/>
          <w:shd w:val="clear" w:color="auto" w:fill="F5F5F5"/>
        </w:rPr>
        <w:t>admin</w:t>
      </w:r>
      <w:r>
        <w:rPr>
          <w:rFonts w:hint="default" w:ascii="Consolas" w:hAnsi="Consolas" w:eastAsia="Consolas" w:cs="Consolas"/>
          <w:color w:val="880000"/>
          <w:sz w:val="19"/>
          <w:szCs w:val="19"/>
          <w:shd w:val="clear" w:color="auto" w:fill="F5F5F5"/>
        </w:rPr>
        <w:t xml:space="preserve"> </w:t>
      </w:r>
      <w:r>
        <w:rPr>
          <w:rStyle w:val="11"/>
          <w:rFonts w:hint="default" w:ascii="Consolas" w:hAnsi="Consolas" w:eastAsia="Consolas" w:cs="Consolas"/>
          <w:color w:val="000000"/>
          <w:sz w:val="19"/>
          <w:szCs w:val="19"/>
          <w:shd w:val="clear" w:color="auto" w:fill="F5F5F5"/>
        </w:rPr>
        <w:t xml:space="preserve">brokers </w:t>
      </w:r>
      <w:r>
        <w:rPr>
          <w:rFonts w:hint="default" w:ascii="Consolas" w:hAnsi="Consolas" w:eastAsia="Consolas" w:cs="Consolas"/>
          <w:b/>
          <w:bCs/>
          <w:color w:val="000000"/>
          <w:sz w:val="19"/>
          <w:szCs w:val="19"/>
          <w:shd w:val="clear" w:color="auto" w:fill="F5F5F5"/>
        </w:rPr>
        <w:t>update</w:t>
      </w:r>
      <w:r>
        <w:rPr>
          <w:rStyle w:val="11"/>
          <w:rFonts w:hint="default" w:ascii="Consolas" w:hAnsi="Consolas" w:eastAsia="Consolas" w:cs="Consolas"/>
          <w:color w:val="000000"/>
          <w:sz w:val="19"/>
          <w:szCs w:val="19"/>
          <w:shd w:val="clear" w:color="auto" w:fill="F5F5F5"/>
        </w:rPr>
        <w:t xml:space="preserve">-dynamic-config </w:t>
      </w:r>
      <w:r>
        <w:rPr>
          <w:rFonts w:hint="default" w:ascii="Consolas" w:hAnsi="Consolas" w:eastAsia="Consolas" w:cs="Consolas"/>
          <w:b/>
          <w:bCs/>
          <w:color w:val="000000"/>
          <w:sz w:val="19"/>
          <w:szCs w:val="19"/>
          <w:shd w:val="clear" w:color="auto" w:fill="F5F5F5"/>
        </w:rPr>
        <w:t>options</w:t>
      </w:r>
    </w:p>
    <w:p w14:paraId="6C96578F">
      <w:pPr>
        <w:rPr>
          <w:b/>
          <w:bCs/>
        </w:rPr>
      </w:pPr>
    </w:p>
    <w:p w14:paraId="2CC6915C">
      <w:pPr>
        <w:rPr>
          <w:b/>
          <w:bCs/>
        </w:rPr>
      </w:pPr>
      <w:r>
        <w:rPr>
          <w:rFonts w:hint="eastAsia"/>
          <w:b/>
          <w:bCs/>
        </w:rPr>
        <w:t>使用示例</w:t>
      </w:r>
    </w:p>
    <w:p w14:paraId="3F4559FD">
      <w:pPr>
        <w:rPr>
          <w:rFonts w:hint="eastAsia" w:eastAsiaTheme="minorEastAsia"/>
          <w:lang w:eastAsia="zh-CN"/>
        </w:rPr>
      </w:pPr>
      <w:r>
        <w:rPr>
          <w:rFonts w:hint="eastAsia" w:eastAsiaTheme="minorEastAsia"/>
          <w:lang w:eastAsia="zh-CN"/>
        </w:rPr>
        <w:drawing>
          <wp:inline distT="0" distB="0" distL="114300" distR="114300">
            <wp:extent cx="5273040" cy="396240"/>
            <wp:effectExtent l="0" t="0" r="3810" b="3810"/>
            <wp:docPr id="54" name="图片 5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4"/>
                    <pic:cNvPicPr>
                      <a:picLocks noChangeAspect="1"/>
                    </pic:cNvPicPr>
                  </pic:nvPicPr>
                  <pic:blipFill>
                    <a:blip r:embed="rId7"/>
                    <a:stretch>
                      <a:fillRect/>
                    </a:stretch>
                  </pic:blipFill>
                  <pic:spPr>
                    <a:xfrm>
                      <a:off x="0" y="0"/>
                      <a:ext cx="5273040" cy="396240"/>
                    </a:xfrm>
                    <a:prstGeom prst="rect">
                      <a:avLst/>
                    </a:prstGeom>
                  </pic:spPr>
                </pic:pic>
              </a:graphicData>
            </a:graphic>
          </wp:inline>
        </w:drawing>
      </w:r>
    </w:p>
    <w:p w14:paraId="0F2027D6"/>
    <w:p w14:paraId="470FAF8F">
      <w:pPr>
        <w:rPr>
          <w:rFonts w:hint="default"/>
          <w:b/>
          <w:bCs/>
          <w:lang w:val="en-US" w:eastAsia="zh-CN"/>
        </w:rPr>
      </w:pPr>
      <w:r>
        <w:rPr>
          <w:rFonts w:hint="eastAsia"/>
          <w:b/>
          <w:bCs/>
          <w:lang w:val="en-US" w:eastAsia="zh-CN"/>
        </w:rPr>
        <w:t>结果描述</w:t>
      </w:r>
    </w:p>
    <w:p w14:paraId="6AF2A209">
      <w:pPr>
        <w:rPr>
          <w:rFonts w:hint="default"/>
          <w:lang w:val="en-US" w:eastAsia="zh-CN"/>
        </w:rPr>
      </w:pPr>
      <w:r>
        <w:rPr>
          <w:rFonts w:hint="eastAsia"/>
          <w:lang w:val="en-US" w:eastAsia="zh-CN"/>
        </w:rPr>
        <w:t>更新动态服务配置成功</w:t>
      </w:r>
    </w:p>
    <w:p w14:paraId="75089637"/>
    <w:p w14:paraId="3E233AA1"/>
    <w:p w14:paraId="6920A7C8"/>
    <w:p w14:paraId="0A6D19BD"/>
    <w:p w14:paraId="5A58FC7F"/>
    <w:p w14:paraId="5643AB6F"/>
    <w:p w14:paraId="07814A73"/>
    <w:p w14:paraId="13FB877A"/>
    <w:p w14:paraId="55294D3E"/>
    <w:p w14:paraId="663A442F"/>
    <w:p w14:paraId="66F3645C"/>
    <w:p w14:paraId="1429E567"/>
    <w:p w14:paraId="63112CC2"/>
    <w:p w14:paraId="5EB62C68"/>
    <w:p w14:paraId="610DD9EF"/>
    <w:p w14:paraId="06D49178"/>
    <w:p w14:paraId="4E27AF62"/>
    <w:p w14:paraId="71833CA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delete-dynamic-config</w:t>
      </w:r>
    </w:p>
    <w:p w14:paraId="0A687FD1">
      <w:pPr>
        <w:rPr>
          <w:rFonts w:eastAsia="楷体"/>
        </w:rPr>
      </w:pPr>
      <w:r>
        <w:rPr>
          <w:rFonts w:hint="eastAsia" w:ascii="楷体" w:hAnsi="楷体" w:eastAsia="楷体" w:cs="楷体"/>
          <w:lang w:val="en-US" w:eastAsia="zh-CN"/>
        </w:rPr>
        <w:t>使用admqctl脚本，admin命令下的broker节点级别，</w:t>
      </w:r>
      <w:r>
        <w:rPr>
          <w:rFonts w:hint="eastAsia" w:eastAsia="楷体"/>
        </w:rPr>
        <w:t>删除节点动态服务配置。</w:t>
      </w:r>
    </w:p>
    <w:p w14:paraId="2354723A"/>
    <w:p w14:paraId="3DB6B5AD">
      <w:pPr>
        <w:pBdr>
          <w:bottom w:val="single" w:color="auto" w:sz="4" w:space="0"/>
        </w:pBdr>
        <w:rPr>
          <w:b/>
          <w:bCs/>
        </w:rPr>
      </w:pPr>
      <w:r>
        <w:rPr>
          <w:rFonts w:hint="eastAsia"/>
          <w:b/>
          <w:bCs/>
        </w:rPr>
        <w:t>用法</w:t>
      </w:r>
    </w:p>
    <w:p w14:paraId="21CE6787">
      <w:pPr>
        <w:rPr>
          <w:rFonts w:hint="eastAsia"/>
          <w:b/>
          <w:bCs/>
          <w:lang w:val="en-US" w:eastAsia="zh-CN"/>
        </w:rPr>
      </w:pPr>
    </w:p>
    <w:p w14:paraId="3DD196EB">
      <w:pPr>
        <w:rPr>
          <w:b/>
          <w:bCs/>
        </w:rPr>
      </w:pPr>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49"/>
        <w:gridCol w:w="2841"/>
        <w:gridCol w:w="2720"/>
      </w:tblGrid>
      <w:tr w14:paraId="47E8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6171296F">
            <w:pPr>
              <w:jc w:val="center"/>
              <w:rPr>
                <w:b/>
                <w:bCs/>
                <w:color w:val="0000FF"/>
              </w:rPr>
            </w:pPr>
            <w:r>
              <w:rPr>
                <w:rFonts w:hint="eastAsia"/>
                <w:b/>
                <w:bCs/>
                <w:color w:val="0000FF"/>
              </w:rPr>
              <w:t>Flag</w:t>
            </w:r>
          </w:p>
        </w:tc>
        <w:tc>
          <w:tcPr>
            <w:tcW w:w="2841" w:type="dxa"/>
            <w:shd w:val="clear" w:color="auto" w:fill="CFCECE" w:themeFill="background2" w:themeFillShade="E5"/>
          </w:tcPr>
          <w:p w14:paraId="1ADD070A">
            <w:pPr>
              <w:jc w:val="center"/>
              <w:rPr>
                <w:b/>
                <w:bCs/>
                <w:color w:val="0000FF"/>
              </w:rPr>
            </w:pPr>
            <w:r>
              <w:rPr>
                <w:rFonts w:hint="eastAsia"/>
                <w:b/>
                <w:bCs/>
                <w:color w:val="0000FF"/>
              </w:rPr>
              <w:t>Description</w:t>
            </w:r>
          </w:p>
        </w:tc>
        <w:tc>
          <w:tcPr>
            <w:tcW w:w="2720" w:type="dxa"/>
            <w:shd w:val="clear" w:color="auto" w:fill="CFCECE" w:themeFill="background2" w:themeFillShade="E5"/>
          </w:tcPr>
          <w:p w14:paraId="6C8BEFD3">
            <w:pPr>
              <w:jc w:val="center"/>
              <w:rPr>
                <w:b/>
                <w:bCs/>
                <w:color w:val="0000FF"/>
              </w:rPr>
            </w:pPr>
            <w:r>
              <w:rPr>
                <w:rFonts w:hint="eastAsia"/>
                <w:b/>
                <w:bCs/>
                <w:color w:val="0000FF"/>
              </w:rPr>
              <w:t>Default</w:t>
            </w:r>
          </w:p>
        </w:tc>
      </w:tr>
      <w:tr w14:paraId="4B0FE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49" w:type="dxa"/>
          </w:tcPr>
          <w:p w14:paraId="3F37B081">
            <w:pPr>
              <w:jc w:val="center"/>
            </w:pPr>
            <w:r>
              <w:rPr>
                <w:rFonts w:hint="eastAsia"/>
                <w:color w:val="FF0000"/>
              </w:rPr>
              <w:t>--config</w:t>
            </w:r>
          </w:p>
        </w:tc>
        <w:tc>
          <w:tcPr>
            <w:tcW w:w="2841" w:type="dxa"/>
          </w:tcPr>
          <w:p w14:paraId="602B82E0">
            <w:pPr>
              <w:jc w:val="center"/>
            </w:pPr>
            <w:r>
              <w:rPr>
                <w:rFonts w:hint="eastAsia"/>
              </w:rPr>
              <w:t>Service-configuration name</w:t>
            </w:r>
          </w:p>
        </w:tc>
        <w:tc>
          <w:tcPr>
            <w:tcW w:w="2720" w:type="dxa"/>
          </w:tcPr>
          <w:p w14:paraId="6CDF9CAA">
            <w:pPr>
              <w:jc w:val="center"/>
            </w:pPr>
            <w:r>
              <w:rPr>
                <w:rFonts w:hint="eastAsia"/>
              </w:rPr>
              <w:t>null</w:t>
            </w:r>
          </w:p>
        </w:tc>
      </w:tr>
    </w:tbl>
    <w:p w14:paraId="7C4892A8">
      <w:pPr>
        <w:rPr>
          <w:b/>
          <w:bCs/>
        </w:rPr>
      </w:pPr>
    </w:p>
    <w:p w14:paraId="1BC4A0BA">
      <w:pPr>
        <w:rPr>
          <w:b/>
          <w:bCs/>
        </w:rPr>
      </w:pPr>
      <w:r>
        <w:rPr>
          <w:rFonts w:hint="eastAsia"/>
          <w:b/>
          <w:bCs/>
        </w:rPr>
        <w:t>命令行</w:t>
      </w:r>
    </w:p>
    <w:p w14:paraId="6C318BCE">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cs="Consolas"/>
          <w:color w:val="880000"/>
          <w:sz w:val="19"/>
          <w:szCs w:val="19"/>
          <w:shd w:val="clear" w:color="auto" w:fill="F5F5F5"/>
        </w:rPr>
      </w:pPr>
      <w:r>
        <w:rPr>
          <w:rStyle w:val="11"/>
          <w:rFonts w:ascii="Consolas" w:hAnsi="Consolas" w:cs="Consolas"/>
          <w:color w:val="000000"/>
          <w:sz w:val="19"/>
          <w:szCs w:val="19"/>
          <w:shd w:val="clear" w:color="auto" w:fill="F5F5F5"/>
        </w:rPr>
        <w:t>./admqctl admin brokers delete-dynamic-config options</w:t>
      </w:r>
    </w:p>
    <w:p w14:paraId="07DDAD26">
      <w:pPr>
        <w:rPr>
          <w:b/>
          <w:bCs/>
        </w:rPr>
      </w:pPr>
    </w:p>
    <w:p w14:paraId="12C9FC31">
      <w:pPr>
        <w:rPr>
          <w:b/>
          <w:bCs/>
        </w:rPr>
      </w:pPr>
      <w:r>
        <w:rPr>
          <w:rFonts w:hint="eastAsia"/>
          <w:b/>
          <w:bCs/>
        </w:rPr>
        <w:t>使用示例</w:t>
      </w:r>
    </w:p>
    <w:p w14:paraId="0DD3AEF8">
      <w:pPr>
        <w:rPr>
          <w:rFonts w:hint="eastAsia" w:eastAsiaTheme="minorEastAsia"/>
          <w:lang w:eastAsia="zh-CN"/>
        </w:rPr>
      </w:pPr>
      <w:r>
        <w:rPr>
          <w:rFonts w:hint="eastAsia" w:eastAsiaTheme="minorEastAsia"/>
          <w:lang w:eastAsia="zh-CN"/>
        </w:rPr>
        <w:drawing>
          <wp:inline distT="0" distB="0" distL="114300" distR="114300">
            <wp:extent cx="5273040" cy="274955"/>
            <wp:effectExtent l="0" t="0" r="3810" b="10795"/>
            <wp:docPr id="55" name="图片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5"/>
                    <pic:cNvPicPr>
                      <a:picLocks noChangeAspect="1"/>
                    </pic:cNvPicPr>
                  </pic:nvPicPr>
                  <pic:blipFill>
                    <a:blip r:embed="rId8"/>
                    <a:stretch>
                      <a:fillRect/>
                    </a:stretch>
                  </pic:blipFill>
                  <pic:spPr>
                    <a:xfrm>
                      <a:off x="0" y="0"/>
                      <a:ext cx="5273040" cy="274955"/>
                    </a:xfrm>
                    <a:prstGeom prst="rect">
                      <a:avLst/>
                    </a:prstGeom>
                  </pic:spPr>
                </pic:pic>
              </a:graphicData>
            </a:graphic>
          </wp:inline>
        </w:drawing>
      </w:r>
    </w:p>
    <w:p w14:paraId="45669FE4"/>
    <w:p w14:paraId="18AFB765">
      <w:pPr>
        <w:rPr>
          <w:rFonts w:hint="default"/>
          <w:b/>
          <w:bCs/>
          <w:lang w:val="en-US" w:eastAsia="zh-CN"/>
        </w:rPr>
      </w:pPr>
      <w:r>
        <w:rPr>
          <w:rFonts w:hint="eastAsia"/>
          <w:b/>
          <w:bCs/>
          <w:lang w:val="en-US" w:eastAsia="zh-CN"/>
        </w:rPr>
        <w:t>结果描述</w:t>
      </w:r>
    </w:p>
    <w:p w14:paraId="1AB33FC7">
      <w:pPr>
        <w:rPr>
          <w:rFonts w:hint="default"/>
          <w:lang w:val="en-US" w:eastAsia="zh-CN"/>
        </w:rPr>
      </w:pPr>
      <w:r>
        <w:rPr>
          <w:rFonts w:hint="eastAsia"/>
          <w:lang w:val="en-US" w:eastAsia="zh-CN"/>
        </w:rPr>
        <w:t>删除节点动态服务配置成功</w:t>
      </w:r>
    </w:p>
    <w:p w14:paraId="4E9091BF"/>
    <w:p w14:paraId="3A197078"/>
    <w:p w14:paraId="5B922F46"/>
    <w:p w14:paraId="67115676"/>
    <w:p w14:paraId="474889CF"/>
    <w:p w14:paraId="6FF8C444"/>
    <w:p w14:paraId="0497D4C4"/>
    <w:p w14:paraId="46264051"/>
    <w:p w14:paraId="6D59EC80"/>
    <w:p w14:paraId="45B9211B"/>
    <w:p w14:paraId="7056DECE"/>
    <w:p w14:paraId="605FD4EC"/>
    <w:p w14:paraId="4FAF724D"/>
    <w:p w14:paraId="4BDBCA31"/>
    <w:p w14:paraId="4E3259C2"/>
    <w:p w14:paraId="2B39AD08"/>
    <w:p w14:paraId="5C92343C"/>
    <w:p w14:paraId="0BDA080F"/>
    <w:p w14:paraId="4F316F21"/>
    <w:p w14:paraId="436B62D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rPr>
          <w:bCs/>
        </w:rPr>
      </w:pPr>
      <w:r>
        <w:rPr>
          <w:rFonts w:hint="eastAsia"/>
          <w:bCs/>
        </w:rPr>
        <w:t>list-dynamic-config</w:t>
      </w:r>
    </w:p>
    <w:p w14:paraId="57C168CA">
      <w:pPr>
        <w:rPr>
          <w:rFonts w:eastAsia="楷体"/>
        </w:rPr>
      </w:pPr>
      <w:r>
        <w:rPr>
          <w:rFonts w:hint="eastAsia" w:ascii="楷体" w:hAnsi="楷体" w:eastAsia="楷体" w:cs="楷体"/>
          <w:lang w:val="en-US" w:eastAsia="zh-CN"/>
        </w:rPr>
        <w:t>使用admqctl脚本，admin命令下的broker节点级别，</w:t>
      </w:r>
      <w:r>
        <w:rPr>
          <w:rFonts w:hint="eastAsia" w:eastAsia="楷体"/>
        </w:rPr>
        <w:t>获取</w:t>
      </w:r>
      <w:r>
        <w:rPr>
          <w:rFonts w:hint="eastAsia" w:eastAsia="楷体"/>
          <w:lang w:val="en-US" w:eastAsia="zh-CN"/>
        </w:rPr>
        <w:t>在启动后可热更新处理的</w:t>
      </w:r>
      <w:r>
        <w:rPr>
          <w:rFonts w:hint="eastAsia" w:eastAsia="楷体"/>
        </w:rPr>
        <w:t>动态配置</w:t>
      </w:r>
      <w:r>
        <w:rPr>
          <w:rFonts w:hint="eastAsia" w:eastAsia="楷体"/>
          <w:lang w:val="en-US" w:eastAsia="zh-CN"/>
        </w:rPr>
        <w:t>参数</w:t>
      </w:r>
      <w:r>
        <w:rPr>
          <w:rFonts w:hint="eastAsia" w:eastAsia="楷体"/>
        </w:rPr>
        <w:t>。</w:t>
      </w:r>
    </w:p>
    <w:p w14:paraId="6934B349">
      <w:pPr>
        <w:rPr>
          <w:rFonts w:eastAsia="楷体"/>
        </w:rPr>
      </w:pPr>
    </w:p>
    <w:p w14:paraId="39232157">
      <w:pPr>
        <w:pBdr>
          <w:bottom w:val="single" w:color="auto" w:sz="4" w:space="0"/>
        </w:pBdr>
        <w:rPr>
          <w:b/>
          <w:bCs/>
        </w:rPr>
      </w:pPr>
      <w:r>
        <w:rPr>
          <w:rFonts w:hint="eastAsia"/>
          <w:b/>
          <w:bCs/>
        </w:rPr>
        <w:t>用法</w:t>
      </w:r>
    </w:p>
    <w:p w14:paraId="298014EA">
      <w:pPr>
        <w:rPr>
          <w:b/>
          <w:bCs/>
        </w:rPr>
      </w:pPr>
    </w:p>
    <w:p w14:paraId="7FB2E053">
      <w:pPr>
        <w:rPr>
          <w:b/>
          <w:bCs/>
        </w:rPr>
      </w:pPr>
      <w:r>
        <w:rPr>
          <w:rFonts w:hint="eastAsia"/>
          <w:b/>
          <w:bCs/>
        </w:rPr>
        <w:t>命令行</w:t>
      </w:r>
    </w:p>
    <w:p w14:paraId="4B2DB06C">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 xml:space="preserve">./admqctl </w:t>
      </w:r>
      <w:r>
        <w:rPr>
          <w:rStyle w:val="11"/>
          <w:rFonts w:ascii="Consolas" w:hAnsi="Consolas" w:eastAsia="Consolas" w:cs="Consolas"/>
          <w:color w:val="000000"/>
          <w:sz w:val="19"/>
          <w:szCs w:val="19"/>
          <w:shd w:val="clear" w:color="auto" w:fill="F5F5F5"/>
        </w:rPr>
        <w:t xml:space="preserve">admin brokers list-dynamic-config </w:t>
      </w:r>
    </w:p>
    <w:p w14:paraId="752AF12A">
      <w:pPr>
        <w:rPr>
          <w:b/>
          <w:bCs/>
        </w:rPr>
      </w:pPr>
    </w:p>
    <w:p w14:paraId="016B7E01">
      <w:pPr>
        <w:rPr>
          <w:b/>
          <w:bCs/>
        </w:rPr>
      </w:pPr>
      <w:r>
        <w:rPr>
          <w:rFonts w:hint="eastAsia"/>
          <w:b/>
          <w:bCs/>
        </w:rPr>
        <w:t>使用示例</w:t>
      </w:r>
    </w:p>
    <w:p w14:paraId="56016AA0">
      <w:pPr>
        <w:rPr>
          <w:rFonts w:hint="eastAsia" w:eastAsiaTheme="minorEastAsia"/>
          <w:lang w:eastAsia="zh-CN"/>
        </w:rPr>
      </w:pPr>
      <w:r>
        <w:rPr>
          <w:rFonts w:hint="eastAsia" w:eastAsiaTheme="minorEastAsia"/>
          <w:lang w:eastAsia="zh-CN"/>
        </w:rPr>
        <w:drawing>
          <wp:inline distT="0" distB="0" distL="114300" distR="114300">
            <wp:extent cx="5267325" cy="3605530"/>
            <wp:effectExtent l="0" t="0" r="9525" b="13970"/>
            <wp:docPr id="56" name="图片 5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6"/>
                    <pic:cNvPicPr>
                      <a:picLocks noChangeAspect="1"/>
                    </pic:cNvPicPr>
                  </pic:nvPicPr>
                  <pic:blipFill>
                    <a:blip r:embed="rId9"/>
                    <a:stretch>
                      <a:fillRect/>
                    </a:stretch>
                  </pic:blipFill>
                  <pic:spPr>
                    <a:xfrm>
                      <a:off x="0" y="0"/>
                      <a:ext cx="5267325" cy="3605530"/>
                    </a:xfrm>
                    <a:prstGeom prst="rect">
                      <a:avLst/>
                    </a:prstGeom>
                  </pic:spPr>
                </pic:pic>
              </a:graphicData>
            </a:graphic>
          </wp:inline>
        </w:drawing>
      </w:r>
    </w:p>
    <w:p w14:paraId="7A4BA974"/>
    <w:p w14:paraId="1F317E9C">
      <w:pPr>
        <w:rPr>
          <w:rFonts w:hint="default"/>
          <w:b/>
          <w:bCs/>
          <w:lang w:val="en-US" w:eastAsia="zh-CN"/>
        </w:rPr>
      </w:pPr>
      <w:r>
        <w:rPr>
          <w:rFonts w:hint="eastAsia"/>
          <w:b/>
          <w:bCs/>
          <w:lang w:val="en-US" w:eastAsia="zh-CN"/>
        </w:rPr>
        <w:t>结果描述</w:t>
      </w:r>
    </w:p>
    <w:tbl>
      <w:tblPr>
        <w:tblStyle w:val="8"/>
        <w:tblW w:w="0" w:type="auto"/>
        <w:jc w:val="center"/>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5994"/>
        <w:gridCol w:w="2528"/>
      </w:tblGrid>
      <w:tr w14:paraId="792172C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shd w:val="clear" w:color="auto" w:fill="CFCECE" w:themeFill="background2" w:themeFillShade="E5"/>
            <w:vAlign w:val="center"/>
          </w:tcPr>
          <w:p w14:paraId="3B4EBD8A">
            <w:pPr>
              <w:jc w:val="center"/>
              <w:rPr>
                <w:b/>
                <w:bCs/>
                <w:color w:val="0000FF"/>
              </w:rPr>
            </w:pPr>
            <w:r>
              <w:rPr>
                <w:rFonts w:hint="eastAsia"/>
                <w:b/>
                <w:bCs/>
                <w:color w:val="0000FF"/>
              </w:rPr>
              <w:t>Flag</w:t>
            </w:r>
          </w:p>
        </w:tc>
        <w:tc>
          <w:tcPr>
            <w:tcW w:w="2528" w:type="dxa"/>
            <w:shd w:val="clear" w:color="auto" w:fill="CFCECE" w:themeFill="background2" w:themeFillShade="E5"/>
            <w:vAlign w:val="center"/>
          </w:tcPr>
          <w:p w14:paraId="452EF693">
            <w:pPr>
              <w:jc w:val="center"/>
              <w:rPr>
                <w:b/>
                <w:bCs/>
                <w:color w:val="0000FF"/>
              </w:rPr>
            </w:pPr>
            <w:r>
              <w:rPr>
                <w:rFonts w:hint="eastAsia"/>
                <w:b/>
                <w:bCs/>
                <w:color w:val="0000FF"/>
              </w:rPr>
              <w:t>Description</w:t>
            </w:r>
          </w:p>
        </w:tc>
      </w:tr>
      <w:tr w14:paraId="0E860E7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9184C73">
            <w:pPr>
              <w:jc w:val="center"/>
              <w:rPr>
                <w:rFonts w:hint="default" w:eastAsiaTheme="minorEastAsia"/>
                <w:lang w:val="en-US" w:eastAsia="zh-CN"/>
              </w:rPr>
            </w:pPr>
            <w:r>
              <w:rPr>
                <w:rFonts w:hint="eastAsia"/>
                <w:color w:val="FF0000"/>
                <w:lang w:val="en-US" w:eastAsia="zh-CN"/>
              </w:rPr>
              <w:t>forceDeleteNamespaceAllowed</w:t>
            </w:r>
          </w:p>
        </w:tc>
        <w:tc>
          <w:tcPr>
            <w:tcW w:w="2528" w:type="dxa"/>
            <w:vAlign w:val="center"/>
          </w:tcPr>
          <w:p w14:paraId="692C554C">
            <w:pPr>
              <w:jc w:val="center"/>
              <w:rPr>
                <w:rFonts w:hint="default" w:eastAsiaTheme="minorEastAsia"/>
                <w:lang w:val="en-US" w:eastAsia="zh-CN"/>
              </w:rPr>
            </w:pPr>
            <w:r>
              <w:rPr>
                <w:rFonts w:hint="eastAsia"/>
                <w:lang w:val="en-US" w:eastAsia="zh-CN"/>
              </w:rPr>
              <w:t>允许强制删除命名空间</w:t>
            </w:r>
          </w:p>
        </w:tc>
      </w:tr>
      <w:tr w14:paraId="720F8E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67D5E35">
            <w:pPr>
              <w:jc w:val="center"/>
              <w:rPr>
                <w:rFonts w:hint="eastAsia"/>
                <w:color w:val="FF0000"/>
                <w:lang w:val="en-US" w:eastAsia="zh-CN"/>
              </w:rPr>
            </w:pPr>
            <w:r>
              <w:rPr>
                <w:rFonts w:hint="eastAsia"/>
                <w:color w:val="FF0000"/>
                <w:lang w:val="en-US" w:eastAsia="zh-CN"/>
              </w:rPr>
              <w:t>loadBalancerMemoryResourceWeight</w:t>
            </w:r>
          </w:p>
        </w:tc>
        <w:tc>
          <w:tcPr>
            <w:tcW w:w="2528" w:type="dxa"/>
            <w:vAlign w:val="center"/>
          </w:tcPr>
          <w:p w14:paraId="1AB31A71">
            <w:pPr>
              <w:jc w:val="center"/>
              <w:rPr>
                <w:rFonts w:hint="default"/>
                <w:lang w:val="en-US" w:eastAsia="zh-CN"/>
              </w:rPr>
            </w:pPr>
            <w:r>
              <w:rPr>
                <w:rFonts w:hint="eastAsia"/>
                <w:lang w:val="en-US" w:eastAsia="zh-CN"/>
              </w:rPr>
              <w:t>计算新资源使用量时的堆内存使用权重</w:t>
            </w:r>
          </w:p>
        </w:tc>
      </w:tr>
      <w:tr w14:paraId="1AA2FB0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0D767191">
            <w:pPr>
              <w:jc w:val="center"/>
              <w:rPr>
                <w:rFonts w:hint="eastAsia"/>
                <w:color w:val="FF0000"/>
                <w:lang w:val="en-US" w:eastAsia="zh-CN"/>
              </w:rPr>
            </w:pPr>
            <w:r>
              <w:rPr>
                <w:rFonts w:hint="eastAsia"/>
                <w:color w:val="FF0000"/>
                <w:lang w:val="en-US" w:eastAsia="zh-CN"/>
              </w:rPr>
              <w:t>managedLedgerInactiveLedgerRolloverTimeSeconds</w:t>
            </w:r>
          </w:p>
        </w:tc>
        <w:tc>
          <w:tcPr>
            <w:tcW w:w="2528" w:type="dxa"/>
            <w:vAlign w:val="center"/>
          </w:tcPr>
          <w:p w14:paraId="394262B9">
            <w:pPr>
              <w:jc w:val="center"/>
              <w:rPr>
                <w:rFonts w:hint="default"/>
                <w:lang w:val="en-US" w:eastAsia="zh-CN"/>
              </w:rPr>
            </w:pPr>
            <w:r>
              <w:rPr>
                <w:rFonts w:hint="eastAsia"/>
                <w:lang w:val="en-US" w:eastAsia="zh-CN"/>
              </w:rPr>
              <w:t>因不活跃ledger从而产生新ledger的时间，单位/秒</w:t>
            </w:r>
          </w:p>
        </w:tc>
      </w:tr>
      <w:tr w14:paraId="3749AC4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85E5A09">
            <w:pPr>
              <w:jc w:val="center"/>
              <w:rPr>
                <w:rFonts w:hint="eastAsia"/>
                <w:color w:val="FF0000"/>
                <w:lang w:val="en-US" w:eastAsia="zh-CN"/>
              </w:rPr>
            </w:pPr>
            <w:r>
              <w:rPr>
                <w:rFonts w:hint="eastAsia"/>
                <w:color w:val="FF0000"/>
                <w:lang w:val="en-US" w:eastAsia="zh-CN"/>
              </w:rPr>
              <w:t>loadBalancerNamespaceBundleMaxMsgRate</w:t>
            </w:r>
          </w:p>
        </w:tc>
        <w:tc>
          <w:tcPr>
            <w:tcW w:w="2528" w:type="dxa"/>
            <w:vAlign w:val="center"/>
          </w:tcPr>
          <w:p w14:paraId="6320E636">
            <w:pPr>
              <w:jc w:val="center"/>
              <w:rPr>
                <w:rFonts w:hint="default"/>
                <w:lang w:val="en-US" w:eastAsia="zh-CN"/>
              </w:rPr>
            </w:pPr>
            <w:r>
              <w:rPr>
                <w:rFonts w:hint="eastAsia"/>
                <w:lang w:val="en-US" w:eastAsia="zh-CN"/>
              </w:rPr>
              <w:t>计算新资源使用量时的命名空间bundle的最大消息传输速率</w:t>
            </w:r>
          </w:p>
        </w:tc>
      </w:tr>
      <w:tr w14:paraId="0C8A187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820C1B8">
            <w:pPr>
              <w:jc w:val="center"/>
              <w:rPr>
                <w:rFonts w:hint="eastAsia"/>
                <w:color w:val="FF0000"/>
                <w:lang w:val="en-US" w:eastAsia="zh-CN"/>
              </w:rPr>
            </w:pPr>
            <w:r>
              <w:rPr>
                <w:rFonts w:hint="eastAsia"/>
                <w:color w:val="FF0000"/>
                <w:lang w:val="en-US" w:eastAsia="zh-CN"/>
              </w:rPr>
              <w:t>resourceUsageTransportPublishIntervalInSecs</w:t>
            </w:r>
          </w:p>
        </w:tc>
        <w:tc>
          <w:tcPr>
            <w:tcW w:w="2528" w:type="dxa"/>
            <w:vAlign w:val="center"/>
          </w:tcPr>
          <w:p w14:paraId="32ED08E3">
            <w:pPr>
              <w:jc w:val="center"/>
              <w:rPr>
                <w:rFonts w:hint="default"/>
                <w:lang w:val="en-US" w:eastAsia="zh-CN"/>
              </w:rPr>
            </w:pPr>
            <w:r>
              <w:rPr>
                <w:rFonts w:hint="eastAsia"/>
                <w:lang w:val="en-US" w:eastAsia="zh-CN"/>
              </w:rPr>
              <w:t>心跳间隔内消息发布传输的资源使用率</w:t>
            </w:r>
          </w:p>
        </w:tc>
      </w:tr>
      <w:tr w14:paraId="0026609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8457E06">
            <w:pPr>
              <w:jc w:val="center"/>
              <w:rPr>
                <w:rFonts w:hint="eastAsia"/>
                <w:color w:val="FF0000"/>
                <w:lang w:val="en-US" w:eastAsia="zh-CN"/>
              </w:rPr>
            </w:pPr>
            <w:r>
              <w:rPr>
                <w:rFonts w:hint="eastAsia"/>
                <w:color w:val="FF0000"/>
                <w:lang w:val="en-US" w:eastAsia="zh-CN"/>
              </w:rPr>
              <w:t>dispatchThrottlingRatePerTopicInMsg</w:t>
            </w:r>
          </w:p>
        </w:tc>
        <w:tc>
          <w:tcPr>
            <w:tcW w:w="2528" w:type="dxa"/>
            <w:vAlign w:val="center"/>
          </w:tcPr>
          <w:p w14:paraId="6F0708F7">
            <w:pPr>
              <w:jc w:val="center"/>
              <w:rPr>
                <w:rFonts w:hint="default"/>
                <w:lang w:val="en-US" w:eastAsia="zh-CN"/>
              </w:rPr>
            </w:pPr>
            <w:r>
              <w:rPr>
                <w:rFonts w:hint="eastAsia"/>
                <w:lang w:val="en-US" w:eastAsia="zh-CN"/>
              </w:rPr>
              <w:t>每个主题的消息派发节流率</w:t>
            </w:r>
          </w:p>
        </w:tc>
      </w:tr>
      <w:tr w14:paraId="01F5238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7C11FEF">
            <w:pPr>
              <w:jc w:val="center"/>
              <w:rPr>
                <w:rFonts w:hint="eastAsia"/>
                <w:color w:val="FF0000"/>
                <w:lang w:val="en-US" w:eastAsia="zh-CN"/>
              </w:rPr>
            </w:pPr>
            <w:r>
              <w:rPr>
                <w:rFonts w:hint="eastAsia"/>
                <w:color w:val="FF0000"/>
                <w:lang w:val="en-US" w:eastAsia="zh-CN"/>
              </w:rPr>
              <w:t>brokerPublisherThrottlingTickTimeMillis</w:t>
            </w:r>
          </w:p>
        </w:tc>
        <w:tc>
          <w:tcPr>
            <w:tcW w:w="2528" w:type="dxa"/>
            <w:vAlign w:val="center"/>
          </w:tcPr>
          <w:p w14:paraId="1867B6FE">
            <w:pPr>
              <w:jc w:val="center"/>
              <w:rPr>
                <w:rFonts w:hint="default"/>
                <w:lang w:val="en-US" w:eastAsia="zh-CN"/>
              </w:rPr>
            </w:pPr>
            <w:r>
              <w:rPr>
                <w:rFonts w:hint="eastAsia"/>
                <w:lang w:val="en-US" w:eastAsia="zh-CN"/>
              </w:rPr>
              <w:t>Broker发布消息节流计时时间，单位/毫秒</w:t>
            </w:r>
          </w:p>
        </w:tc>
      </w:tr>
      <w:tr w14:paraId="1749EE1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543AF10">
            <w:pPr>
              <w:jc w:val="center"/>
              <w:rPr>
                <w:rFonts w:hint="eastAsia"/>
                <w:color w:val="FF0000"/>
                <w:lang w:val="en-US" w:eastAsia="zh-CN"/>
              </w:rPr>
            </w:pPr>
            <w:r>
              <w:rPr>
                <w:rFonts w:hint="eastAsia"/>
                <w:color w:val="FF0000"/>
                <w:lang w:val="en-US" w:eastAsia="zh-CN"/>
              </w:rPr>
              <w:t>loadBalancerBundleUnloadMinThroughputThreshold</w:t>
            </w:r>
          </w:p>
        </w:tc>
        <w:tc>
          <w:tcPr>
            <w:tcW w:w="2528" w:type="dxa"/>
            <w:vAlign w:val="center"/>
          </w:tcPr>
          <w:p w14:paraId="57CB52E9">
            <w:pPr>
              <w:jc w:val="center"/>
              <w:rPr>
                <w:rFonts w:hint="default"/>
                <w:lang w:val="en-US" w:eastAsia="zh-CN"/>
              </w:rPr>
            </w:pPr>
            <w:r>
              <w:rPr>
                <w:rFonts w:hint="eastAsia"/>
                <w:lang w:val="en-US" w:eastAsia="zh-CN"/>
              </w:rPr>
              <w:t>计算新资源使用量时的bundle未加载最小吞吐量阈值</w:t>
            </w:r>
          </w:p>
        </w:tc>
      </w:tr>
      <w:tr w14:paraId="65C33B9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18EEDAD">
            <w:pPr>
              <w:jc w:val="center"/>
              <w:rPr>
                <w:rFonts w:hint="eastAsia"/>
                <w:color w:val="FF0000"/>
                <w:lang w:val="en-US" w:eastAsia="zh-CN"/>
              </w:rPr>
            </w:pPr>
            <w:r>
              <w:rPr>
                <w:rFonts w:hint="eastAsia"/>
                <w:color w:val="FF0000"/>
                <w:lang w:val="en-US" w:eastAsia="zh-CN"/>
              </w:rPr>
              <w:t>loadBalancerSheddingEnabled</w:t>
            </w:r>
          </w:p>
        </w:tc>
        <w:tc>
          <w:tcPr>
            <w:tcW w:w="2528" w:type="dxa"/>
            <w:vAlign w:val="center"/>
          </w:tcPr>
          <w:p w14:paraId="7568A894">
            <w:pPr>
              <w:jc w:val="center"/>
              <w:rPr>
                <w:rFonts w:hint="default"/>
                <w:lang w:val="en-US" w:eastAsia="zh-CN"/>
              </w:rPr>
            </w:pPr>
            <w:r>
              <w:rPr>
                <w:rFonts w:hint="eastAsia"/>
                <w:lang w:val="en-US" w:eastAsia="zh-CN"/>
              </w:rPr>
              <w:t>启动自动负载拆分</w:t>
            </w:r>
          </w:p>
        </w:tc>
      </w:tr>
      <w:tr w14:paraId="755C101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EDA25C8">
            <w:pPr>
              <w:jc w:val="center"/>
              <w:rPr>
                <w:rFonts w:hint="eastAsia"/>
                <w:color w:val="FF0000"/>
                <w:lang w:val="en-US" w:eastAsia="zh-CN"/>
              </w:rPr>
            </w:pPr>
            <w:r>
              <w:rPr>
                <w:rFonts w:hint="eastAsia"/>
                <w:color w:val="FF0000"/>
                <w:lang w:val="en-US" w:eastAsia="zh-CN"/>
              </w:rPr>
              <w:t>managedLedgerCacheEvictionWatermark</w:t>
            </w:r>
          </w:p>
        </w:tc>
        <w:tc>
          <w:tcPr>
            <w:tcW w:w="2528" w:type="dxa"/>
            <w:vAlign w:val="center"/>
          </w:tcPr>
          <w:p w14:paraId="7D012892">
            <w:pPr>
              <w:jc w:val="center"/>
              <w:rPr>
                <w:rFonts w:hint="default"/>
                <w:lang w:val="en-US" w:eastAsia="zh-CN"/>
              </w:rPr>
            </w:pPr>
            <w:r>
              <w:rPr>
                <w:rFonts w:hint="eastAsia"/>
                <w:lang w:val="en-US" w:eastAsia="zh-CN"/>
              </w:rPr>
              <w:t>触发清除缓存的阈值</w:t>
            </w:r>
          </w:p>
        </w:tc>
      </w:tr>
      <w:tr w14:paraId="685C72C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D56BB4A">
            <w:pPr>
              <w:jc w:val="center"/>
              <w:rPr>
                <w:rFonts w:hint="eastAsia"/>
                <w:color w:val="FF0000"/>
                <w:lang w:val="en-US" w:eastAsia="zh-CN"/>
              </w:rPr>
            </w:pPr>
            <w:r>
              <w:rPr>
                <w:rFonts w:hint="eastAsia"/>
                <w:color w:val="FF0000"/>
                <w:lang w:val="en-US" w:eastAsia="zh-CN"/>
              </w:rPr>
              <w:t>loadBalancerSheddingIntervalMinutes</w:t>
            </w:r>
          </w:p>
        </w:tc>
        <w:tc>
          <w:tcPr>
            <w:tcW w:w="2528" w:type="dxa"/>
            <w:vAlign w:val="center"/>
          </w:tcPr>
          <w:p w14:paraId="07BF8D5D">
            <w:pPr>
              <w:jc w:val="center"/>
              <w:rPr>
                <w:rFonts w:hint="default"/>
                <w:lang w:val="en-US" w:eastAsia="zh-CN"/>
              </w:rPr>
            </w:pPr>
            <w:r>
              <w:rPr>
                <w:rFonts w:hint="eastAsia"/>
                <w:lang w:val="en-US" w:eastAsia="zh-CN"/>
              </w:rPr>
              <w:t>检查broker负载时间</w:t>
            </w:r>
          </w:p>
        </w:tc>
      </w:tr>
      <w:tr w14:paraId="0FD6A85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08804E8C">
            <w:pPr>
              <w:jc w:val="center"/>
              <w:rPr>
                <w:rFonts w:hint="eastAsia"/>
                <w:color w:val="FF0000"/>
                <w:lang w:val="en-US" w:eastAsia="zh-CN"/>
              </w:rPr>
            </w:pPr>
            <w:r>
              <w:rPr>
                <w:rFonts w:hint="eastAsia"/>
                <w:color w:val="FF0000"/>
                <w:lang w:val="en-US" w:eastAsia="zh-CN"/>
              </w:rPr>
              <w:t>defaultNamespaceBundleSplitAlgorithm</w:t>
            </w:r>
          </w:p>
        </w:tc>
        <w:tc>
          <w:tcPr>
            <w:tcW w:w="2528" w:type="dxa"/>
            <w:vAlign w:val="center"/>
          </w:tcPr>
          <w:p w14:paraId="1C47F5FC">
            <w:pPr>
              <w:jc w:val="center"/>
              <w:rPr>
                <w:rFonts w:hint="default"/>
                <w:lang w:val="en-US" w:eastAsia="zh-CN"/>
              </w:rPr>
            </w:pPr>
            <w:r>
              <w:rPr>
                <w:rFonts w:hint="eastAsia"/>
                <w:lang w:val="en-US" w:eastAsia="zh-CN"/>
              </w:rPr>
              <w:t>默认的命名空间bundle分割算法</w:t>
            </w:r>
          </w:p>
        </w:tc>
      </w:tr>
      <w:tr w14:paraId="2839D9E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B83BFF9">
            <w:pPr>
              <w:jc w:val="center"/>
              <w:rPr>
                <w:rFonts w:hint="eastAsia"/>
                <w:color w:val="FF0000"/>
                <w:lang w:val="en-US" w:eastAsia="zh-CN"/>
              </w:rPr>
            </w:pPr>
            <w:r>
              <w:rPr>
                <w:rFonts w:hint="eastAsia"/>
                <w:color w:val="FF0000"/>
                <w:lang w:val="en-US" w:eastAsia="zh-CN"/>
              </w:rPr>
              <w:t>brokerClientAuthenticationParameters</w:t>
            </w:r>
          </w:p>
        </w:tc>
        <w:tc>
          <w:tcPr>
            <w:tcW w:w="2528" w:type="dxa"/>
            <w:vAlign w:val="center"/>
          </w:tcPr>
          <w:p w14:paraId="181708EC">
            <w:pPr>
              <w:jc w:val="center"/>
              <w:rPr>
                <w:rFonts w:hint="default"/>
                <w:lang w:val="en-US" w:eastAsia="zh-CN"/>
              </w:rPr>
            </w:pPr>
            <w:r>
              <w:rPr>
                <w:rFonts w:hint="eastAsia"/>
                <w:lang w:val="en-US" w:eastAsia="zh-CN"/>
              </w:rPr>
              <w:t>Broker客户端认证参数</w:t>
            </w:r>
          </w:p>
        </w:tc>
      </w:tr>
      <w:tr w14:paraId="636D308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1EC0F43">
            <w:pPr>
              <w:jc w:val="center"/>
              <w:rPr>
                <w:rFonts w:hint="eastAsia"/>
                <w:color w:val="FF0000"/>
                <w:lang w:val="en-US" w:eastAsia="zh-CN"/>
              </w:rPr>
            </w:pPr>
            <w:r>
              <w:rPr>
                <w:rFonts w:hint="eastAsia"/>
                <w:color w:val="FF0000"/>
                <w:lang w:val="en-US" w:eastAsia="zh-CN"/>
              </w:rPr>
              <w:t>subscriptionTypesEnabled</w:t>
            </w:r>
          </w:p>
        </w:tc>
        <w:tc>
          <w:tcPr>
            <w:tcW w:w="2528" w:type="dxa"/>
            <w:vAlign w:val="center"/>
          </w:tcPr>
          <w:p w14:paraId="0495345D">
            <w:pPr>
              <w:jc w:val="center"/>
              <w:rPr>
                <w:rFonts w:hint="default"/>
                <w:lang w:val="en-US" w:eastAsia="zh-CN"/>
              </w:rPr>
            </w:pPr>
            <w:r>
              <w:rPr>
                <w:rFonts w:hint="eastAsia"/>
                <w:lang w:val="en-US" w:eastAsia="zh-CN"/>
              </w:rPr>
              <w:t>启用订阅类型</w:t>
            </w:r>
          </w:p>
        </w:tc>
      </w:tr>
      <w:tr w14:paraId="64BAAE7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6B31BA6">
            <w:pPr>
              <w:jc w:val="center"/>
              <w:rPr>
                <w:rFonts w:hint="eastAsia"/>
                <w:color w:val="FF0000"/>
                <w:lang w:val="en-US" w:eastAsia="zh-CN"/>
              </w:rPr>
            </w:pPr>
            <w:r>
              <w:rPr>
                <w:rFonts w:hint="eastAsia"/>
                <w:color w:val="FF0000"/>
                <w:lang w:val="en-US" w:eastAsia="zh-CN"/>
              </w:rPr>
              <w:t>loadBalancerDirectMemoryResourceWeight</w:t>
            </w:r>
          </w:p>
        </w:tc>
        <w:tc>
          <w:tcPr>
            <w:tcW w:w="2528" w:type="dxa"/>
            <w:vAlign w:val="center"/>
          </w:tcPr>
          <w:p w14:paraId="24C9AA26">
            <w:pPr>
              <w:jc w:val="center"/>
              <w:rPr>
                <w:rFonts w:hint="default"/>
                <w:lang w:val="en-US" w:eastAsia="zh-CN"/>
              </w:rPr>
            </w:pPr>
            <w:r>
              <w:rPr>
                <w:rFonts w:hint="eastAsia"/>
                <w:lang w:val="en-US" w:eastAsia="zh-CN"/>
              </w:rPr>
              <w:t>计算新资源使用量时的直接内存使用权重</w:t>
            </w:r>
          </w:p>
        </w:tc>
      </w:tr>
      <w:tr w14:paraId="538499A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718B8C2">
            <w:pPr>
              <w:jc w:val="center"/>
              <w:rPr>
                <w:rFonts w:hint="eastAsia"/>
                <w:color w:val="FF0000"/>
                <w:lang w:val="en-US" w:eastAsia="zh-CN"/>
              </w:rPr>
            </w:pPr>
            <w:r>
              <w:rPr>
                <w:rFonts w:hint="eastAsia"/>
                <w:color w:val="FF0000"/>
                <w:lang w:val="en-US" w:eastAsia="zh-CN"/>
              </w:rPr>
              <w:t>dispatcherMaxReadSizeBytes</w:t>
            </w:r>
          </w:p>
        </w:tc>
        <w:tc>
          <w:tcPr>
            <w:tcW w:w="2528" w:type="dxa"/>
            <w:vAlign w:val="center"/>
          </w:tcPr>
          <w:p w14:paraId="24C3009A">
            <w:pPr>
              <w:jc w:val="center"/>
              <w:rPr>
                <w:rFonts w:hint="default"/>
                <w:lang w:val="en-US" w:eastAsia="zh-CN"/>
              </w:rPr>
            </w:pPr>
            <w:r>
              <w:rPr>
                <w:rFonts w:hint="eastAsia"/>
                <w:lang w:val="en-US" w:eastAsia="zh-CN"/>
              </w:rPr>
              <w:t>消息派发的最大读字节</w:t>
            </w:r>
          </w:p>
        </w:tc>
      </w:tr>
      <w:tr w14:paraId="3211B45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E0B43A4">
            <w:pPr>
              <w:jc w:val="center"/>
              <w:rPr>
                <w:rFonts w:hint="eastAsia"/>
                <w:color w:val="FF0000"/>
                <w:lang w:val="en-US" w:eastAsia="zh-CN"/>
              </w:rPr>
            </w:pPr>
            <w:r>
              <w:rPr>
                <w:rFonts w:hint="eastAsia"/>
                <w:color w:val="FF0000"/>
                <w:lang w:val="en-US" w:eastAsia="zh-CN"/>
              </w:rPr>
              <w:t>loadBalancerMsgThroughputMultiplierDifferenceShedderThreshold</w:t>
            </w:r>
          </w:p>
        </w:tc>
        <w:tc>
          <w:tcPr>
            <w:tcW w:w="2528" w:type="dxa"/>
            <w:vAlign w:val="center"/>
          </w:tcPr>
          <w:p w14:paraId="3C671A18">
            <w:pPr>
              <w:jc w:val="center"/>
              <w:rPr>
                <w:rFonts w:hint="default"/>
                <w:lang w:val="en-US" w:eastAsia="zh-CN"/>
              </w:rPr>
            </w:pPr>
            <w:r>
              <w:rPr>
                <w:rFonts w:hint="eastAsia"/>
                <w:lang w:val="en-US" w:eastAsia="zh-CN"/>
              </w:rPr>
              <w:t>负载均衡器的消息最大吞吐量与不同抛撒器的阈值</w:t>
            </w:r>
          </w:p>
        </w:tc>
      </w:tr>
      <w:tr w14:paraId="3ECFE55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A5B2C95">
            <w:pPr>
              <w:jc w:val="center"/>
              <w:rPr>
                <w:rFonts w:hint="eastAsia"/>
                <w:color w:val="FF0000"/>
                <w:lang w:val="en-US" w:eastAsia="zh-CN"/>
              </w:rPr>
            </w:pPr>
            <w:r>
              <w:rPr>
                <w:rFonts w:hint="eastAsia"/>
                <w:color w:val="FF0000"/>
                <w:lang w:val="en-US" w:eastAsia="zh-CN"/>
              </w:rPr>
              <w:t>dispatchThrottlingRatePerReplicatorInByte</w:t>
            </w:r>
          </w:p>
        </w:tc>
        <w:tc>
          <w:tcPr>
            <w:tcW w:w="2528" w:type="dxa"/>
            <w:vAlign w:val="center"/>
          </w:tcPr>
          <w:p w14:paraId="29E26053">
            <w:pPr>
              <w:jc w:val="center"/>
              <w:rPr>
                <w:rFonts w:hint="default"/>
                <w:lang w:val="en-US" w:eastAsia="zh-CN"/>
              </w:rPr>
            </w:pPr>
            <w:r>
              <w:rPr>
                <w:rFonts w:hint="eastAsia"/>
                <w:lang w:val="en-US" w:eastAsia="zh-CN"/>
              </w:rPr>
              <w:t>每个复制器的消息派发节流每秒字节数</w:t>
            </w:r>
          </w:p>
        </w:tc>
      </w:tr>
      <w:tr w14:paraId="00C4946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314C486">
            <w:pPr>
              <w:jc w:val="center"/>
              <w:rPr>
                <w:rFonts w:hint="eastAsia"/>
                <w:color w:val="FF0000"/>
                <w:lang w:val="en-US" w:eastAsia="zh-CN"/>
              </w:rPr>
            </w:pPr>
            <w:r>
              <w:rPr>
                <w:rFonts w:hint="eastAsia"/>
                <w:color w:val="FF0000"/>
                <w:lang w:val="en-US" w:eastAsia="zh-CN"/>
              </w:rPr>
              <w:t>dispatchThrottlingOnBatchMessageEnabled</w:t>
            </w:r>
          </w:p>
        </w:tc>
        <w:tc>
          <w:tcPr>
            <w:tcW w:w="2528" w:type="dxa"/>
            <w:vAlign w:val="center"/>
          </w:tcPr>
          <w:p w14:paraId="73A06DFB">
            <w:pPr>
              <w:jc w:val="center"/>
              <w:rPr>
                <w:rFonts w:hint="default"/>
                <w:lang w:val="en-US" w:eastAsia="zh-CN"/>
              </w:rPr>
            </w:pPr>
            <w:r>
              <w:rPr>
                <w:rFonts w:hint="eastAsia"/>
                <w:lang w:val="en-US" w:eastAsia="zh-CN"/>
              </w:rPr>
              <w:t>启用批消息的消息派发节流</w:t>
            </w:r>
          </w:p>
        </w:tc>
      </w:tr>
      <w:tr w14:paraId="77063CB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1FE596C">
            <w:pPr>
              <w:jc w:val="center"/>
              <w:rPr>
                <w:rFonts w:hint="eastAsia"/>
                <w:color w:val="FF0000"/>
                <w:lang w:val="en-US" w:eastAsia="zh-CN"/>
              </w:rPr>
            </w:pPr>
            <w:r>
              <w:rPr>
                <w:rFonts w:hint="eastAsia"/>
                <w:color w:val="FF0000"/>
                <w:lang w:val="en-US" w:eastAsia="zh-CN"/>
              </w:rPr>
              <w:t>namespaceBundleUnloadingTimeoutMs</w:t>
            </w:r>
          </w:p>
        </w:tc>
        <w:tc>
          <w:tcPr>
            <w:tcW w:w="2528" w:type="dxa"/>
            <w:vAlign w:val="center"/>
          </w:tcPr>
          <w:p w14:paraId="0317B428">
            <w:pPr>
              <w:jc w:val="center"/>
              <w:rPr>
                <w:rFonts w:hint="default"/>
                <w:lang w:val="en-US" w:eastAsia="zh-CN"/>
              </w:rPr>
            </w:pPr>
            <w:r>
              <w:rPr>
                <w:rFonts w:hint="eastAsia"/>
                <w:lang w:val="en-US" w:eastAsia="zh-CN"/>
              </w:rPr>
              <w:t>命名空间bundle的卸载超时时间</w:t>
            </w:r>
          </w:p>
        </w:tc>
      </w:tr>
      <w:tr w14:paraId="1102990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5E22FB9">
            <w:pPr>
              <w:jc w:val="center"/>
              <w:rPr>
                <w:rFonts w:hint="eastAsia"/>
                <w:color w:val="FF0000"/>
                <w:lang w:val="en-US" w:eastAsia="zh-CN"/>
              </w:rPr>
            </w:pPr>
            <w:r>
              <w:rPr>
                <w:rFonts w:hint="eastAsia"/>
                <w:color w:val="FF0000"/>
                <w:lang w:val="en-US" w:eastAsia="zh-CN"/>
              </w:rPr>
              <w:t>loadBalancerBrokerMaxTopics</w:t>
            </w:r>
          </w:p>
        </w:tc>
        <w:tc>
          <w:tcPr>
            <w:tcW w:w="2528" w:type="dxa"/>
            <w:vAlign w:val="center"/>
          </w:tcPr>
          <w:p w14:paraId="40528F5D">
            <w:pPr>
              <w:jc w:val="center"/>
              <w:rPr>
                <w:rFonts w:hint="default"/>
                <w:lang w:val="en-US" w:eastAsia="zh-CN"/>
              </w:rPr>
            </w:pPr>
            <w:r>
              <w:rPr>
                <w:rFonts w:hint="eastAsia"/>
                <w:lang w:val="en-US" w:eastAsia="zh-CN"/>
              </w:rPr>
              <w:t>为broker分配最大主题数的使用阈值</w:t>
            </w:r>
          </w:p>
        </w:tc>
      </w:tr>
      <w:tr w14:paraId="69EFA0B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0FB2D4E">
            <w:pPr>
              <w:jc w:val="center"/>
              <w:rPr>
                <w:rFonts w:hint="eastAsia"/>
                <w:color w:val="FF0000"/>
                <w:lang w:val="en-US" w:eastAsia="zh-CN"/>
              </w:rPr>
            </w:pPr>
            <w:r>
              <w:rPr>
                <w:rFonts w:hint="eastAsia"/>
                <w:color w:val="FF0000"/>
                <w:lang w:val="en-US" w:eastAsia="zh-CN"/>
              </w:rPr>
              <w:t>maxConcurrentTopicLoadRequest</w:t>
            </w:r>
          </w:p>
        </w:tc>
        <w:tc>
          <w:tcPr>
            <w:tcW w:w="2528" w:type="dxa"/>
            <w:vAlign w:val="center"/>
          </w:tcPr>
          <w:p w14:paraId="6E686451">
            <w:pPr>
              <w:jc w:val="center"/>
              <w:rPr>
                <w:rFonts w:hint="default"/>
                <w:lang w:val="en-US" w:eastAsia="zh-CN"/>
              </w:rPr>
            </w:pPr>
            <w:r>
              <w:rPr>
                <w:rFonts w:hint="eastAsia"/>
                <w:lang w:val="en-US" w:eastAsia="zh-CN"/>
              </w:rPr>
              <w:t>Broker允许topic同时控制的zk操作器数量进行加载请求的最大数量</w:t>
            </w:r>
          </w:p>
        </w:tc>
      </w:tr>
      <w:tr w14:paraId="2E5399C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AD9D2F4">
            <w:pPr>
              <w:jc w:val="center"/>
              <w:rPr>
                <w:rFonts w:hint="eastAsia"/>
                <w:color w:val="FF0000"/>
                <w:lang w:val="en-US" w:eastAsia="zh-CN"/>
              </w:rPr>
            </w:pPr>
            <w:r>
              <w:rPr>
                <w:rFonts w:hint="eastAsia"/>
                <w:color w:val="FF0000"/>
                <w:lang w:val="en-US" w:eastAsia="zh-CN"/>
              </w:rPr>
              <w:t>replicationProducerQueueSize</w:t>
            </w:r>
          </w:p>
        </w:tc>
        <w:tc>
          <w:tcPr>
            <w:tcW w:w="2528" w:type="dxa"/>
            <w:vAlign w:val="center"/>
          </w:tcPr>
          <w:p w14:paraId="0E40E271">
            <w:pPr>
              <w:jc w:val="center"/>
              <w:rPr>
                <w:rFonts w:hint="default"/>
                <w:lang w:val="en-US" w:eastAsia="zh-CN"/>
              </w:rPr>
            </w:pPr>
            <w:r>
              <w:rPr>
                <w:rFonts w:hint="eastAsia"/>
                <w:lang w:val="en-US" w:eastAsia="zh-CN"/>
              </w:rPr>
              <w:t>复制器生成者队列大小</w:t>
            </w:r>
          </w:p>
        </w:tc>
      </w:tr>
      <w:tr w14:paraId="7880C1F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4EFA653">
            <w:pPr>
              <w:jc w:val="center"/>
              <w:rPr>
                <w:rFonts w:hint="eastAsia"/>
                <w:color w:val="FF0000"/>
                <w:lang w:val="en-US" w:eastAsia="zh-CN"/>
              </w:rPr>
            </w:pPr>
            <w:r>
              <w:rPr>
                <w:rFonts w:hint="eastAsia"/>
                <w:color w:val="FF0000"/>
                <w:lang w:val="en-US" w:eastAsia="zh-CN"/>
              </w:rPr>
              <w:t>loadBalancerCPUResourceWeight</w:t>
            </w:r>
          </w:p>
        </w:tc>
        <w:tc>
          <w:tcPr>
            <w:tcW w:w="2528" w:type="dxa"/>
            <w:vAlign w:val="center"/>
          </w:tcPr>
          <w:p w14:paraId="12C4E201">
            <w:pPr>
              <w:jc w:val="center"/>
              <w:rPr>
                <w:rFonts w:hint="default"/>
                <w:lang w:val="en-US" w:eastAsia="zh-CN"/>
              </w:rPr>
            </w:pPr>
            <w:r>
              <w:rPr>
                <w:rFonts w:hint="eastAsia"/>
                <w:lang w:val="en-US" w:eastAsia="zh-CN"/>
              </w:rPr>
              <w:t>计算新资源使用量时的cpu使用权重</w:t>
            </w:r>
          </w:p>
        </w:tc>
      </w:tr>
      <w:tr w14:paraId="3B2B973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0209775F">
            <w:pPr>
              <w:jc w:val="center"/>
              <w:rPr>
                <w:rFonts w:hint="eastAsia"/>
                <w:color w:val="FF0000"/>
                <w:lang w:val="en-US" w:eastAsia="zh-CN"/>
              </w:rPr>
            </w:pPr>
            <w:r>
              <w:rPr>
                <w:rFonts w:hint="eastAsia"/>
                <w:color w:val="FF0000"/>
                <w:lang w:val="en-US" w:eastAsia="zh-CN"/>
              </w:rPr>
              <w:t>brokerShutdownTimeoutMs</w:t>
            </w:r>
          </w:p>
        </w:tc>
        <w:tc>
          <w:tcPr>
            <w:tcW w:w="2528" w:type="dxa"/>
            <w:vAlign w:val="center"/>
          </w:tcPr>
          <w:p w14:paraId="79154A5E">
            <w:pPr>
              <w:jc w:val="center"/>
              <w:rPr>
                <w:rFonts w:hint="default"/>
                <w:lang w:val="en-US" w:eastAsia="zh-CN"/>
              </w:rPr>
            </w:pPr>
            <w:r>
              <w:rPr>
                <w:rFonts w:hint="eastAsia"/>
                <w:lang w:val="en-US" w:eastAsia="zh-CN"/>
              </w:rPr>
              <w:t>Broker关闭超时时间</w:t>
            </w:r>
          </w:p>
        </w:tc>
      </w:tr>
      <w:tr w14:paraId="601E842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65176C8">
            <w:pPr>
              <w:jc w:val="center"/>
              <w:rPr>
                <w:rFonts w:hint="eastAsia"/>
                <w:color w:val="FF0000"/>
                <w:lang w:val="en-US" w:eastAsia="zh-CN"/>
              </w:rPr>
            </w:pPr>
            <w:r>
              <w:rPr>
                <w:rFonts w:hint="eastAsia"/>
                <w:color w:val="FF0000"/>
                <w:lang w:val="en-US" w:eastAsia="zh-CN"/>
              </w:rPr>
              <w:t>preferLaterVersions</w:t>
            </w:r>
          </w:p>
        </w:tc>
        <w:tc>
          <w:tcPr>
            <w:tcW w:w="2528" w:type="dxa"/>
            <w:vAlign w:val="center"/>
          </w:tcPr>
          <w:p w14:paraId="3994494F">
            <w:pPr>
              <w:jc w:val="center"/>
              <w:rPr>
                <w:rFonts w:hint="default"/>
                <w:lang w:val="en-US" w:eastAsia="zh-CN"/>
              </w:rPr>
            </w:pPr>
            <w:r>
              <w:rPr>
                <w:rFonts w:hint="eastAsia"/>
                <w:lang w:val="en-US" w:eastAsia="zh-CN"/>
              </w:rPr>
              <w:t>预先最新版本</w:t>
            </w:r>
          </w:p>
        </w:tc>
      </w:tr>
      <w:tr w14:paraId="03031BC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04FCE0B">
            <w:pPr>
              <w:jc w:val="center"/>
              <w:rPr>
                <w:rFonts w:hint="eastAsia"/>
                <w:color w:val="FF0000"/>
                <w:lang w:val="en-US" w:eastAsia="zh-CN"/>
              </w:rPr>
            </w:pPr>
            <w:r>
              <w:rPr>
                <w:rFonts w:hint="eastAsia"/>
                <w:color w:val="FF0000"/>
                <w:lang w:val="en-US" w:eastAsia="zh-CN"/>
              </w:rPr>
              <w:t>maxNamespacesPerTenant</w:t>
            </w:r>
          </w:p>
        </w:tc>
        <w:tc>
          <w:tcPr>
            <w:tcW w:w="2528" w:type="dxa"/>
            <w:vAlign w:val="center"/>
          </w:tcPr>
          <w:p w14:paraId="452E40E5">
            <w:pPr>
              <w:jc w:val="center"/>
              <w:rPr>
                <w:rFonts w:hint="default"/>
                <w:lang w:val="en-US" w:eastAsia="zh-CN"/>
              </w:rPr>
            </w:pPr>
            <w:r>
              <w:rPr>
                <w:rFonts w:hint="eastAsia"/>
                <w:lang w:val="en-US" w:eastAsia="zh-CN"/>
              </w:rPr>
              <w:t>每个租户的最大命名空间数</w:t>
            </w:r>
          </w:p>
        </w:tc>
      </w:tr>
      <w:tr w14:paraId="3872017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5B8527E">
            <w:pPr>
              <w:jc w:val="center"/>
              <w:rPr>
                <w:rFonts w:hint="eastAsia"/>
                <w:color w:val="FF0000"/>
                <w:lang w:val="en-US" w:eastAsia="zh-CN"/>
              </w:rPr>
            </w:pPr>
            <w:r>
              <w:rPr>
                <w:rFonts w:hint="eastAsia"/>
                <w:color w:val="FF0000"/>
                <w:lang w:val="en-US" w:eastAsia="zh-CN"/>
              </w:rPr>
              <w:t>subscribeThrottlingRatePerConsumer</w:t>
            </w:r>
          </w:p>
        </w:tc>
        <w:tc>
          <w:tcPr>
            <w:tcW w:w="2528" w:type="dxa"/>
            <w:vAlign w:val="center"/>
          </w:tcPr>
          <w:p w14:paraId="3E3638B6">
            <w:pPr>
              <w:jc w:val="center"/>
              <w:rPr>
                <w:rFonts w:hint="default"/>
                <w:lang w:val="en-US" w:eastAsia="zh-CN"/>
              </w:rPr>
            </w:pPr>
            <w:r>
              <w:rPr>
                <w:rFonts w:hint="eastAsia"/>
                <w:lang w:val="en-US" w:eastAsia="zh-CN"/>
              </w:rPr>
              <w:t>每个消费者的最大订阅节流速率</w:t>
            </w:r>
          </w:p>
        </w:tc>
      </w:tr>
      <w:tr w14:paraId="6C4E9E0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38E5B3D">
            <w:pPr>
              <w:jc w:val="center"/>
              <w:rPr>
                <w:rFonts w:hint="eastAsia"/>
                <w:color w:val="FF0000"/>
                <w:lang w:val="en-US" w:eastAsia="zh-CN"/>
              </w:rPr>
            </w:pPr>
            <w:r>
              <w:rPr>
                <w:rFonts w:hint="eastAsia"/>
                <w:color w:val="FF0000"/>
                <w:lang w:val="en-US" w:eastAsia="zh-CN"/>
              </w:rPr>
              <w:t>loadBalancerSheddingGracePeriodMinutes</w:t>
            </w:r>
          </w:p>
        </w:tc>
        <w:tc>
          <w:tcPr>
            <w:tcW w:w="2528" w:type="dxa"/>
            <w:vAlign w:val="center"/>
          </w:tcPr>
          <w:p w14:paraId="310145BD">
            <w:pPr>
              <w:jc w:val="center"/>
              <w:rPr>
                <w:rFonts w:hint="default"/>
                <w:lang w:val="en-US" w:eastAsia="zh-CN"/>
              </w:rPr>
            </w:pPr>
            <w:r>
              <w:rPr>
                <w:rFonts w:hint="eastAsia"/>
                <w:lang w:val="en-US" w:eastAsia="zh-CN"/>
              </w:rPr>
              <w:t>防止相同主题被丢弃以及该时间帧内多次转移向其他broker</w:t>
            </w:r>
          </w:p>
        </w:tc>
      </w:tr>
      <w:tr w14:paraId="2DF2E6B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4E30E32">
            <w:pPr>
              <w:jc w:val="center"/>
              <w:rPr>
                <w:rFonts w:hint="eastAsia"/>
                <w:color w:val="FF0000"/>
                <w:lang w:val="en-US" w:eastAsia="zh-CN"/>
              </w:rPr>
            </w:pPr>
            <w:r>
              <w:rPr>
                <w:rFonts w:hint="eastAsia"/>
                <w:color w:val="FF0000"/>
                <w:lang w:val="en-US" w:eastAsia="zh-CN"/>
              </w:rPr>
              <w:t>brokerClientAuthenticationPlugin</w:t>
            </w:r>
          </w:p>
        </w:tc>
        <w:tc>
          <w:tcPr>
            <w:tcW w:w="2528" w:type="dxa"/>
            <w:vAlign w:val="center"/>
          </w:tcPr>
          <w:p w14:paraId="05A05D4D">
            <w:pPr>
              <w:jc w:val="center"/>
              <w:rPr>
                <w:rFonts w:hint="default"/>
                <w:lang w:val="en-US" w:eastAsia="zh-CN"/>
              </w:rPr>
            </w:pPr>
            <w:r>
              <w:rPr>
                <w:rFonts w:hint="eastAsia"/>
                <w:lang w:val="en-US" w:eastAsia="zh-CN"/>
              </w:rPr>
              <w:t>Broker客户端的认证插件</w:t>
            </w:r>
          </w:p>
        </w:tc>
      </w:tr>
      <w:tr w14:paraId="3E45778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44E815D">
            <w:pPr>
              <w:jc w:val="center"/>
              <w:rPr>
                <w:rFonts w:hint="eastAsia"/>
                <w:color w:val="FF0000"/>
                <w:lang w:val="en-US" w:eastAsia="zh-CN"/>
              </w:rPr>
            </w:pPr>
            <w:r>
              <w:rPr>
                <w:rFonts w:hint="eastAsia"/>
                <w:color w:val="FF0000"/>
                <w:lang w:val="en-US" w:eastAsia="zh-CN"/>
              </w:rPr>
              <w:t>loadBalancerBandwithOutResourceWeight</w:t>
            </w:r>
          </w:p>
        </w:tc>
        <w:tc>
          <w:tcPr>
            <w:tcW w:w="2528" w:type="dxa"/>
            <w:vAlign w:val="center"/>
          </w:tcPr>
          <w:p w14:paraId="1CFEC18C">
            <w:pPr>
              <w:jc w:val="center"/>
              <w:rPr>
                <w:rFonts w:hint="default"/>
                <w:lang w:val="en-US" w:eastAsia="zh-CN"/>
              </w:rPr>
            </w:pPr>
            <w:r>
              <w:rPr>
                <w:rFonts w:hint="eastAsia"/>
                <w:lang w:val="en-US" w:eastAsia="zh-CN"/>
              </w:rPr>
              <w:t>计算新资源使用量时的带宽外使用权重</w:t>
            </w:r>
          </w:p>
        </w:tc>
      </w:tr>
      <w:tr w14:paraId="4AF92B3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35FA5BB">
            <w:pPr>
              <w:jc w:val="center"/>
              <w:rPr>
                <w:rFonts w:hint="eastAsia"/>
                <w:color w:val="FF0000"/>
                <w:lang w:val="en-US" w:eastAsia="zh-CN"/>
              </w:rPr>
            </w:pPr>
            <w:r>
              <w:rPr>
                <w:rFonts w:hint="eastAsia"/>
                <w:color w:val="FF0000"/>
                <w:lang w:val="en-US" w:eastAsia="zh-CN"/>
              </w:rPr>
              <w:t>dispatcherReadFailureBackoffMandatoryStopTimeInMs</w:t>
            </w:r>
          </w:p>
        </w:tc>
        <w:tc>
          <w:tcPr>
            <w:tcW w:w="2528" w:type="dxa"/>
            <w:vAlign w:val="center"/>
          </w:tcPr>
          <w:p w14:paraId="119FE519">
            <w:pPr>
              <w:jc w:val="center"/>
              <w:rPr>
                <w:rFonts w:hint="default"/>
                <w:lang w:val="en-US" w:eastAsia="zh-CN"/>
              </w:rPr>
            </w:pPr>
            <w:r>
              <w:rPr>
                <w:rFonts w:hint="eastAsia"/>
                <w:lang w:val="en-US" w:eastAsia="zh-CN"/>
              </w:rPr>
              <w:t>消息派发器的读失败回滚强制停止时间</w:t>
            </w:r>
          </w:p>
        </w:tc>
      </w:tr>
      <w:tr w14:paraId="0BAF4FE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D3E8F83">
            <w:pPr>
              <w:jc w:val="center"/>
              <w:rPr>
                <w:rFonts w:hint="eastAsia"/>
                <w:color w:val="FF0000"/>
                <w:lang w:val="en-US" w:eastAsia="zh-CN"/>
              </w:rPr>
            </w:pPr>
            <w:r>
              <w:rPr>
                <w:rFonts w:hint="eastAsia"/>
                <w:color w:val="FF0000"/>
                <w:lang w:val="en-US" w:eastAsia="zh-CN"/>
              </w:rPr>
              <w:t>dispatchThrottlingRatePerTopicInByte</w:t>
            </w:r>
          </w:p>
        </w:tc>
        <w:tc>
          <w:tcPr>
            <w:tcW w:w="2528" w:type="dxa"/>
            <w:vAlign w:val="center"/>
          </w:tcPr>
          <w:p w14:paraId="2AB271EE">
            <w:pPr>
              <w:jc w:val="center"/>
              <w:rPr>
                <w:rFonts w:hint="eastAsia"/>
                <w:lang w:val="en-US" w:eastAsia="zh-CN"/>
              </w:rPr>
            </w:pPr>
            <w:r>
              <w:rPr>
                <w:rFonts w:hint="eastAsia"/>
                <w:lang w:val="en-US" w:eastAsia="zh-CN"/>
              </w:rPr>
              <w:t>每个主题的消息派发节流每秒字节数</w:t>
            </w:r>
          </w:p>
        </w:tc>
      </w:tr>
      <w:tr w14:paraId="399213A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631FEC2">
            <w:pPr>
              <w:jc w:val="center"/>
              <w:rPr>
                <w:rFonts w:hint="eastAsia"/>
                <w:color w:val="FF0000"/>
                <w:lang w:val="en-US" w:eastAsia="zh-CN"/>
              </w:rPr>
            </w:pPr>
            <w:r>
              <w:rPr>
                <w:rFonts w:hint="eastAsia"/>
                <w:color w:val="FF0000"/>
                <w:lang w:val="en-US" w:eastAsia="zh-CN"/>
              </w:rPr>
              <w:t>maxTenants</w:t>
            </w:r>
          </w:p>
        </w:tc>
        <w:tc>
          <w:tcPr>
            <w:tcW w:w="2528" w:type="dxa"/>
            <w:vAlign w:val="center"/>
          </w:tcPr>
          <w:p w14:paraId="072B3336">
            <w:pPr>
              <w:jc w:val="center"/>
              <w:rPr>
                <w:rFonts w:hint="default"/>
                <w:lang w:val="en-US" w:eastAsia="zh-CN"/>
              </w:rPr>
            </w:pPr>
            <w:r>
              <w:rPr>
                <w:rFonts w:hint="eastAsia"/>
                <w:lang w:val="en-US" w:eastAsia="zh-CN"/>
              </w:rPr>
              <w:t>最大租户数</w:t>
            </w:r>
          </w:p>
        </w:tc>
      </w:tr>
      <w:tr w14:paraId="6D5171F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7603670">
            <w:pPr>
              <w:jc w:val="center"/>
              <w:rPr>
                <w:rFonts w:hint="eastAsia"/>
                <w:color w:val="FF0000"/>
                <w:lang w:val="en-US" w:eastAsia="zh-CN"/>
              </w:rPr>
            </w:pPr>
            <w:r>
              <w:rPr>
                <w:rFonts w:hint="eastAsia"/>
                <w:color w:val="FF0000"/>
                <w:lang w:val="en-US" w:eastAsia="zh-CN"/>
              </w:rPr>
              <w:t>dispatcherReadFailureBackoffMaxTimeInMs</w:t>
            </w:r>
          </w:p>
        </w:tc>
        <w:tc>
          <w:tcPr>
            <w:tcW w:w="2528" w:type="dxa"/>
            <w:vAlign w:val="center"/>
          </w:tcPr>
          <w:p w14:paraId="25A80E04">
            <w:pPr>
              <w:jc w:val="center"/>
              <w:rPr>
                <w:rFonts w:hint="default"/>
                <w:lang w:val="en-US" w:eastAsia="zh-CN"/>
              </w:rPr>
            </w:pPr>
            <w:r>
              <w:rPr>
                <w:rFonts w:hint="eastAsia"/>
                <w:lang w:val="en-US" w:eastAsia="zh-CN"/>
              </w:rPr>
              <w:t>消息派发器的读失败回滚最大时间</w:t>
            </w:r>
          </w:p>
        </w:tc>
      </w:tr>
      <w:tr w14:paraId="2B07A97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F1890C8">
            <w:pPr>
              <w:jc w:val="center"/>
              <w:rPr>
                <w:rFonts w:hint="eastAsia"/>
                <w:color w:val="FF0000"/>
                <w:lang w:val="en-US" w:eastAsia="zh-CN"/>
              </w:rPr>
            </w:pPr>
            <w:r>
              <w:rPr>
                <w:rFonts w:hint="eastAsia"/>
                <w:color w:val="FF0000"/>
                <w:lang w:val="en-US" w:eastAsia="zh-CN"/>
              </w:rPr>
              <w:t>dispatcherMaxReadBatchSize</w:t>
            </w:r>
          </w:p>
        </w:tc>
        <w:tc>
          <w:tcPr>
            <w:tcW w:w="2528" w:type="dxa"/>
            <w:vAlign w:val="center"/>
          </w:tcPr>
          <w:p w14:paraId="03218150">
            <w:pPr>
              <w:jc w:val="center"/>
              <w:rPr>
                <w:rFonts w:hint="default"/>
                <w:lang w:val="en-US" w:eastAsia="zh-CN"/>
              </w:rPr>
            </w:pPr>
            <w:r>
              <w:rPr>
                <w:rFonts w:hint="eastAsia"/>
                <w:lang w:val="en-US" w:eastAsia="zh-CN"/>
              </w:rPr>
              <w:t>消息派发器最大读批消息大小</w:t>
            </w:r>
          </w:p>
        </w:tc>
      </w:tr>
      <w:tr w14:paraId="7B5B263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FA2BE25">
            <w:pPr>
              <w:jc w:val="center"/>
              <w:rPr>
                <w:rFonts w:hint="eastAsia"/>
                <w:color w:val="FF0000"/>
                <w:lang w:val="en-US" w:eastAsia="zh-CN"/>
              </w:rPr>
            </w:pPr>
            <w:r>
              <w:rPr>
                <w:rFonts w:hint="eastAsia"/>
                <w:color w:val="FF0000"/>
                <w:lang w:val="en-US" w:eastAsia="zh-CN"/>
              </w:rPr>
              <w:t>dispatcherMinReadBatchSize</w:t>
            </w:r>
          </w:p>
        </w:tc>
        <w:tc>
          <w:tcPr>
            <w:tcW w:w="2528" w:type="dxa"/>
            <w:vAlign w:val="center"/>
          </w:tcPr>
          <w:p w14:paraId="10B7D869">
            <w:pPr>
              <w:jc w:val="center"/>
              <w:rPr>
                <w:rFonts w:hint="default"/>
                <w:lang w:val="en-US" w:eastAsia="zh-CN"/>
              </w:rPr>
            </w:pPr>
            <w:r>
              <w:rPr>
                <w:rFonts w:hint="eastAsia"/>
                <w:lang w:val="en-US" w:eastAsia="zh-CN"/>
              </w:rPr>
              <w:t>消息派发器最小批消息读大小</w:t>
            </w:r>
          </w:p>
        </w:tc>
      </w:tr>
      <w:tr w14:paraId="7D50885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A025D03">
            <w:pPr>
              <w:jc w:val="center"/>
              <w:rPr>
                <w:rFonts w:hint="eastAsia"/>
                <w:color w:val="FF0000"/>
                <w:lang w:val="en-US" w:eastAsia="zh-CN"/>
              </w:rPr>
            </w:pPr>
            <w:r>
              <w:rPr>
                <w:rFonts w:hint="eastAsia"/>
                <w:color w:val="FF0000"/>
                <w:lang w:val="en-US" w:eastAsia="zh-CN"/>
              </w:rPr>
              <w:t>loadBalancerNamespaceBundleMaxTopics</w:t>
            </w:r>
          </w:p>
        </w:tc>
        <w:tc>
          <w:tcPr>
            <w:tcW w:w="2528" w:type="dxa"/>
            <w:vAlign w:val="center"/>
          </w:tcPr>
          <w:p w14:paraId="63AD3723">
            <w:pPr>
              <w:jc w:val="center"/>
              <w:rPr>
                <w:rFonts w:hint="default"/>
                <w:lang w:val="en-US" w:eastAsia="zh-CN"/>
              </w:rPr>
            </w:pPr>
            <w:r>
              <w:rPr>
                <w:rFonts w:hint="eastAsia"/>
                <w:lang w:val="en-US" w:eastAsia="zh-CN"/>
              </w:rPr>
              <w:t>负载均衡器的命名空间bundle最大主题数</w:t>
            </w:r>
          </w:p>
        </w:tc>
      </w:tr>
      <w:tr w14:paraId="0078B6C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116521F">
            <w:pPr>
              <w:jc w:val="center"/>
              <w:rPr>
                <w:rFonts w:hint="eastAsia"/>
                <w:color w:val="FF0000"/>
                <w:lang w:val="en-US" w:eastAsia="zh-CN"/>
              </w:rPr>
            </w:pPr>
            <w:r>
              <w:rPr>
                <w:rFonts w:hint="eastAsia"/>
                <w:color w:val="FF0000"/>
                <w:lang w:val="en-US" w:eastAsia="zh-CN"/>
              </w:rPr>
              <w:t>loadBalancerReportUpdateThresholdPercentage</w:t>
            </w:r>
          </w:p>
        </w:tc>
        <w:tc>
          <w:tcPr>
            <w:tcW w:w="2528" w:type="dxa"/>
            <w:vAlign w:val="center"/>
          </w:tcPr>
          <w:p w14:paraId="28C464A8">
            <w:pPr>
              <w:jc w:val="center"/>
              <w:rPr>
                <w:rFonts w:hint="default"/>
                <w:lang w:val="en-US" w:eastAsia="zh-CN"/>
              </w:rPr>
            </w:pPr>
            <w:r>
              <w:rPr>
                <w:rFonts w:hint="eastAsia"/>
                <w:lang w:val="en-US" w:eastAsia="zh-CN"/>
              </w:rPr>
              <w:t>触发负载均衡器报告更新的阈值百分比</w:t>
            </w:r>
          </w:p>
        </w:tc>
      </w:tr>
      <w:tr w14:paraId="33FE6CE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0230F0C7">
            <w:pPr>
              <w:jc w:val="center"/>
              <w:rPr>
                <w:rFonts w:hint="eastAsia"/>
                <w:color w:val="FF0000"/>
                <w:lang w:val="en-US" w:eastAsia="zh-CN"/>
              </w:rPr>
            </w:pPr>
            <w:r>
              <w:rPr>
                <w:rFonts w:hint="eastAsia"/>
                <w:color w:val="FF0000"/>
                <w:lang w:val="en-US" w:eastAsia="zh-CN"/>
              </w:rPr>
              <w:t>dispatcherEntryFilterRescheduledMessageDelay</w:t>
            </w:r>
          </w:p>
        </w:tc>
        <w:tc>
          <w:tcPr>
            <w:tcW w:w="2528" w:type="dxa"/>
            <w:vAlign w:val="center"/>
          </w:tcPr>
          <w:p w14:paraId="1C88E994">
            <w:pPr>
              <w:jc w:val="center"/>
              <w:rPr>
                <w:rFonts w:hint="default"/>
                <w:lang w:val="en-US" w:eastAsia="zh-CN"/>
              </w:rPr>
            </w:pPr>
            <w:r>
              <w:rPr>
                <w:rFonts w:hint="eastAsia"/>
                <w:lang w:val="en-US" w:eastAsia="zh-CN"/>
              </w:rPr>
              <w:t>消息派发器输入筛选器修改计划的消息延迟时间</w:t>
            </w:r>
          </w:p>
        </w:tc>
      </w:tr>
      <w:tr w14:paraId="47B55A8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08F9A12B">
            <w:pPr>
              <w:jc w:val="center"/>
              <w:rPr>
                <w:rFonts w:hint="eastAsia"/>
                <w:color w:val="FF0000"/>
                <w:lang w:val="en-US" w:eastAsia="zh-CN"/>
              </w:rPr>
            </w:pPr>
            <w:r>
              <w:rPr>
                <w:rFonts w:hint="eastAsia"/>
                <w:color w:val="FF0000"/>
                <w:lang w:val="en-US" w:eastAsia="zh-CN"/>
              </w:rPr>
              <w:t>maxPublishRatePerTopicInBytes</w:t>
            </w:r>
          </w:p>
        </w:tc>
        <w:tc>
          <w:tcPr>
            <w:tcW w:w="2528" w:type="dxa"/>
            <w:vAlign w:val="center"/>
          </w:tcPr>
          <w:p w14:paraId="6449626A">
            <w:pPr>
              <w:jc w:val="center"/>
              <w:rPr>
                <w:rFonts w:hint="default"/>
                <w:lang w:val="en-US" w:eastAsia="zh-CN"/>
              </w:rPr>
            </w:pPr>
            <w:r>
              <w:rPr>
                <w:rFonts w:hint="eastAsia"/>
                <w:lang w:val="en-US" w:eastAsia="zh-CN"/>
              </w:rPr>
              <w:t>每个主题最大发布消息速率的每秒字节数</w:t>
            </w:r>
          </w:p>
        </w:tc>
      </w:tr>
      <w:tr w14:paraId="3642F50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21BCC78">
            <w:pPr>
              <w:jc w:val="center"/>
              <w:rPr>
                <w:rFonts w:hint="eastAsia"/>
                <w:color w:val="FF0000"/>
                <w:lang w:val="en-US" w:eastAsia="zh-CN"/>
              </w:rPr>
            </w:pPr>
            <w:r>
              <w:rPr>
                <w:rFonts w:hint="eastAsia"/>
                <w:color w:val="FF0000"/>
                <w:lang w:val="en-US" w:eastAsia="zh-CN"/>
              </w:rPr>
              <w:t>loadBalancerMsgRateDifferenceShedderThreshold</w:t>
            </w:r>
          </w:p>
        </w:tc>
        <w:tc>
          <w:tcPr>
            <w:tcW w:w="2528" w:type="dxa"/>
            <w:vAlign w:val="center"/>
          </w:tcPr>
          <w:p w14:paraId="1B1EFC67">
            <w:pPr>
              <w:jc w:val="center"/>
              <w:rPr>
                <w:rFonts w:hint="default"/>
                <w:lang w:val="en-US" w:eastAsia="zh-CN"/>
              </w:rPr>
            </w:pPr>
            <w:r>
              <w:rPr>
                <w:rFonts w:hint="eastAsia"/>
                <w:lang w:val="en-US" w:eastAsia="zh-CN"/>
              </w:rPr>
              <w:t>负载均衡器的最大与最小加载broker的消息速率百分比阈值</w:t>
            </w:r>
          </w:p>
        </w:tc>
      </w:tr>
      <w:tr w14:paraId="26C9BCB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CDE70B4">
            <w:pPr>
              <w:jc w:val="center"/>
              <w:rPr>
                <w:rFonts w:hint="eastAsia"/>
                <w:color w:val="FF0000"/>
                <w:lang w:val="en-US" w:eastAsia="zh-CN"/>
              </w:rPr>
            </w:pPr>
            <w:r>
              <w:rPr>
                <w:rFonts w:hint="eastAsia"/>
                <w:color w:val="FF0000"/>
                <w:lang w:val="en-US" w:eastAsia="zh-CN"/>
              </w:rPr>
              <w:t>dispatchThrottlingOnNonBacklogConsumerEnabled</w:t>
            </w:r>
          </w:p>
        </w:tc>
        <w:tc>
          <w:tcPr>
            <w:tcW w:w="2528" w:type="dxa"/>
            <w:vAlign w:val="center"/>
          </w:tcPr>
          <w:p w14:paraId="5FE7AE25">
            <w:pPr>
              <w:jc w:val="center"/>
              <w:rPr>
                <w:rFonts w:hint="default"/>
                <w:lang w:val="en-US" w:eastAsia="zh-CN"/>
              </w:rPr>
            </w:pPr>
            <w:r>
              <w:rPr>
                <w:rFonts w:hint="eastAsia"/>
                <w:lang w:val="en-US" w:eastAsia="zh-CN"/>
              </w:rPr>
              <w:t>启用无消息堆积消费者的消息派发节流功能</w:t>
            </w:r>
          </w:p>
        </w:tc>
      </w:tr>
      <w:tr w14:paraId="51FF928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0B7BF186">
            <w:pPr>
              <w:jc w:val="center"/>
              <w:rPr>
                <w:rFonts w:hint="eastAsia"/>
                <w:color w:val="FF0000"/>
                <w:lang w:val="en-US" w:eastAsia="zh-CN"/>
              </w:rPr>
            </w:pPr>
            <w:r>
              <w:rPr>
                <w:rFonts w:hint="eastAsia"/>
                <w:color w:val="FF0000"/>
                <w:lang w:val="en-US" w:eastAsia="zh-CN"/>
              </w:rPr>
              <w:t>supportedNamespaceBundleSplitAlgorithms</w:t>
            </w:r>
          </w:p>
        </w:tc>
        <w:tc>
          <w:tcPr>
            <w:tcW w:w="2528" w:type="dxa"/>
            <w:vAlign w:val="center"/>
          </w:tcPr>
          <w:p w14:paraId="0018C75A">
            <w:pPr>
              <w:jc w:val="center"/>
              <w:rPr>
                <w:rFonts w:hint="default"/>
                <w:lang w:val="en-US" w:eastAsia="zh-CN"/>
              </w:rPr>
            </w:pPr>
            <w:r>
              <w:rPr>
                <w:rFonts w:hint="eastAsia"/>
                <w:lang w:val="en-US" w:eastAsia="zh-CN"/>
              </w:rPr>
              <w:t>支持的命名空间bundle分割算法</w:t>
            </w:r>
          </w:p>
        </w:tc>
      </w:tr>
      <w:tr w14:paraId="3BA286A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570D785">
            <w:pPr>
              <w:jc w:val="center"/>
              <w:rPr>
                <w:rFonts w:hint="eastAsia"/>
                <w:color w:val="FF0000"/>
                <w:lang w:val="en-US" w:eastAsia="zh-CN"/>
              </w:rPr>
            </w:pPr>
            <w:r>
              <w:rPr>
                <w:rFonts w:hint="eastAsia"/>
                <w:color w:val="FF0000"/>
                <w:lang w:val="en-US" w:eastAsia="zh-CN"/>
              </w:rPr>
              <w:t>maxTopicsPerNamespace</w:t>
            </w:r>
          </w:p>
        </w:tc>
        <w:tc>
          <w:tcPr>
            <w:tcW w:w="2528" w:type="dxa"/>
            <w:vAlign w:val="center"/>
          </w:tcPr>
          <w:p w14:paraId="15727829">
            <w:pPr>
              <w:jc w:val="center"/>
              <w:rPr>
                <w:rFonts w:hint="default"/>
                <w:lang w:val="en-US" w:eastAsia="zh-CN"/>
              </w:rPr>
            </w:pPr>
            <w:r>
              <w:rPr>
                <w:rFonts w:hint="eastAsia"/>
                <w:lang w:val="en-US" w:eastAsia="zh-CN"/>
              </w:rPr>
              <w:t>每个命名空间最大的主题数</w:t>
            </w:r>
          </w:p>
        </w:tc>
      </w:tr>
      <w:tr w14:paraId="02928A9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0F6F994">
            <w:pPr>
              <w:jc w:val="center"/>
              <w:rPr>
                <w:rFonts w:hint="eastAsia"/>
                <w:color w:val="FF0000"/>
                <w:lang w:val="en-US" w:eastAsia="zh-CN"/>
              </w:rPr>
            </w:pPr>
            <w:r>
              <w:rPr>
                <w:rFonts w:hint="eastAsia"/>
                <w:color w:val="FF0000"/>
                <w:lang w:val="en-US" w:eastAsia="zh-CN"/>
              </w:rPr>
              <w:t>superUserRoles</w:t>
            </w:r>
          </w:p>
        </w:tc>
        <w:tc>
          <w:tcPr>
            <w:tcW w:w="2528" w:type="dxa"/>
            <w:vAlign w:val="center"/>
          </w:tcPr>
          <w:p w14:paraId="1F30849F">
            <w:pPr>
              <w:jc w:val="center"/>
              <w:rPr>
                <w:rFonts w:hint="default"/>
                <w:lang w:val="en-US" w:eastAsia="zh-CN"/>
              </w:rPr>
            </w:pPr>
            <w:r>
              <w:rPr>
                <w:rFonts w:hint="eastAsia"/>
                <w:lang w:val="en-US" w:eastAsia="zh-CN"/>
              </w:rPr>
              <w:t>超级用户角色</w:t>
            </w:r>
          </w:p>
        </w:tc>
      </w:tr>
      <w:tr w14:paraId="30E6BEF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120A732">
            <w:pPr>
              <w:jc w:val="center"/>
              <w:rPr>
                <w:rFonts w:hint="eastAsia"/>
                <w:color w:val="FF0000"/>
                <w:lang w:val="en-US" w:eastAsia="zh-CN"/>
              </w:rPr>
            </w:pPr>
            <w:r>
              <w:rPr>
                <w:rFonts w:hint="eastAsia"/>
                <w:color w:val="FF0000"/>
                <w:lang w:val="en-US" w:eastAsia="zh-CN"/>
              </w:rPr>
              <w:t>bookkeeperUseV2WireProtocol</w:t>
            </w:r>
          </w:p>
        </w:tc>
        <w:tc>
          <w:tcPr>
            <w:tcW w:w="2528" w:type="dxa"/>
            <w:vAlign w:val="center"/>
          </w:tcPr>
          <w:p w14:paraId="0D19D334">
            <w:pPr>
              <w:jc w:val="center"/>
              <w:rPr>
                <w:rFonts w:hint="default"/>
                <w:lang w:val="en-US" w:eastAsia="zh-CN"/>
              </w:rPr>
            </w:pPr>
            <w:r>
              <w:rPr>
                <w:rFonts w:hint="eastAsia"/>
                <w:lang w:val="en-US" w:eastAsia="zh-CN"/>
              </w:rPr>
              <w:t>Bookkeeper使用更早的连接协议</w:t>
            </w:r>
          </w:p>
        </w:tc>
      </w:tr>
      <w:tr w14:paraId="6087344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CFF82AF">
            <w:pPr>
              <w:jc w:val="center"/>
              <w:rPr>
                <w:rFonts w:hint="eastAsia"/>
                <w:color w:val="FF0000"/>
                <w:lang w:val="en-US" w:eastAsia="zh-CN"/>
              </w:rPr>
            </w:pPr>
            <w:r>
              <w:rPr>
                <w:rFonts w:hint="eastAsia"/>
                <w:color w:val="FF0000"/>
                <w:lang w:val="en-US" w:eastAsia="zh-CN"/>
              </w:rPr>
              <w:t>unblockStuckSubscriptionEnabled</w:t>
            </w:r>
          </w:p>
        </w:tc>
        <w:tc>
          <w:tcPr>
            <w:tcW w:w="2528" w:type="dxa"/>
            <w:vAlign w:val="center"/>
          </w:tcPr>
          <w:p w14:paraId="24B83116">
            <w:pPr>
              <w:jc w:val="center"/>
              <w:rPr>
                <w:rFonts w:hint="default"/>
                <w:lang w:val="en-US" w:eastAsia="zh-CN"/>
              </w:rPr>
            </w:pPr>
            <w:r>
              <w:rPr>
                <w:rFonts w:hint="eastAsia"/>
                <w:lang w:val="en-US" w:eastAsia="zh-CN"/>
              </w:rPr>
              <w:t>启用阻塞订阅自动处理的定期检查功能</w:t>
            </w:r>
          </w:p>
        </w:tc>
      </w:tr>
      <w:tr w14:paraId="5406AF2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A62E24E">
            <w:pPr>
              <w:jc w:val="center"/>
              <w:rPr>
                <w:rFonts w:hint="eastAsia"/>
                <w:color w:val="FF0000"/>
                <w:lang w:val="en-US" w:eastAsia="zh-CN"/>
              </w:rPr>
            </w:pPr>
            <w:r>
              <w:rPr>
                <w:rFonts w:hint="eastAsia"/>
                <w:color w:val="FF0000"/>
                <w:lang w:val="en-US" w:eastAsia="zh-CN"/>
              </w:rPr>
              <w:t>dispatchThrottlingRatePerReplicatorInMsg</w:t>
            </w:r>
          </w:p>
        </w:tc>
        <w:tc>
          <w:tcPr>
            <w:tcW w:w="2528" w:type="dxa"/>
            <w:vAlign w:val="center"/>
          </w:tcPr>
          <w:p w14:paraId="66D7040C">
            <w:pPr>
              <w:jc w:val="center"/>
              <w:rPr>
                <w:rFonts w:hint="default"/>
                <w:lang w:val="en-US" w:eastAsia="zh-CN"/>
              </w:rPr>
            </w:pPr>
            <w:r>
              <w:rPr>
                <w:rFonts w:hint="eastAsia"/>
                <w:lang w:val="en-US" w:eastAsia="zh-CN"/>
              </w:rPr>
              <w:t>每个复制器的消息派发节流限制每秒消息数</w:t>
            </w:r>
          </w:p>
        </w:tc>
      </w:tr>
      <w:tr w14:paraId="36AE10D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8806B04">
            <w:pPr>
              <w:jc w:val="center"/>
              <w:rPr>
                <w:rFonts w:hint="eastAsia"/>
                <w:color w:val="FF0000"/>
                <w:lang w:val="en-US" w:eastAsia="zh-CN"/>
              </w:rPr>
            </w:pPr>
            <w:r>
              <w:rPr>
                <w:rFonts w:hint="eastAsia"/>
                <w:color w:val="FF0000"/>
                <w:lang w:val="en-US" w:eastAsia="zh-CN"/>
              </w:rPr>
              <w:t>isAllowAutoUpdateSchemaEnabled</w:t>
            </w:r>
          </w:p>
        </w:tc>
        <w:tc>
          <w:tcPr>
            <w:tcW w:w="2528" w:type="dxa"/>
            <w:vAlign w:val="center"/>
          </w:tcPr>
          <w:p w14:paraId="2123979E">
            <w:pPr>
              <w:jc w:val="center"/>
              <w:rPr>
                <w:rFonts w:hint="default"/>
                <w:lang w:val="en-US" w:eastAsia="zh-CN"/>
              </w:rPr>
            </w:pPr>
            <w:r>
              <w:rPr>
                <w:rFonts w:hint="eastAsia"/>
                <w:lang w:val="en-US" w:eastAsia="zh-CN"/>
              </w:rPr>
              <w:t>是否允许自动更新模式功能开启</w:t>
            </w:r>
          </w:p>
        </w:tc>
      </w:tr>
      <w:tr w14:paraId="6E987F0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693D7FB">
            <w:pPr>
              <w:jc w:val="center"/>
              <w:rPr>
                <w:rFonts w:hint="eastAsia"/>
                <w:color w:val="FF0000"/>
                <w:lang w:val="en-US" w:eastAsia="zh-CN"/>
              </w:rPr>
            </w:pPr>
            <w:r>
              <w:rPr>
                <w:rFonts w:hint="eastAsia"/>
                <w:color w:val="FF0000"/>
                <w:lang w:val="en-US" w:eastAsia="zh-CN"/>
              </w:rPr>
              <w:t>brokerPublisherThrottlingMaxByteRate</w:t>
            </w:r>
          </w:p>
        </w:tc>
        <w:tc>
          <w:tcPr>
            <w:tcW w:w="2528" w:type="dxa"/>
            <w:vAlign w:val="center"/>
          </w:tcPr>
          <w:p w14:paraId="4061E36C">
            <w:pPr>
              <w:jc w:val="center"/>
              <w:rPr>
                <w:rFonts w:hint="default"/>
                <w:lang w:val="en-US" w:eastAsia="zh-CN"/>
              </w:rPr>
            </w:pPr>
            <w:r>
              <w:rPr>
                <w:rFonts w:hint="eastAsia"/>
                <w:lang w:val="en-US" w:eastAsia="zh-CN"/>
              </w:rPr>
              <w:t>Broker发布消息节流最大字节数</w:t>
            </w:r>
          </w:p>
        </w:tc>
      </w:tr>
      <w:tr w14:paraId="70D9BC8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8104669">
            <w:pPr>
              <w:jc w:val="center"/>
              <w:rPr>
                <w:rFonts w:hint="eastAsia"/>
                <w:color w:val="FF0000"/>
                <w:lang w:val="en-US" w:eastAsia="zh-CN"/>
              </w:rPr>
            </w:pPr>
            <w:r>
              <w:rPr>
                <w:rFonts w:hint="eastAsia"/>
                <w:color w:val="FF0000"/>
                <w:lang w:val="en-US" w:eastAsia="zh-CN"/>
              </w:rPr>
              <w:t>dispatchThrottlingRateInMsg</w:t>
            </w:r>
          </w:p>
        </w:tc>
        <w:tc>
          <w:tcPr>
            <w:tcW w:w="2528" w:type="dxa"/>
            <w:vAlign w:val="center"/>
          </w:tcPr>
          <w:p w14:paraId="69F7743D">
            <w:pPr>
              <w:jc w:val="center"/>
              <w:rPr>
                <w:rFonts w:hint="default"/>
                <w:lang w:val="en-US" w:eastAsia="zh-CN"/>
              </w:rPr>
            </w:pPr>
            <w:r>
              <w:rPr>
                <w:rFonts w:hint="eastAsia"/>
                <w:lang w:val="en-US" w:eastAsia="zh-CN"/>
              </w:rPr>
              <w:t>每个broker的消息发布节流每秒消息数</w:t>
            </w:r>
          </w:p>
        </w:tc>
      </w:tr>
      <w:tr w14:paraId="08FF9E9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1D74005">
            <w:pPr>
              <w:jc w:val="center"/>
              <w:rPr>
                <w:rFonts w:hint="eastAsia"/>
                <w:color w:val="FF0000"/>
                <w:lang w:val="en-US" w:eastAsia="zh-CN"/>
              </w:rPr>
            </w:pPr>
            <w:r>
              <w:rPr>
                <w:rFonts w:hint="eastAsia"/>
                <w:color w:val="FF0000"/>
                <w:lang w:val="en-US" w:eastAsia="zh-CN"/>
              </w:rPr>
              <w:t>loadBalancerReportUpdateMinIntervalMillis</w:t>
            </w:r>
          </w:p>
        </w:tc>
        <w:tc>
          <w:tcPr>
            <w:tcW w:w="2528" w:type="dxa"/>
            <w:vAlign w:val="center"/>
          </w:tcPr>
          <w:p w14:paraId="12800914">
            <w:pPr>
              <w:jc w:val="center"/>
              <w:rPr>
                <w:rFonts w:hint="default"/>
                <w:lang w:val="en-US" w:eastAsia="zh-CN"/>
              </w:rPr>
            </w:pPr>
            <w:r>
              <w:rPr>
                <w:rFonts w:hint="eastAsia"/>
                <w:lang w:val="en-US" w:eastAsia="zh-CN"/>
              </w:rPr>
              <w:t>负载均衡器的报告更新的最小间隔时间，单位/毫秒</w:t>
            </w:r>
          </w:p>
        </w:tc>
      </w:tr>
      <w:tr w14:paraId="06FB9A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B9FBC5A">
            <w:pPr>
              <w:jc w:val="center"/>
              <w:rPr>
                <w:rFonts w:hint="eastAsia"/>
                <w:color w:val="FF0000"/>
                <w:lang w:val="en-US" w:eastAsia="zh-CN"/>
              </w:rPr>
            </w:pPr>
            <w:r>
              <w:rPr>
                <w:rFonts w:hint="eastAsia"/>
                <w:color w:val="FF0000"/>
                <w:lang w:val="en-US" w:eastAsia="zh-CN"/>
              </w:rPr>
              <w:t>dispatchThrottlingRateInByte</w:t>
            </w:r>
          </w:p>
        </w:tc>
        <w:tc>
          <w:tcPr>
            <w:tcW w:w="2528" w:type="dxa"/>
            <w:vAlign w:val="center"/>
          </w:tcPr>
          <w:p w14:paraId="10FD3C81">
            <w:pPr>
              <w:jc w:val="center"/>
              <w:rPr>
                <w:rFonts w:hint="default"/>
                <w:lang w:val="en-US" w:eastAsia="zh-CN"/>
              </w:rPr>
            </w:pPr>
            <w:r>
              <w:rPr>
                <w:rFonts w:hint="eastAsia"/>
                <w:lang w:val="en-US" w:eastAsia="zh-CN"/>
              </w:rPr>
              <w:t>每个broker的消息发布节流每秒字节数</w:t>
            </w:r>
          </w:p>
        </w:tc>
      </w:tr>
      <w:tr w14:paraId="5E9E551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5201190">
            <w:pPr>
              <w:jc w:val="center"/>
              <w:rPr>
                <w:rFonts w:hint="eastAsia"/>
                <w:color w:val="FF0000"/>
                <w:lang w:val="en-US" w:eastAsia="zh-CN"/>
              </w:rPr>
            </w:pPr>
            <w:r>
              <w:rPr>
                <w:rFonts w:hint="eastAsia"/>
                <w:color w:val="FF0000"/>
                <w:lang w:val="en-US" w:eastAsia="zh-CN"/>
              </w:rPr>
              <w:t>managedLedgerCacheSizeMB</w:t>
            </w:r>
          </w:p>
        </w:tc>
        <w:tc>
          <w:tcPr>
            <w:tcW w:w="2528" w:type="dxa"/>
            <w:vAlign w:val="center"/>
          </w:tcPr>
          <w:p w14:paraId="19958FF9">
            <w:pPr>
              <w:jc w:val="center"/>
              <w:rPr>
                <w:rFonts w:hint="default"/>
                <w:lang w:val="en-US" w:eastAsia="zh-CN"/>
              </w:rPr>
            </w:pPr>
            <w:r>
              <w:rPr>
                <w:rFonts w:hint="eastAsia"/>
                <w:lang w:val="en-US" w:eastAsia="zh-CN"/>
              </w:rPr>
              <w:t>管理分类账的缓存数据加载占用内存大小</w:t>
            </w:r>
          </w:p>
        </w:tc>
      </w:tr>
      <w:tr w14:paraId="260D1CC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9940CBB">
            <w:pPr>
              <w:jc w:val="center"/>
              <w:rPr>
                <w:rFonts w:hint="eastAsia"/>
                <w:color w:val="FF0000"/>
                <w:lang w:val="en-US" w:eastAsia="zh-CN"/>
              </w:rPr>
            </w:pPr>
            <w:r>
              <w:rPr>
                <w:rFonts w:hint="eastAsia"/>
                <w:color w:val="FF0000"/>
                <w:lang w:val="en-US" w:eastAsia="zh-CN"/>
              </w:rPr>
              <w:t>loadManagerClassName</w:t>
            </w:r>
          </w:p>
        </w:tc>
        <w:tc>
          <w:tcPr>
            <w:tcW w:w="2528" w:type="dxa"/>
            <w:vAlign w:val="center"/>
          </w:tcPr>
          <w:p w14:paraId="746EEA62">
            <w:pPr>
              <w:jc w:val="center"/>
              <w:rPr>
                <w:rFonts w:hint="default"/>
                <w:lang w:val="en-US" w:eastAsia="zh-CN"/>
              </w:rPr>
            </w:pPr>
            <w:r>
              <w:rPr>
                <w:rFonts w:hint="eastAsia"/>
                <w:lang w:val="en-US" w:eastAsia="zh-CN"/>
              </w:rPr>
              <w:t>负载管理器类名</w:t>
            </w:r>
          </w:p>
        </w:tc>
      </w:tr>
      <w:tr w14:paraId="12E05D3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E5AE486">
            <w:pPr>
              <w:jc w:val="center"/>
              <w:rPr>
                <w:rFonts w:hint="eastAsia"/>
                <w:color w:val="FF0000"/>
                <w:lang w:val="en-US" w:eastAsia="zh-CN"/>
              </w:rPr>
            </w:pPr>
            <w:r>
              <w:rPr>
                <w:rFonts w:hint="eastAsia"/>
                <w:color w:val="FF0000"/>
                <w:lang w:val="en-US" w:eastAsia="zh-CN"/>
              </w:rPr>
              <w:t>maxMessagePublishBufferSizeInMB</w:t>
            </w:r>
          </w:p>
        </w:tc>
        <w:tc>
          <w:tcPr>
            <w:tcW w:w="2528" w:type="dxa"/>
            <w:vAlign w:val="center"/>
          </w:tcPr>
          <w:p w14:paraId="57DC7FB9">
            <w:pPr>
              <w:jc w:val="center"/>
              <w:rPr>
                <w:rFonts w:hint="default"/>
                <w:lang w:val="en-US" w:eastAsia="zh-CN"/>
              </w:rPr>
            </w:pPr>
            <w:r>
              <w:rPr>
                <w:rFonts w:hint="eastAsia"/>
                <w:lang w:val="en-US" w:eastAsia="zh-CN"/>
              </w:rPr>
              <w:t>最大消息发布的缓冲区大小</w:t>
            </w:r>
          </w:p>
        </w:tc>
      </w:tr>
      <w:tr w14:paraId="4C8114E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F06050A">
            <w:pPr>
              <w:jc w:val="center"/>
              <w:rPr>
                <w:rFonts w:hint="eastAsia"/>
                <w:color w:val="FF0000"/>
                <w:lang w:val="en-US" w:eastAsia="zh-CN"/>
              </w:rPr>
            </w:pPr>
            <w:r>
              <w:rPr>
                <w:rFonts w:hint="eastAsia"/>
                <w:color w:val="FF0000"/>
                <w:lang w:val="en-US" w:eastAsia="zh-CN"/>
              </w:rPr>
              <w:t>managedLedgerCacheEvictionTimeThresholdMillis</w:t>
            </w:r>
          </w:p>
        </w:tc>
        <w:tc>
          <w:tcPr>
            <w:tcW w:w="2528" w:type="dxa"/>
            <w:vAlign w:val="center"/>
          </w:tcPr>
          <w:p w14:paraId="0959AFBF">
            <w:pPr>
              <w:jc w:val="center"/>
              <w:rPr>
                <w:rFonts w:hint="default"/>
                <w:lang w:val="en-US" w:eastAsia="zh-CN"/>
              </w:rPr>
            </w:pPr>
            <w:r>
              <w:rPr>
                <w:rFonts w:hint="eastAsia"/>
                <w:lang w:val="en-US" w:eastAsia="zh-CN"/>
              </w:rPr>
              <w:t>管理分类账的缓存清除时间阈值，单位/毫秒</w:t>
            </w:r>
          </w:p>
        </w:tc>
      </w:tr>
      <w:tr w14:paraId="5598634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19A654E">
            <w:pPr>
              <w:jc w:val="center"/>
              <w:rPr>
                <w:rFonts w:hint="eastAsia"/>
                <w:color w:val="FF0000"/>
                <w:lang w:val="en-US" w:eastAsia="zh-CN"/>
              </w:rPr>
            </w:pPr>
            <w:r>
              <w:rPr>
                <w:rFonts w:hint="eastAsia"/>
                <w:color w:val="FF0000"/>
                <w:lang w:val="en-US" w:eastAsia="zh-CN"/>
              </w:rPr>
              <w:t>autoSkipNonRecoverableData</w:t>
            </w:r>
          </w:p>
        </w:tc>
        <w:tc>
          <w:tcPr>
            <w:tcW w:w="2528" w:type="dxa"/>
            <w:vAlign w:val="center"/>
          </w:tcPr>
          <w:p w14:paraId="75C5BF0D">
            <w:pPr>
              <w:jc w:val="center"/>
              <w:rPr>
                <w:rFonts w:hint="default"/>
                <w:lang w:val="en-US" w:eastAsia="zh-CN"/>
              </w:rPr>
            </w:pPr>
            <w:r>
              <w:rPr>
                <w:rFonts w:hint="eastAsia"/>
                <w:lang w:val="en-US" w:eastAsia="zh-CN"/>
              </w:rPr>
              <w:t>自动跳过不可恢复数据</w:t>
            </w:r>
          </w:p>
        </w:tc>
      </w:tr>
      <w:tr w14:paraId="255C78D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406E810">
            <w:pPr>
              <w:jc w:val="center"/>
              <w:rPr>
                <w:rFonts w:hint="eastAsia"/>
                <w:color w:val="FF0000"/>
                <w:lang w:val="en-US" w:eastAsia="zh-CN"/>
              </w:rPr>
            </w:pPr>
            <w:r>
              <w:rPr>
                <w:rFonts w:hint="eastAsia"/>
                <w:color w:val="FF0000"/>
                <w:lang w:val="en-US" w:eastAsia="zh-CN"/>
              </w:rPr>
              <w:t>subscriptionKeySharedEnable</w:t>
            </w:r>
          </w:p>
        </w:tc>
        <w:tc>
          <w:tcPr>
            <w:tcW w:w="2528" w:type="dxa"/>
            <w:vAlign w:val="center"/>
          </w:tcPr>
          <w:p w14:paraId="48EB9F28">
            <w:pPr>
              <w:jc w:val="center"/>
              <w:rPr>
                <w:rFonts w:hint="default"/>
                <w:lang w:val="en-US" w:eastAsia="zh-CN"/>
              </w:rPr>
            </w:pPr>
            <w:r>
              <w:rPr>
                <w:rFonts w:hint="eastAsia"/>
                <w:lang w:val="en-US" w:eastAsia="zh-CN"/>
              </w:rPr>
              <w:t>启用Key_Shared模式订阅</w:t>
            </w:r>
          </w:p>
        </w:tc>
      </w:tr>
      <w:tr w14:paraId="7154B56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7246B8C">
            <w:pPr>
              <w:jc w:val="center"/>
              <w:rPr>
                <w:rFonts w:hint="eastAsia"/>
                <w:color w:val="FF0000"/>
                <w:lang w:val="en-US" w:eastAsia="zh-CN"/>
              </w:rPr>
            </w:pPr>
            <w:r>
              <w:rPr>
                <w:rFonts w:hint="eastAsia"/>
                <w:color w:val="FF0000"/>
                <w:lang w:val="en-US" w:eastAsia="zh-CN"/>
              </w:rPr>
              <w:t>loadBalancerBandwithInResourceWeight</w:t>
            </w:r>
          </w:p>
        </w:tc>
        <w:tc>
          <w:tcPr>
            <w:tcW w:w="2528" w:type="dxa"/>
            <w:vAlign w:val="center"/>
          </w:tcPr>
          <w:p w14:paraId="3ED1C57D">
            <w:pPr>
              <w:jc w:val="center"/>
              <w:rPr>
                <w:rFonts w:hint="eastAsia"/>
                <w:lang w:val="en-US" w:eastAsia="zh-CN"/>
              </w:rPr>
            </w:pPr>
            <w:r>
              <w:rPr>
                <w:rFonts w:hint="eastAsia"/>
                <w:lang w:val="en-US" w:eastAsia="zh-CN"/>
              </w:rPr>
              <w:t>计算新资源使用量时的带宽内使用权重</w:t>
            </w:r>
          </w:p>
        </w:tc>
      </w:tr>
      <w:tr w14:paraId="7581D83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074133C">
            <w:pPr>
              <w:jc w:val="center"/>
              <w:rPr>
                <w:rFonts w:hint="eastAsia"/>
                <w:color w:val="FF0000"/>
                <w:lang w:val="en-US" w:eastAsia="zh-CN"/>
              </w:rPr>
            </w:pPr>
            <w:r>
              <w:rPr>
                <w:rFonts w:hint="eastAsia"/>
                <w:color w:val="FF0000"/>
                <w:lang w:val="en-US" w:eastAsia="zh-CN"/>
              </w:rPr>
              <w:t>brokerPublisherThrottlingMaxMessageRate</w:t>
            </w:r>
          </w:p>
        </w:tc>
        <w:tc>
          <w:tcPr>
            <w:tcW w:w="2528" w:type="dxa"/>
            <w:vAlign w:val="center"/>
          </w:tcPr>
          <w:p w14:paraId="05A25C74">
            <w:pPr>
              <w:jc w:val="center"/>
              <w:rPr>
                <w:rFonts w:hint="default"/>
                <w:lang w:val="en-US" w:eastAsia="zh-CN"/>
              </w:rPr>
            </w:pPr>
            <w:r>
              <w:rPr>
                <w:rFonts w:hint="eastAsia"/>
                <w:lang w:val="en-US" w:eastAsia="zh-CN"/>
              </w:rPr>
              <w:t>Broker消息发布节流的每秒最大消息数</w:t>
            </w:r>
          </w:p>
        </w:tc>
      </w:tr>
      <w:tr w14:paraId="7C4B565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A139195">
            <w:pPr>
              <w:jc w:val="center"/>
              <w:rPr>
                <w:rFonts w:hint="eastAsia"/>
                <w:color w:val="FF0000"/>
                <w:lang w:val="en-US" w:eastAsia="zh-CN"/>
              </w:rPr>
            </w:pPr>
            <w:r>
              <w:rPr>
                <w:rFonts w:hint="eastAsia"/>
                <w:color w:val="FF0000"/>
                <w:lang w:val="en-US" w:eastAsia="zh-CN"/>
              </w:rPr>
              <w:t>forceDeleteTenantAllowed</w:t>
            </w:r>
          </w:p>
        </w:tc>
        <w:tc>
          <w:tcPr>
            <w:tcW w:w="2528" w:type="dxa"/>
            <w:vAlign w:val="center"/>
          </w:tcPr>
          <w:p w14:paraId="5AEF3B7A">
            <w:pPr>
              <w:jc w:val="center"/>
              <w:rPr>
                <w:rFonts w:hint="default"/>
                <w:lang w:val="en-US" w:eastAsia="zh-CN"/>
              </w:rPr>
            </w:pPr>
            <w:r>
              <w:rPr>
                <w:rFonts w:hint="eastAsia"/>
                <w:lang w:val="en-US" w:eastAsia="zh-CN"/>
              </w:rPr>
              <w:t>强制删除租户</w:t>
            </w:r>
          </w:p>
        </w:tc>
      </w:tr>
      <w:tr w14:paraId="62BE8C5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E3EE2B6">
            <w:pPr>
              <w:jc w:val="center"/>
              <w:rPr>
                <w:rFonts w:hint="eastAsia"/>
                <w:color w:val="FF0000"/>
                <w:lang w:val="en-US" w:eastAsia="zh-CN"/>
              </w:rPr>
            </w:pPr>
            <w:r>
              <w:rPr>
                <w:rFonts w:hint="eastAsia"/>
                <w:color w:val="FF0000"/>
                <w:lang w:val="en-US" w:eastAsia="zh-CN"/>
              </w:rPr>
              <w:t>loadBalancerBrokerOverloadedThresholdPercentage</w:t>
            </w:r>
          </w:p>
        </w:tc>
        <w:tc>
          <w:tcPr>
            <w:tcW w:w="2528" w:type="dxa"/>
            <w:vAlign w:val="center"/>
          </w:tcPr>
          <w:p w14:paraId="616BC368">
            <w:pPr>
              <w:jc w:val="center"/>
              <w:rPr>
                <w:rFonts w:hint="default"/>
                <w:lang w:val="en-US" w:eastAsia="zh-CN"/>
              </w:rPr>
            </w:pPr>
            <w:r>
              <w:rPr>
                <w:rFonts w:hint="eastAsia"/>
                <w:lang w:val="en-US" w:eastAsia="zh-CN"/>
              </w:rPr>
              <w:t>负载均衡器的broker的过载阈值百分比</w:t>
            </w:r>
          </w:p>
        </w:tc>
      </w:tr>
      <w:tr w14:paraId="5345B28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0C9A154">
            <w:pPr>
              <w:jc w:val="center"/>
              <w:rPr>
                <w:rFonts w:hint="eastAsia"/>
                <w:color w:val="FF0000"/>
                <w:lang w:val="en-US" w:eastAsia="zh-CN"/>
              </w:rPr>
            </w:pPr>
            <w:r>
              <w:rPr>
                <w:rFonts w:hint="eastAsia"/>
                <w:color w:val="FF0000"/>
                <w:lang w:val="en-US" w:eastAsia="zh-CN"/>
              </w:rPr>
              <w:t>loadBalancerHistoryResourcePercentage</w:t>
            </w:r>
          </w:p>
        </w:tc>
        <w:tc>
          <w:tcPr>
            <w:tcW w:w="2528" w:type="dxa"/>
            <w:vAlign w:val="center"/>
          </w:tcPr>
          <w:p w14:paraId="65E4E01D">
            <w:pPr>
              <w:jc w:val="center"/>
              <w:rPr>
                <w:rFonts w:hint="default"/>
                <w:lang w:val="en-US" w:eastAsia="zh-CN"/>
              </w:rPr>
            </w:pPr>
            <w:r>
              <w:rPr>
                <w:rFonts w:hint="eastAsia"/>
                <w:lang w:val="en-US" w:eastAsia="zh-CN"/>
              </w:rPr>
              <w:t>负载均衡器的历史资源百分比</w:t>
            </w:r>
          </w:p>
        </w:tc>
      </w:tr>
      <w:tr w14:paraId="283F340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072E56A3">
            <w:pPr>
              <w:jc w:val="center"/>
              <w:rPr>
                <w:rFonts w:hint="eastAsia"/>
                <w:color w:val="FF0000"/>
                <w:lang w:val="en-US" w:eastAsia="zh-CN"/>
              </w:rPr>
            </w:pPr>
            <w:r>
              <w:rPr>
                <w:rFonts w:hint="eastAsia"/>
                <w:color w:val="FF0000"/>
                <w:lang w:val="en-US" w:eastAsia="zh-CN"/>
              </w:rPr>
              <w:t>loadBalancerNamespaceBundleMaxSessions</w:t>
            </w:r>
          </w:p>
        </w:tc>
        <w:tc>
          <w:tcPr>
            <w:tcW w:w="2528" w:type="dxa"/>
            <w:vAlign w:val="center"/>
          </w:tcPr>
          <w:p w14:paraId="62F0B0EF">
            <w:pPr>
              <w:jc w:val="center"/>
              <w:rPr>
                <w:rFonts w:hint="default"/>
                <w:lang w:val="en-US" w:eastAsia="zh-CN"/>
              </w:rPr>
            </w:pPr>
            <w:r>
              <w:rPr>
                <w:rFonts w:hint="eastAsia"/>
                <w:lang w:val="en-US" w:eastAsia="zh-CN"/>
              </w:rPr>
              <w:t>负载均衡器的命名空间bundle最大session数</w:t>
            </w:r>
          </w:p>
        </w:tc>
      </w:tr>
      <w:tr w14:paraId="7119C45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C290C5C">
            <w:pPr>
              <w:jc w:val="center"/>
              <w:rPr>
                <w:rFonts w:hint="eastAsia"/>
                <w:color w:val="FF0000"/>
                <w:lang w:val="en-US" w:eastAsia="zh-CN"/>
              </w:rPr>
            </w:pPr>
            <w:r>
              <w:rPr>
                <w:rFonts w:hint="eastAsia"/>
                <w:color w:val="FF0000"/>
                <w:lang w:val="en-US" w:eastAsia="zh-CN"/>
              </w:rPr>
              <w:t>loadBalancerReportUpdateMaxIntervalMinutes</w:t>
            </w:r>
          </w:p>
        </w:tc>
        <w:tc>
          <w:tcPr>
            <w:tcW w:w="2528" w:type="dxa"/>
            <w:vAlign w:val="center"/>
          </w:tcPr>
          <w:p w14:paraId="020B0D05">
            <w:pPr>
              <w:jc w:val="center"/>
              <w:rPr>
                <w:rFonts w:hint="default"/>
                <w:lang w:val="en-US" w:eastAsia="zh-CN"/>
              </w:rPr>
            </w:pPr>
            <w:r>
              <w:rPr>
                <w:rFonts w:hint="eastAsia"/>
                <w:lang w:val="en-US" w:eastAsia="zh-CN"/>
              </w:rPr>
              <w:t>负载均衡器的报告更新最大心跳时间</w:t>
            </w:r>
          </w:p>
        </w:tc>
      </w:tr>
      <w:tr w14:paraId="11BA4EA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7B2BB7E">
            <w:pPr>
              <w:jc w:val="center"/>
              <w:rPr>
                <w:rFonts w:hint="eastAsia"/>
                <w:color w:val="FF0000"/>
                <w:lang w:val="en-US" w:eastAsia="zh-CN"/>
              </w:rPr>
            </w:pPr>
            <w:r>
              <w:rPr>
                <w:rFonts w:hint="eastAsia"/>
                <w:color w:val="FF0000"/>
                <w:lang w:val="en-US" w:eastAsia="zh-CN"/>
              </w:rPr>
              <w:t>dispatchThrottlingRatePerSubscriptionInByte</w:t>
            </w:r>
          </w:p>
        </w:tc>
        <w:tc>
          <w:tcPr>
            <w:tcW w:w="2528" w:type="dxa"/>
            <w:vAlign w:val="center"/>
          </w:tcPr>
          <w:p w14:paraId="1D79B44A">
            <w:pPr>
              <w:jc w:val="center"/>
              <w:rPr>
                <w:rFonts w:hint="eastAsia"/>
                <w:lang w:val="en-US" w:eastAsia="zh-CN"/>
              </w:rPr>
            </w:pPr>
            <w:r>
              <w:rPr>
                <w:rFonts w:hint="eastAsia"/>
                <w:lang w:val="en-US" w:eastAsia="zh-CN"/>
              </w:rPr>
              <w:t>每个订阅的消息派发节流每秒字节数</w:t>
            </w:r>
          </w:p>
        </w:tc>
      </w:tr>
      <w:tr w14:paraId="7C3DE5F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0D695D1">
            <w:pPr>
              <w:jc w:val="center"/>
              <w:rPr>
                <w:rFonts w:hint="eastAsia"/>
                <w:color w:val="FF0000"/>
                <w:lang w:val="en-US" w:eastAsia="zh-CN"/>
              </w:rPr>
            </w:pPr>
            <w:r>
              <w:rPr>
                <w:rFonts w:hint="eastAsia"/>
                <w:color w:val="FF0000"/>
                <w:lang w:val="en-US" w:eastAsia="zh-CN"/>
              </w:rPr>
              <w:t>dispatchThrottlingRateRelativeToPublishRate</w:t>
            </w:r>
          </w:p>
        </w:tc>
        <w:tc>
          <w:tcPr>
            <w:tcW w:w="2528" w:type="dxa"/>
            <w:vAlign w:val="center"/>
          </w:tcPr>
          <w:p w14:paraId="0936D5EC">
            <w:pPr>
              <w:jc w:val="center"/>
              <w:rPr>
                <w:rFonts w:hint="default"/>
                <w:lang w:val="en-US" w:eastAsia="zh-CN"/>
              </w:rPr>
            </w:pPr>
            <w:r>
              <w:rPr>
                <w:rFonts w:hint="eastAsia"/>
                <w:lang w:val="en-US" w:eastAsia="zh-CN"/>
              </w:rPr>
              <w:t>开启相对于发布速率的消息派发速率限制</w:t>
            </w:r>
          </w:p>
        </w:tc>
      </w:tr>
      <w:tr w14:paraId="57283CD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B0950A2">
            <w:pPr>
              <w:jc w:val="center"/>
              <w:rPr>
                <w:rFonts w:hint="eastAsia"/>
                <w:color w:val="FF0000"/>
                <w:lang w:val="en-US" w:eastAsia="zh-CN"/>
              </w:rPr>
            </w:pPr>
            <w:r>
              <w:rPr>
                <w:rFonts w:hint="eastAsia"/>
                <w:color w:val="FF0000"/>
                <w:lang w:val="en-US" w:eastAsia="zh-CN"/>
              </w:rPr>
              <w:t>maxConcurrentLookupRequest</w:t>
            </w:r>
          </w:p>
        </w:tc>
        <w:tc>
          <w:tcPr>
            <w:tcW w:w="2528" w:type="dxa"/>
            <w:vAlign w:val="center"/>
          </w:tcPr>
          <w:p w14:paraId="31D74E18">
            <w:pPr>
              <w:jc w:val="center"/>
              <w:rPr>
                <w:rFonts w:hint="default"/>
                <w:lang w:val="en-US" w:eastAsia="zh-CN"/>
              </w:rPr>
            </w:pPr>
            <w:r>
              <w:rPr>
                <w:rFonts w:hint="eastAsia"/>
                <w:lang w:val="en-US" w:eastAsia="zh-CN"/>
              </w:rPr>
              <w:t>对于大量涌入broker的查询请求所能允许的最大并发请求数量</w:t>
            </w:r>
          </w:p>
        </w:tc>
      </w:tr>
      <w:tr w14:paraId="3718F32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2FD2960">
            <w:pPr>
              <w:jc w:val="center"/>
              <w:rPr>
                <w:rFonts w:hint="eastAsia"/>
                <w:color w:val="FF0000"/>
                <w:lang w:val="en-US" w:eastAsia="zh-CN"/>
              </w:rPr>
            </w:pPr>
            <w:r>
              <w:rPr>
                <w:rFonts w:hint="eastAsia"/>
                <w:color w:val="FF0000"/>
                <w:lang w:val="en-US" w:eastAsia="zh-CN"/>
              </w:rPr>
              <w:t>loadBalancerLoadSheddingStrategy</w:t>
            </w:r>
          </w:p>
        </w:tc>
        <w:tc>
          <w:tcPr>
            <w:tcW w:w="2528" w:type="dxa"/>
            <w:vAlign w:val="center"/>
          </w:tcPr>
          <w:p w14:paraId="2DB138D7">
            <w:pPr>
              <w:jc w:val="center"/>
              <w:rPr>
                <w:rFonts w:hint="default"/>
                <w:lang w:val="en-US" w:eastAsia="zh-CN"/>
              </w:rPr>
            </w:pPr>
            <w:r>
              <w:rPr>
                <w:rFonts w:hint="eastAsia"/>
                <w:lang w:val="en-US" w:eastAsia="zh-CN"/>
              </w:rPr>
              <w:t>负载均衡器的均衡负载策略</w:t>
            </w:r>
          </w:p>
        </w:tc>
      </w:tr>
      <w:tr w14:paraId="0E06AC7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D29DCAD">
            <w:pPr>
              <w:jc w:val="center"/>
              <w:rPr>
                <w:rFonts w:hint="eastAsia"/>
                <w:color w:val="FF0000"/>
                <w:lang w:val="en-US" w:eastAsia="zh-CN"/>
              </w:rPr>
            </w:pPr>
            <w:r>
              <w:rPr>
                <w:rFonts w:hint="eastAsia"/>
                <w:color w:val="FF0000"/>
                <w:lang w:val="en-US" w:eastAsia="zh-CN"/>
              </w:rPr>
              <w:t>dispatcherMaxRoundRobinBatchSize</w:t>
            </w:r>
          </w:p>
        </w:tc>
        <w:tc>
          <w:tcPr>
            <w:tcW w:w="2528" w:type="dxa"/>
            <w:vAlign w:val="center"/>
          </w:tcPr>
          <w:p w14:paraId="2D983388">
            <w:pPr>
              <w:jc w:val="center"/>
              <w:rPr>
                <w:rFonts w:hint="default"/>
                <w:lang w:val="en-US" w:eastAsia="zh-CN"/>
              </w:rPr>
            </w:pPr>
            <w:r>
              <w:rPr>
                <w:rFonts w:hint="eastAsia"/>
                <w:lang w:val="en-US" w:eastAsia="zh-CN"/>
              </w:rPr>
              <w:t>派发给共享订阅的最大批消息数量</w:t>
            </w:r>
          </w:p>
        </w:tc>
      </w:tr>
      <w:tr w14:paraId="19DF0D6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0142BCF">
            <w:pPr>
              <w:jc w:val="center"/>
              <w:rPr>
                <w:rFonts w:hint="eastAsia"/>
                <w:color w:val="FF0000"/>
                <w:lang w:val="en-US" w:eastAsia="zh-CN"/>
              </w:rPr>
            </w:pPr>
            <w:r>
              <w:rPr>
                <w:rFonts w:hint="eastAsia"/>
                <w:color w:val="FF0000"/>
                <w:lang w:val="en-US" w:eastAsia="zh-CN"/>
              </w:rPr>
              <w:t>subscriptionRedeliveryTrackerEnabled</w:t>
            </w:r>
          </w:p>
        </w:tc>
        <w:tc>
          <w:tcPr>
            <w:tcW w:w="2528" w:type="dxa"/>
            <w:vAlign w:val="center"/>
          </w:tcPr>
          <w:p w14:paraId="08C44BAD">
            <w:pPr>
              <w:jc w:val="center"/>
              <w:rPr>
                <w:rFonts w:hint="default"/>
                <w:lang w:val="en-US" w:eastAsia="zh-CN"/>
              </w:rPr>
            </w:pPr>
            <w:r>
              <w:rPr>
                <w:rFonts w:hint="eastAsia"/>
                <w:lang w:val="en-US" w:eastAsia="zh-CN"/>
              </w:rPr>
              <w:t>启用订阅消息重传追踪功能</w:t>
            </w:r>
          </w:p>
        </w:tc>
      </w:tr>
      <w:tr w14:paraId="15EB5CC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6AC8F15">
            <w:pPr>
              <w:jc w:val="center"/>
              <w:rPr>
                <w:rFonts w:hint="eastAsia"/>
                <w:color w:val="FF0000"/>
                <w:lang w:val="en-US" w:eastAsia="zh-CN"/>
              </w:rPr>
            </w:pPr>
            <w:r>
              <w:rPr>
                <w:rFonts w:hint="eastAsia"/>
                <w:color w:val="FF0000"/>
                <w:lang w:val="en-US" w:eastAsia="zh-CN"/>
              </w:rPr>
              <w:t>managedLedgerTraceTaskExecution</w:t>
            </w:r>
          </w:p>
        </w:tc>
        <w:tc>
          <w:tcPr>
            <w:tcW w:w="2528" w:type="dxa"/>
            <w:vAlign w:val="center"/>
          </w:tcPr>
          <w:p w14:paraId="4EC5738D">
            <w:pPr>
              <w:jc w:val="center"/>
              <w:rPr>
                <w:rFonts w:hint="default"/>
                <w:lang w:val="en-US" w:eastAsia="zh-CN"/>
              </w:rPr>
            </w:pPr>
            <w:r>
              <w:rPr>
                <w:rFonts w:hint="eastAsia"/>
                <w:lang w:val="en-US" w:eastAsia="zh-CN"/>
              </w:rPr>
              <w:t>启用追踪管理分类账任务执行时间功能</w:t>
            </w:r>
          </w:p>
        </w:tc>
      </w:tr>
      <w:tr w14:paraId="09099BE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5247DFB">
            <w:pPr>
              <w:jc w:val="center"/>
              <w:rPr>
                <w:rFonts w:hint="eastAsia"/>
                <w:color w:val="FF0000"/>
                <w:lang w:val="en-US" w:eastAsia="zh-CN"/>
              </w:rPr>
            </w:pPr>
            <w:r>
              <w:rPr>
                <w:rFonts w:hint="eastAsia"/>
                <w:color w:val="FF0000"/>
                <w:lang w:val="en-US" w:eastAsia="zh-CN"/>
              </w:rPr>
              <w:t>loadBalancerNamespaceBundleMaxBandwidthMbytes</w:t>
            </w:r>
          </w:p>
        </w:tc>
        <w:tc>
          <w:tcPr>
            <w:tcW w:w="2528" w:type="dxa"/>
            <w:vAlign w:val="center"/>
          </w:tcPr>
          <w:p w14:paraId="708E2DF1">
            <w:pPr>
              <w:jc w:val="center"/>
              <w:rPr>
                <w:rFonts w:hint="default"/>
                <w:lang w:val="en-US" w:eastAsia="zh-CN"/>
              </w:rPr>
            </w:pPr>
            <w:r>
              <w:rPr>
                <w:rFonts w:hint="eastAsia"/>
                <w:lang w:val="en-US" w:eastAsia="zh-CN"/>
              </w:rPr>
              <w:t>负载均衡器的命名空间bundle最大带宽M字节数</w:t>
            </w:r>
          </w:p>
        </w:tc>
      </w:tr>
      <w:tr w14:paraId="432F508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A87FA64">
            <w:pPr>
              <w:jc w:val="center"/>
              <w:rPr>
                <w:rFonts w:hint="eastAsia"/>
                <w:color w:val="FF0000"/>
                <w:lang w:val="en-US" w:eastAsia="zh-CN"/>
              </w:rPr>
            </w:pPr>
            <w:r>
              <w:rPr>
                <w:rFonts w:hint="eastAsia"/>
                <w:color w:val="FF0000"/>
                <w:lang w:val="en-US" w:eastAsia="zh-CN"/>
              </w:rPr>
              <w:t>topicPublisherThrottlingTickTimeMillis</w:t>
            </w:r>
          </w:p>
        </w:tc>
        <w:tc>
          <w:tcPr>
            <w:tcW w:w="2528" w:type="dxa"/>
            <w:vAlign w:val="center"/>
          </w:tcPr>
          <w:p w14:paraId="18C972EA">
            <w:pPr>
              <w:jc w:val="center"/>
              <w:rPr>
                <w:rFonts w:hint="default"/>
                <w:lang w:val="en-US" w:eastAsia="zh-CN"/>
              </w:rPr>
            </w:pPr>
            <w:r>
              <w:rPr>
                <w:rFonts w:hint="eastAsia"/>
                <w:lang w:val="en-US" w:eastAsia="zh-CN"/>
              </w:rPr>
              <w:t>主题发布器的节流心跳时间，单位/毫秒</w:t>
            </w:r>
          </w:p>
        </w:tc>
      </w:tr>
      <w:tr w14:paraId="6BBBC05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0C43FCA">
            <w:pPr>
              <w:jc w:val="center"/>
              <w:rPr>
                <w:rFonts w:hint="eastAsia"/>
                <w:color w:val="FF0000"/>
                <w:lang w:val="en-US" w:eastAsia="zh-CN"/>
              </w:rPr>
            </w:pPr>
            <w:r>
              <w:rPr>
                <w:rFonts w:hint="eastAsia"/>
                <w:color w:val="FF0000"/>
                <w:lang w:val="en-US" w:eastAsia="zh-CN"/>
              </w:rPr>
              <w:t>loadBalancerHostUsageCheckIntervalMinutes</w:t>
            </w:r>
          </w:p>
        </w:tc>
        <w:tc>
          <w:tcPr>
            <w:tcW w:w="2528" w:type="dxa"/>
            <w:vAlign w:val="center"/>
          </w:tcPr>
          <w:p w14:paraId="17CF7B74">
            <w:pPr>
              <w:jc w:val="center"/>
              <w:rPr>
                <w:rFonts w:hint="default"/>
                <w:lang w:val="en-US" w:eastAsia="zh-CN"/>
              </w:rPr>
            </w:pPr>
            <w:r>
              <w:rPr>
                <w:rFonts w:hint="eastAsia"/>
                <w:lang w:val="en-US" w:eastAsia="zh-CN"/>
              </w:rPr>
              <w:t>负载均衡器的服务器使用率检查心跳时间</w:t>
            </w:r>
          </w:p>
        </w:tc>
      </w:tr>
      <w:tr w14:paraId="0BF32B1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33C57B0">
            <w:pPr>
              <w:jc w:val="center"/>
              <w:rPr>
                <w:rFonts w:hint="eastAsia"/>
                <w:color w:val="FF0000"/>
                <w:lang w:val="en-US" w:eastAsia="zh-CN"/>
              </w:rPr>
            </w:pPr>
            <w:r>
              <w:rPr>
                <w:rFonts w:hint="eastAsia"/>
                <w:color w:val="FF0000"/>
                <w:lang w:val="en-US" w:eastAsia="zh-CN"/>
              </w:rPr>
              <w:t>entryFiltersDirectory</w:t>
            </w:r>
          </w:p>
        </w:tc>
        <w:tc>
          <w:tcPr>
            <w:tcW w:w="2528" w:type="dxa"/>
            <w:vAlign w:val="center"/>
          </w:tcPr>
          <w:p w14:paraId="0CAACF37">
            <w:pPr>
              <w:jc w:val="center"/>
              <w:rPr>
                <w:rFonts w:hint="default"/>
                <w:lang w:val="en-US" w:eastAsia="zh-CN"/>
              </w:rPr>
            </w:pPr>
            <w:r>
              <w:rPr>
                <w:rFonts w:hint="eastAsia"/>
                <w:lang w:val="en-US" w:eastAsia="zh-CN"/>
              </w:rPr>
              <w:t>消息体过滤器目录</w:t>
            </w:r>
          </w:p>
        </w:tc>
      </w:tr>
      <w:tr w14:paraId="4A46573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C570D5C">
            <w:pPr>
              <w:jc w:val="center"/>
              <w:rPr>
                <w:rFonts w:hint="eastAsia"/>
                <w:color w:val="FF0000"/>
                <w:lang w:val="en-US" w:eastAsia="zh-CN"/>
              </w:rPr>
            </w:pPr>
            <w:r>
              <w:rPr>
                <w:rFonts w:hint="eastAsia"/>
                <w:color w:val="FF0000"/>
                <w:lang w:val="en-US" w:eastAsia="zh-CN"/>
              </w:rPr>
              <w:t>entryFilterNames</w:t>
            </w:r>
          </w:p>
        </w:tc>
        <w:tc>
          <w:tcPr>
            <w:tcW w:w="2528" w:type="dxa"/>
            <w:vAlign w:val="center"/>
          </w:tcPr>
          <w:p w14:paraId="6E42DC42">
            <w:pPr>
              <w:jc w:val="center"/>
              <w:rPr>
                <w:rFonts w:hint="default"/>
                <w:lang w:val="en-US" w:eastAsia="zh-CN"/>
              </w:rPr>
            </w:pPr>
            <w:r>
              <w:rPr>
                <w:rFonts w:hint="eastAsia"/>
                <w:lang w:val="en-US" w:eastAsia="zh-CN"/>
              </w:rPr>
              <w:t>消息体过滤器名称</w:t>
            </w:r>
          </w:p>
        </w:tc>
      </w:tr>
      <w:tr w14:paraId="58EF9E9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29" w:hRule="atLeast"/>
          <w:jc w:val="center"/>
        </w:trPr>
        <w:tc>
          <w:tcPr>
            <w:tcW w:w="5994" w:type="dxa"/>
            <w:vAlign w:val="center"/>
          </w:tcPr>
          <w:p w14:paraId="2E23D792">
            <w:pPr>
              <w:jc w:val="center"/>
              <w:rPr>
                <w:rFonts w:hint="eastAsia"/>
                <w:color w:val="FF0000"/>
                <w:lang w:val="en-US" w:eastAsia="zh-CN"/>
              </w:rPr>
            </w:pPr>
            <w:r>
              <w:rPr>
                <w:rFonts w:hint="eastAsia"/>
                <w:color w:val="FF0000"/>
                <w:lang w:val="en-US" w:eastAsia="zh-CN"/>
              </w:rPr>
              <w:t>failureDomainsEnabled</w:t>
            </w:r>
          </w:p>
        </w:tc>
        <w:tc>
          <w:tcPr>
            <w:tcW w:w="2528" w:type="dxa"/>
            <w:vAlign w:val="center"/>
          </w:tcPr>
          <w:p w14:paraId="7E2B1C55">
            <w:pPr>
              <w:jc w:val="center"/>
              <w:rPr>
                <w:rFonts w:hint="default"/>
                <w:lang w:val="en-US" w:eastAsia="zh-CN"/>
              </w:rPr>
            </w:pPr>
            <w:r>
              <w:rPr>
                <w:rFonts w:hint="eastAsia"/>
                <w:lang w:val="en-US" w:eastAsia="zh-CN"/>
              </w:rPr>
              <w:t>开启集群失败域</w:t>
            </w:r>
          </w:p>
        </w:tc>
      </w:tr>
      <w:tr w14:paraId="0B8AA02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FA6ACC9">
            <w:pPr>
              <w:jc w:val="center"/>
              <w:rPr>
                <w:rFonts w:hint="eastAsia"/>
                <w:color w:val="FF0000"/>
                <w:lang w:val="en-US" w:eastAsia="zh-CN"/>
              </w:rPr>
            </w:pPr>
            <w:r>
              <w:rPr>
                <w:rFonts w:hint="eastAsia"/>
                <w:color w:val="FF0000"/>
                <w:lang w:val="en-US" w:eastAsia="zh-CN"/>
              </w:rPr>
              <w:t>loadBalancerAutoBundleSplitEnabled</w:t>
            </w:r>
          </w:p>
        </w:tc>
        <w:tc>
          <w:tcPr>
            <w:tcW w:w="2528" w:type="dxa"/>
            <w:vAlign w:val="center"/>
          </w:tcPr>
          <w:p w14:paraId="07CE8047">
            <w:pPr>
              <w:jc w:val="center"/>
              <w:rPr>
                <w:rFonts w:hint="default"/>
                <w:lang w:val="en-US" w:eastAsia="zh-CN"/>
              </w:rPr>
            </w:pPr>
            <w:r>
              <w:rPr>
                <w:rFonts w:hint="eastAsia"/>
                <w:lang w:val="en-US" w:eastAsia="zh-CN"/>
              </w:rPr>
              <w:t>开启负载均衡器的自动bundle分割</w:t>
            </w:r>
          </w:p>
        </w:tc>
      </w:tr>
      <w:tr w14:paraId="7D100D6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BDBC0B4">
            <w:pPr>
              <w:jc w:val="center"/>
              <w:rPr>
                <w:rFonts w:hint="eastAsia"/>
                <w:color w:val="FF0000"/>
                <w:lang w:val="en-US" w:eastAsia="zh-CN"/>
              </w:rPr>
            </w:pPr>
            <w:r>
              <w:rPr>
                <w:rFonts w:hint="eastAsia"/>
                <w:color w:val="FF0000"/>
                <w:lang w:val="en-US" w:eastAsia="zh-CN"/>
              </w:rPr>
              <w:t>dispatcherReadFailureBackoffInitialTimeInMs</w:t>
            </w:r>
          </w:p>
        </w:tc>
        <w:tc>
          <w:tcPr>
            <w:tcW w:w="2528" w:type="dxa"/>
            <w:vAlign w:val="center"/>
          </w:tcPr>
          <w:p w14:paraId="51E61DAE">
            <w:pPr>
              <w:jc w:val="center"/>
              <w:rPr>
                <w:rFonts w:hint="default"/>
                <w:lang w:val="en-US" w:eastAsia="zh-CN"/>
              </w:rPr>
            </w:pPr>
            <w:r>
              <w:rPr>
                <w:rFonts w:hint="eastAsia"/>
                <w:lang w:val="en-US" w:eastAsia="zh-CN"/>
              </w:rPr>
              <w:t>消息派发器的读失败回滚初始化时间</w:t>
            </w:r>
          </w:p>
        </w:tc>
      </w:tr>
      <w:tr w14:paraId="419CC28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8DE3989">
            <w:pPr>
              <w:jc w:val="center"/>
              <w:rPr>
                <w:rFonts w:hint="eastAsia"/>
                <w:color w:val="FF0000"/>
                <w:lang w:val="en-US" w:eastAsia="zh-CN"/>
              </w:rPr>
            </w:pPr>
            <w:r>
              <w:rPr>
                <w:rFonts w:hint="eastAsia"/>
                <w:color w:val="FF0000"/>
                <w:lang w:val="en-US" w:eastAsia="zh-CN"/>
              </w:rPr>
              <w:t>brokerClientTlsEnabled</w:t>
            </w:r>
          </w:p>
        </w:tc>
        <w:tc>
          <w:tcPr>
            <w:tcW w:w="2528" w:type="dxa"/>
            <w:vAlign w:val="center"/>
          </w:tcPr>
          <w:p w14:paraId="1A8C850A">
            <w:pPr>
              <w:jc w:val="center"/>
              <w:rPr>
                <w:rFonts w:hint="default"/>
                <w:lang w:val="en-US" w:eastAsia="zh-CN"/>
              </w:rPr>
            </w:pPr>
            <w:r>
              <w:rPr>
                <w:rFonts w:hint="eastAsia"/>
                <w:lang w:val="en-US" w:eastAsia="zh-CN"/>
              </w:rPr>
              <w:t>开启broker客户端的TLS</w:t>
            </w:r>
          </w:p>
        </w:tc>
      </w:tr>
      <w:tr w14:paraId="75A67A7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5FB59867">
            <w:pPr>
              <w:jc w:val="center"/>
              <w:rPr>
                <w:rFonts w:hint="eastAsia"/>
                <w:color w:val="FF0000"/>
                <w:lang w:val="en-US" w:eastAsia="zh-CN"/>
              </w:rPr>
            </w:pPr>
            <w:r>
              <w:rPr>
                <w:rFonts w:hint="eastAsia"/>
                <w:color w:val="FF0000"/>
                <w:lang w:val="en-US" w:eastAsia="zh-CN"/>
              </w:rPr>
              <w:t>skipBrokerShutdownOnOOM</w:t>
            </w:r>
          </w:p>
        </w:tc>
        <w:tc>
          <w:tcPr>
            <w:tcW w:w="2528" w:type="dxa"/>
            <w:vAlign w:val="center"/>
          </w:tcPr>
          <w:p w14:paraId="45E96D1F">
            <w:pPr>
              <w:jc w:val="center"/>
              <w:rPr>
                <w:rFonts w:hint="default"/>
                <w:lang w:val="en-US" w:eastAsia="zh-CN"/>
              </w:rPr>
            </w:pPr>
            <w:r>
              <w:rPr>
                <w:rFonts w:hint="eastAsia"/>
                <w:lang w:val="en-US" w:eastAsia="zh-CN"/>
              </w:rPr>
              <w:t>当处理内存不足错误时跳过broker关闭</w:t>
            </w:r>
          </w:p>
        </w:tc>
      </w:tr>
      <w:tr w14:paraId="19D2EA4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668DC45F">
            <w:pPr>
              <w:jc w:val="center"/>
              <w:rPr>
                <w:rFonts w:hint="eastAsia"/>
                <w:color w:val="FF0000"/>
                <w:lang w:val="en-US" w:eastAsia="zh-CN"/>
              </w:rPr>
            </w:pPr>
            <w:r>
              <w:rPr>
                <w:rFonts w:hint="eastAsia"/>
                <w:color w:val="FF0000"/>
                <w:lang w:val="en-US" w:eastAsia="zh-CN"/>
              </w:rPr>
              <w:t>subscribeRatePeriodPerConsumerInSecond</w:t>
            </w:r>
          </w:p>
        </w:tc>
        <w:tc>
          <w:tcPr>
            <w:tcW w:w="2528" w:type="dxa"/>
            <w:vAlign w:val="center"/>
          </w:tcPr>
          <w:p w14:paraId="59186BCD">
            <w:pPr>
              <w:jc w:val="center"/>
              <w:rPr>
                <w:rFonts w:hint="default"/>
                <w:lang w:val="en-US" w:eastAsia="zh-CN"/>
              </w:rPr>
            </w:pPr>
            <w:r>
              <w:rPr>
                <w:rFonts w:hint="eastAsia"/>
                <w:lang w:val="en-US" w:eastAsia="zh-CN"/>
              </w:rPr>
              <w:t>每个消费者订阅节流时间区间，单位/秒</w:t>
            </w:r>
          </w:p>
        </w:tc>
      </w:tr>
      <w:tr w14:paraId="3E7DF9B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47164CA1">
            <w:pPr>
              <w:jc w:val="center"/>
              <w:rPr>
                <w:rFonts w:hint="eastAsia"/>
                <w:color w:val="FF0000"/>
                <w:lang w:val="en-US" w:eastAsia="zh-CN"/>
              </w:rPr>
            </w:pPr>
            <w:r>
              <w:rPr>
                <w:rFonts w:hint="eastAsia"/>
                <w:color w:val="FF0000"/>
                <w:lang w:val="en-US" w:eastAsia="zh-CN"/>
              </w:rPr>
              <w:t>loadBalancerNamespaceMaximumBundles</w:t>
            </w:r>
          </w:p>
        </w:tc>
        <w:tc>
          <w:tcPr>
            <w:tcW w:w="2528" w:type="dxa"/>
            <w:vAlign w:val="center"/>
          </w:tcPr>
          <w:p w14:paraId="0C9C0651">
            <w:pPr>
              <w:jc w:val="center"/>
              <w:rPr>
                <w:rFonts w:hint="default"/>
                <w:lang w:val="en-US" w:eastAsia="zh-CN"/>
              </w:rPr>
            </w:pPr>
            <w:r>
              <w:rPr>
                <w:rFonts w:hint="eastAsia"/>
                <w:lang w:val="en-US" w:eastAsia="zh-CN"/>
              </w:rPr>
              <w:t>负载均衡器的命名空间最大bundle数</w:t>
            </w:r>
          </w:p>
        </w:tc>
      </w:tr>
      <w:tr w14:paraId="24F7267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25F8327">
            <w:pPr>
              <w:jc w:val="center"/>
              <w:rPr>
                <w:rFonts w:hint="eastAsia"/>
                <w:color w:val="FF0000"/>
                <w:lang w:val="en-US" w:eastAsia="zh-CN"/>
              </w:rPr>
            </w:pPr>
            <w:r>
              <w:rPr>
                <w:rFonts w:hint="eastAsia"/>
                <w:color w:val="FF0000"/>
                <w:lang w:val="en-US" w:eastAsia="zh-CN"/>
              </w:rPr>
              <w:t>maxPublishRatePerTopicInMessages</w:t>
            </w:r>
          </w:p>
        </w:tc>
        <w:tc>
          <w:tcPr>
            <w:tcW w:w="2528" w:type="dxa"/>
            <w:vAlign w:val="center"/>
          </w:tcPr>
          <w:p w14:paraId="33F620AA">
            <w:pPr>
              <w:jc w:val="center"/>
              <w:rPr>
                <w:rFonts w:hint="default"/>
                <w:lang w:val="en-US" w:eastAsia="zh-CN"/>
              </w:rPr>
            </w:pPr>
            <w:r>
              <w:rPr>
                <w:rFonts w:hint="eastAsia"/>
                <w:lang w:val="en-US" w:eastAsia="zh-CN"/>
              </w:rPr>
              <w:t>每个主题最大发布消息数</w:t>
            </w:r>
          </w:p>
        </w:tc>
      </w:tr>
      <w:tr w14:paraId="5F21433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01323CDD">
            <w:pPr>
              <w:jc w:val="center"/>
              <w:rPr>
                <w:rFonts w:hint="eastAsia"/>
                <w:color w:val="FF0000"/>
                <w:lang w:val="en-US" w:eastAsia="zh-CN"/>
              </w:rPr>
            </w:pPr>
            <w:r>
              <w:rPr>
                <w:rFonts w:hint="eastAsia"/>
                <w:color w:val="FF0000"/>
                <w:lang w:val="en-US" w:eastAsia="zh-CN"/>
              </w:rPr>
              <w:t>dispatchThrottlingRatePerSubscriptionInMsg</w:t>
            </w:r>
          </w:p>
        </w:tc>
        <w:tc>
          <w:tcPr>
            <w:tcW w:w="2528" w:type="dxa"/>
            <w:vAlign w:val="center"/>
          </w:tcPr>
          <w:p w14:paraId="3B5C3433">
            <w:pPr>
              <w:jc w:val="center"/>
              <w:rPr>
                <w:rFonts w:hint="eastAsia"/>
                <w:lang w:val="en-US" w:eastAsia="zh-CN"/>
              </w:rPr>
            </w:pPr>
            <w:r>
              <w:rPr>
                <w:rFonts w:hint="eastAsia"/>
                <w:lang w:val="en-US" w:eastAsia="zh-CN"/>
              </w:rPr>
              <w:t>每个订阅的消息派发节流限制每秒消息数</w:t>
            </w:r>
          </w:p>
        </w:tc>
      </w:tr>
      <w:tr w14:paraId="454CA83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08805C19">
            <w:pPr>
              <w:jc w:val="center"/>
              <w:rPr>
                <w:rFonts w:hint="eastAsia"/>
                <w:color w:val="FF0000"/>
                <w:lang w:val="en-US" w:eastAsia="zh-CN"/>
              </w:rPr>
            </w:pPr>
            <w:r>
              <w:rPr>
                <w:rFonts w:hint="eastAsia"/>
                <w:color w:val="FF0000"/>
                <w:lang w:val="en-US" w:eastAsia="zh-CN"/>
              </w:rPr>
              <w:t>loadBalancerBrokerThresholdShedderPercentage</w:t>
            </w:r>
          </w:p>
        </w:tc>
        <w:tc>
          <w:tcPr>
            <w:tcW w:w="2528" w:type="dxa"/>
            <w:vAlign w:val="center"/>
          </w:tcPr>
          <w:p w14:paraId="3DD75965">
            <w:pPr>
              <w:jc w:val="center"/>
              <w:rPr>
                <w:rFonts w:hint="default"/>
                <w:lang w:val="en-US" w:eastAsia="zh-CN"/>
              </w:rPr>
            </w:pPr>
            <w:r>
              <w:rPr>
                <w:rFonts w:hint="eastAsia"/>
                <w:lang w:val="en-US" w:eastAsia="zh-CN"/>
              </w:rPr>
              <w:t>broker资源使用率阈值</w:t>
            </w:r>
          </w:p>
        </w:tc>
      </w:tr>
      <w:tr w14:paraId="5AFE934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FF5F626">
            <w:pPr>
              <w:jc w:val="center"/>
              <w:rPr>
                <w:rFonts w:hint="eastAsia"/>
                <w:color w:val="FF0000"/>
                <w:lang w:val="en-US" w:eastAsia="zh-CN"/>
              </w:rPr>
            </w:pPr>
            <w:r>
              <w:rPr>
                <w:rFonts w:hint="eastAsia"/>
                <w:color w:val="FF0000"/>
                <w:lang w:val="en-US" w:eastAsia="zh-CN"/>
              </w:rPr>
              <w:t>clientLibraryVersionCheckEnabled</w:t>
            </w:r>
          </w:p>
        </w:tc>
        <w:tc>
          <w:tcPr>
            <w:tcW w:w="2528" w:type="dxa"/>
            <w:vAlign w:val="center"/>
          </w:tcPr>
          <w:p w14:paraId="3EA3429D">
            <w:pPr>
              <w:jc w:val="center"/>
              <w:rPr>
                <w:rFonts w:hint="default"/>
                <w:lang w:val="en-US" w:eastAsia="zh-CN"/>
              </w:rPr>
            </w:pPr>
            <w:r>
              <w:rPr>
                <w:rFonts w:hint="eastAsia"/>
                <w:lang w:val="en-US" w:eastAsia="zh-CN"/>
              </w:rPr>
              <w:t>开启客户端版本库检查</w:t>
            </w:r>
          </w:p>
        </w:tc>
      </w:tr>
      <w:tr w14:paraId="3FD07F8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27BB297">
            <w:pPr>
              <w:jc w:val="center"/>
              <w:rPr>
                <w:rFonts w:hint="eastAsia"/>
                <w:color w:val="FF0000"/>
                <w:lang w:val="en-US" w:eastAsia="zh-CN"/>
              </w:rPr>
            </w:pPr>
            <w:r>
              <w:rPr>
                <w:rFonts w:hint="eastAsia"/>
                <w:color w:val="FF0000"/>
                <w:lang w:val="en-US" w:eastAsia="zh-CN"/>
              </w:rPr>
              <w:t>preciseDispatcherFlowControl</w:t>
            </w:r>
          </w:p>
        </w:tc>
        <w:tc>
          <w:tcPr>
            <w:tcW w:w="2528" w:type="dxa"/>
            <w:vAlign w:val="center"/>
          </w:tcPr>
          <w:p w14:paraId="49F0E7DE">
            <w:pPr>
              <w:jc w:val="center"/>
              <w:rPr>
                <w:rFonts w:hint="default"/>
                <w:lang w:val="en-US" w:eastAsia="zh-CN"/>
              </w:rPr>
            </w:pPr>
            <w:r>
              <w:rPr>
                <w:rFonts w:hint="eastAsia"/>
                <w:lang w:val="en-US" w:eastAsia="zh-CN"/>
              </w:rPr>
              <w:t>精确控制消息派发流</w:t>
            </w:r>
          </w:p>
        </w:tc>
      </w:tr>
      <w:tr w14:paraId="30CDC5D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2CF2BB8C">
            <w:pPr>
              <w:jc w:val="center"/>
              <w:rPr>
                <w:rFonts w:hint="eastAsia"/>
                <w:color w:val="FF0000"/>
                <w:lang w:val="en-US" w:eastAsia="zh-CN"/>
              </w:rPr>
            </w:pPr>
            <w:r>
              <w:rPr>
                <w:rFonts w:hint="eastAsia"/>
                <w:color w:val="FF0000"/>
                <w:lang w:val="en-US" w:eastAsia="zh-CN"/>
              </w:rPr>
              <w:t>loadBalancerAutoUnloadSplitBundlesEnabled</w:t>
            </w:r>
          </w:p>
        </w:tc>
        <w:tc>
          <w:tcPr>
            <w:tcW w:w="2528" w:type="dxa"/>
            <w:vAlign w:val="center"/>
          </w:tcPr>
          <w:p w14:paraId="38A724A1">
            <w:pPr>
              <w:jc w:val="center"/>
              <w:rPr>
                <w:rFonts w:hint="default"/>
                <w:lang w:val="en-US" w:eastAsia="zh-CN"/>
              </w:rPr>
            </w:pPr>
            <w:r>
              <w:rPr>
                <w:rFonts w:hint="eastAsia"/>
                <w:lang w:val="en-US" w:eastAsia="zh-CN"/>
              </w:rPr>
              <w:t>开启负载均衡器的自动卸载分割bundle功能</w:t>
            </w:r>
          </w:p>
        </w:tc>
      </w:tr>
    </w:tbl>
    <w:p w14:paraId="0F274968">
      <w:pPr>
        <w:rPr>
          <w:rFonts w:hint="eastAsia"/>
          <w:lang w:val="en-US" w:eastAsia="zh-CN"/>
        </w:rPr>
      </w:pPr>
    </w:p>
    <w:p w14:paraId="4A6A0242"/>
    <w:p w14:paraId="172F3E33"/>
    <w:p w14:paraId="21D37C20"/>
    <w:p w14:paraId="43C8B5FF"/>
    <w:p w14:paraId="6BD64331"/>
    <w:p w14:paraId="6A2A6757"/>
    <w:p w14:paraId="06D20995"/>
    <w:p w14:paraId="2D0D7ECF"/>
    <w:p w14:paraId="506DD98D"/>
    <w:p w14:paraId="55747A02"/>
    <w:p w14:paraId="71404CFE">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rPr>
          <w:bCs/>
        </w:rPr>
      </w:pPr>
      <w:r>
        <w:rPr>
          <w:rFonts w:hint="eastAsia"/>
          <w:bCs/>
        </w:rPr>
        <w:t>get-all-dynamic-config</w:t>
      </w:r>
    </w:p>
    <w:p w14:paraId="124119ED">
      <w:r>
        <w:rPr>
          <w:rFonts w:hint="eastAsia" w:ascii="楷体" w:hAnsi="楷体" w:eastAsia="楷体" w:cs="楷体"/>
          <w:lang w:val="en-US" w:eastAsia="zh-CN"/>
        </w:rPr>
        <w:t>使用admqctl脚本，admin命令下的broker节点级别，</w:t>
      </w:r>
      <w:r>
        <w:rPr>
          <w:rFonts w:hint="eastAsia" w:eastAsia="楷体"/>
        </w:rPr>
        <w:t>获取所有可覆盖</w:t>
      </w:r>
      <w:r>
        <w:rPr>
          <w:rFonts w:hint="eastAsia" w:eastAsia="楷体"/>
          <w:lang w:val="en-US" w:eastAsia="zh-CN"/>
        </w:rPr>
        <w:t>更改</w:t>
      </w:r>
      <w:r>
        <w:rPr>
          <w:rFonts w:hint="eastAsia" w:eastAsia="楷体"/>
        </w:rPr>
        <w:t>的动态配置的值。</w:t>
      </w:r>
    </w:p>
    <w:p w14:paraId="36D4BF09"/>
    <w:p w14:paraId="325A9845">
      <w:pPr>
        <w:pBdr>
          <w:bottom w:val="single" w:color="auto" w:sz="4" w:space="0"/>
        </w:pBdr>
        <w:rPr>
          <w:b/>
          <w:bCs/>
        </w:rPr>
      </w:pPr>
      <w:r>
        <w:rPr>
          <w:rFonts w:hint="eastAsia"/>
          <w:b/>
          <w:bCs/>
        </w:rPr>
        <w:t>用法</w:t>
      </w:r>
    </w:p>
    <w:p w14:paraId="4F4CA812">
      <w:pPr>
        <w:rPr>
          <w:b/>
          <w:bCs/>
        </w:rPr>
      </w:pPr>
    </w:p>
    <w:p w14:paraId="67572AD0">
      <w:r>
        <w:rPr>
          <w:rFonts w:hint="eastAsia"/>
          <w:b/>
          <w:bCs/>
        </w:rPr>
        <w:t>命令行</w:t>
      </w:r>
    </w:p>
    <w:p w14:paraId="3AFCFC7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Fonts w:hint="default" w:ascii="Consolas" w:hAnsi="Consolas" w:eastAsia="Consolas" w:cs="Consolas"/>
          <w:color w:val="880000"/>
          <w:sz w:val="19"/>
          <w:szCs w:val="19"/>
          <w:shd w:val="clear" w:color="auto" w:fill="F5F5F5"/>
        </w:rPr>
        <w:t xml:space="preserve"> </w:t>
      </w:r>
      <w:r>
        <w:rPr>
          <w:rStyle w:val="11"/>
          <w:rFonts w:hint="default" w:ascii="Consolas" w:hAnsi="Consolas" w:eastAsia="Consolas" w:cs="Consolas"/>
          <w:color w:val="000000"/>
          <w:sz w:val="19"/>
          <w:szCs w:val="19"/>
          <w:shd w:val="clear" w:color="auto" w:fill="F5F5F5"/>
        </w:rPr>
        <w:t xml:space="preserve">brokers </w:t>
      </w:r>
      <w:r>
        <w:rPr>
          <w:rFonts w:hint="default" w:ascii="Consolas" w:hAnsi="Consolas" w:eastAsia="Consolas" w:cs="Consolas"/>
          <w:color w:val="397300"/>
          <w:sz w:val="19"/>
          <w:szCs w:val="19"/>
          <w:shd w:val="clear" w:color="auto" w:fill="F5F5F5"/>
        </w:rPr>
        <w:t>get-all-dynamic-config</w:t>
      </w:r>
      <w:r>
        <w:rPr>
          <w:rStyle w:val="11"/>
          <w:rFonts w:hint="default" w:ascii="Consolas" w:hAnsi="Consolas" w:eastAsia="Consolas" w:cs="Consolas"/>
          <w:color w:val="000000"/>
          <w:sz w:val="19"/>
          <w:szCs w:val="19"/>
          <w:shd w:val="clear" w:color="auto" w:fill="F5F5F5"/>
        </w:rPr>
        <w:t xml:space="preserve"> </w:t>
      </w:r>
    </w:p>
    <w:p w14:paraId="34210561"/>
    <w:p w14:paraId="2B963CE2">
      <w:pPr>
        <w:rPr>
          <w:b/>
          <w:bCs/>
        </w:rPr>
      </w:pPr>
      <w:r>
        <w:rPr>
          <w:rFonts w:hint="eastAsia"/>
          <w:b/>
          <w:bCs/>
        </w:rPr>
        <w:t>使用示例</w:t>
      </w:r>
    </w:p>
    <w:p w14:paraId="7C1B8E48">
      <w:pPr>
        <w:rPr>
          <w:rFonts w:hint="eastAsia" w:eastAsiaTheme="minorEastAsia"/>
          <w:lang w:eastAsia="zh-CN"/>
        </w:rPr>
      </w:pPr>
      <w:r>
        <w:rPr>
          <w:rFonts w:hint="eastAsia" w:eastAsiaTheme="minorEastAsia"/>
          <w:lang w:eastAsia="zh-CN"/>
        </w:rPr>
        <w:drawing>
          <wp:inline distT="0" distB="0" distL="114300" distR="114300">
            <wp:extent cx="5274310" cy="262255"/>
            <wp:effectExtent l="0" t="0" r="2540" b="4445"/>
            <wp:docPr id="57" name="图片 5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7"/>
                    <pic:cNvPicPr>
                      <a:picLocks noChangeAspect="1"/>
                    </pic:cNvPicPr>
                  </pic:nvPicPr>
                  <pic:blipFill>
                    <a:blip r:embed="rId10"/>
                    <a:stretch>
                      <a:fillRect/>
                    </a:stretch>
                  </pic:blipFill>
                  <pic:spPr>
                    <a:xfrm>
                      <a:off x="0" y="0"/>
                      <a:ext cx="5274310" cy="262255"/>
                    </a:xfrm>
                    <a:prstGeom prst="rect">
                      <a:avLst/>
                    </a:prstGeom>
                  </pic:spPr>
                </pic:pic>
              </a:graphicData>
            </a:graphic>
          </wp:inline>
        </w:drawing>
      </w:r>
    </w:p>
    <w:p w14:paraId="21BA6702"/>
    <w:p w14:paraId="0FB4A0F4">
      <w:pPr>
        <w:rPr>
          <w:rFonts w:hint="default"/>
          <w:b/>
          <w:bCs/>
          <w:lang w:val="en-US" w:eastAsia="zh-CN"/>
        </w:rPr>
      </w:pPr>
      <w:r>
        <w:rPr>
          <w:rFonts w:hint="eastAsia"/>
          <w:b/>
          <w:bCs/>
          <w:lang w:val="en-US" w:eastAsia="zh-CN"/>
        </w:rPr>
        <w:t>结果描述</w:t>
      </w:r>
    </w:p>
    <w:p w14:paraId="1C852209">
      <w:pPr>
        <w:rPr>
          <w:rFonts w:hint="default"/>
          <w:lang w:val="en-US" w:eastAsia="zh-CN"/>
        </w:rPr>
      </w:pPr>
      <w:r>
        <w:rPr>
          <w:rFonts w:hint="eastAsia"/>
          <w:lang w:val="en-US" w:eastAsia="zh-CN"/>
        </w:rPr>
        <w:t>输出的每一行为键值对形式的动态配置信息</w:t>
      </w:r>
    </w:p>
    <w:p w14:paraId="74C43707">
      <w:pPr>
        <w:rPr>
          <w:rFonts w:hint="default"/>
          <w:lang w:val="en-US"/>
        </w:rPr>
      </w:pPr>
      <w:r>
        <w:rPr>
          <w:rFonts w:hint="eastAsia"/>
          <w:lang w:val="en-US" w:eastAsia="zh-CN"/>
        </w:rPr>
        <w:t>该例中输出的值表示最大租户数</w:t>
      </w:r>
    </w:p>
    <w:p w14:paraId="0B5CF023"/>
    <w:p w14:paraId="5AB209C5"/>
    <w:p w14:paraId="0C54DC50"/>
    <w:p w14:paraId="047ACFF5"/>
    <w:p w14:paraId="250DF0A7"/>
    <w:p w14:paraId="00AE3099"/>
    <w:p w14:paraId="0BA03E85"/>
    <w:p w14:paraId="37226155"/>
    <w:p w14:paraId="15AF1E6E"/>
    <w:p w14:paraId="69395376"/>
    <w:p w14:paraId="184E3AC8"/>
    <w:p w14:paraId="56CA3586"/>
    <w:p w14:paraId="312374AB"/>
    <w:p w14:paraId="213D9A0C"/>
    <w:p w14:paraId="795CB2BF"/>
    <w:p w14:paraId="4370D678"/>
    <w:p w14:paraId="228342DD"/>
    <w:p w14:paraId="599E35C7"/>
    <w:p w14:paraId="084E3179"/>
    <w:p w14:paraId="69168DE3"/>
    <w:p w14:paraId="77CA3F84"/>
    <w:p w14:paraId="33F7AC9C"/>
    <w:p w14:paraId="73848A61">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rPr>
          <w:bCs/>
        </w:rPr>
      </w:pPr>
      <w:r>
        <w:rPr>
          <w:rFonts w:hint="eastAsia"/>
          <w:bCs/>
        </w:rPr>
        <w:t>get-internal-config</w:t>
      </w:r>
    </w:p>
    <w:p w14:paraId="37D0FF8C">
      <w:r>
        <w:rPr>
          <w:rFonts w:hint="eastAsia" w:ascii="楷体" w:hAnsi="楷体" w:eastAsia="楷体" w:cs="楷体"/>
          <w:lang w:val="en-US" w:eastAsia="zh-CN"/>
        </w:rPr>
        <w:t>使用admqctl脚本，admin命令下的broker节点级别，</w:t>
      </w:r>
      <w:r>
        <w:rPr>
          <w:rFonts w:hint="eastAsia" w:eastAsia="楷体"/>
        </w:rPr>
        <w:t>获取内部配置信息。</w:t>
      </w:r>
    </w:p>
    <w:p w14:paraId="645E3511"/>
    <w:p w14:paraId="42EF13A7">
      <w:pPr>
        <w:pBdr>
          <w:bottom w:val="single" w:color="auto" w:sz="4" w:space="0"/>
        </w:pBdr>
        <w:rPr>
          <w:b/>
          <w:bCs/>
        </w:rPr>
      </w:pPr>
      <w:r>
        <w:rPr>
          <w:rFonts w:hint="eastAsia"/>
          <w:b/>
          <w:bCs/>
        </w:rPr>
        <w:t>用法</w:t>
      </w:r>
    </w:p>
    <w:p w14:paraId="766F5195">
      <w:pPr>
        <w:rPr>
          <w:b/>
          <w:bCs/>
        </w:rPr>
      </w:pPr>
    </w:p>
    <w:p w14:paraId="4A53DDE7">
      <w:r>
        <w:rPr>
          <w:rFonts w:hint="eastAsia"/>
          <w:b/>
          <w:bCs/>
        </w:rPr>
        <w:t>命令行</w:t>
      </w:r>
    </w:p>
    <w:p w14:paraId="4CD20CF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 xml:space="preserve">./admqctl </w:t>
      </w:r>
      <w:r>
        <w:rPr>
          <w:rStyle w:val="11"/>
          <w:rFonts w:ascii="Consolas" w:hAnsi="Consolas" w:eastAsia="Consolas" w:cs="Consolas"/>
          <w:color w:val="000000"/>
          <w:sz w:val="19"/>
          <w:szCs w:val="19"/>
          <w:shd w:val="clear" w:color="auto" w:fill="F5F5F5"/>
        </w:rPr>
        <w:t>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 xml:space="preserve">brokers get-internal-config </w:t>
      </w:r>
    </w:p>
    <w:p w14:paraId="3661DB4A">
      <w:pPr>
        <w:rPr>
          <w:b/>
          <w:bCs/>
        </w:rPr>
      </w:pPr>
    </w:p>
    <w:p w14:paraId="418A9A92">
      <w:r>
        <w:rPr>
          <w:rFonts w:hint="eastAsia"/>
          <w:b/>
          <w:bCs/>
        </w:rPr>
        <w:t>使用示例</w:t>
      </w:r>
    </w:p>
    <w:p w14:paraId="4D683251">
      <w:pPr>
        <w:rPr>
          <w:rFonts w:hint="eastAsia" w:eastAsiaTheme="minorEastAsia"/>
          <w:lang w:eastAsia="zh-CN"/>
        </w:rPr>
      </w:pPr>
      <w:r>
        <w:rPr>
          <w:rFonts w:hint="eastAsia" w:eastAsiaTheme="minorEastAsia"/>
          <w:lang w:eastAsia="zh-CN"/>
        </w:rPr>
        <w:drawing>
          <wp:inline distT="0" distB="0" distL="114300" distR="114300">
            <wp:extent cx="5273040" cy="1124585"/>
            <wp:effectExtent l="0" t="0" r="3810" b="18415"/>
            <wp:docPr id="58" name="图片 5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8"/>
                    <pic:cNvPicPr>
                      <a:picLocks noChangeAspect="1"/>
                    </pic:cNvPicPr>
                  </pic:nvPicPr>
                  <pic:blipFill>
                    <a:blip r:embed="rId11"/>
                    <a:stretch>
                      <a:fillRect/>
                    </a:stretch>
                  </pic:blipFill>
                  <pic:spPr>
                    <a:xfrm>
                      <a:off x="0" y="0"/>
                      <a:ext cx="5273040" cy="1124585"/>
                    </a:xfrm>
                    <a:prstGeom prst="rect">
                      <a:avLst/>
                    </a:prstGeom>
                  </pic:spPr>
                </pic:pic>
              </a:graphicData>
            </a:graphic>
          </wp:inline>
        </w:drawing>
      </w:r>
    </w:p>
    <w:p w14:paraId="4DFC792C"/>
    <w:p w14:paraId="7755809E">
      <w:pPr>
        <w:rPr>
          <w:rFonts w:hint="default"/>
          <w:b/>
          <w:bCs/>
          <w:lang w:val="en-US" w:eastAsia="zh-CN"/>
        </w:rPr>
      </w:pPr>
      <w:r>
        <w:rPr>
          <w:rFonts w:hint="eastAsia"/>
          <w:b/>
          <w:bCs/>
          <w:lang w:val="en-US" w:eastAsia="zh-CN"/>
        </w:rPr>
        <w:t>结果描述</w:t>
      </w:r>
    </w:p>
    <w:tbl>
      <w:tblPr>
        <w:tblStyle w:val="8"/>
        <w:tblW w:w="0" w:type="auto"/>
        <w:jc w:val="center"/>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5994"/>
        <w:gridCol w:w="2528"/>
      </w:tblGrid>
      <w:tr w14:paraId="3E28105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shd w:val="clear" w:color="auto" w:fill="CFCECE" w:themeFill="background2" w:themeFillShade="E5"/>
            <w:vAlign w:val="center"/>
          </w:tcPr>
          <w:p w14:paraId="6A80A7D7">
            <w:pPr>
              <w:jc w:val="center"/>
              <w:rPr>
                <w:b/>
                <w:bCs/>
                <w:color w:val="0000FF"/>
              </w:rPr>
            </w:pPr>
            <w:r>
              <w:rPr>
                <w:rFonts w:hint="eastAsia"/>
                <w:b/>
                <w:bCs/>
                <w:color w:val="0000FF"/>
              </w:rPr>
              <w:t>Flag</w:t>
            </w:r>
          </w:p>
        </w:tc>
        <w:tc>
          <w:tcPr>
            <w:tcW w:w="2528" w:type="dxa"/>
            <w:shd w:val="clear" w:color="auto" w:fill="CFCECE" w:themeFill="background2" w:themeFillShade="E5"/>
            <w:vAlign w:val="center"/>
          </w:tcPr>
          <w:p w14:paraId="44109754">
            <w:pPr>
              <w:jc w:val="center"/>
              <w:rPr>
                <w:b/>
                <w:bCs/>
                <w:color w:val="0000FF"/>
              </w:rPr>
            </w:pPr>
            <w:r>
              <w:rPr>
                <w:rFonts w:hint="eastAsia"/>
                <w:b/>
                <w:bCs/>
                <w:color w:val="0000FF"/>
              </w:rPr>
              <w:t>Description</w:t>
            </w:r>
          </w:p>
        </w:tc>
      </w:tr>
      <w:tr w14:paraId="69146D2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2D4E47F">
            <w:pPr>
              <w:jc w:val="center"/>
              <w:rPr>
                <w:rFonts w:hint="default" w:eastAsiaTheme="minorEastAsia"/>
                <w:lang w:val="en-US" w:eastAsia="zh-CN"/>
              </w:rPr>
            </w:pPr>
            <w:r>
              <w:rPr>
                <w:rFonts w:hint="eastAsia"/>
                <w:color w:val="FF0000"/>
                <w:lang w:val="en-US" w:eastAsia="zh-CN"/>
              </w:rPr>
              <w:t>zookeeperServers</w:t>
            </w:r>
          </w:p>
        </w:tc>
        <w:tc>
          <w:tcPr>
            <w:tcW w:w="2528" w:type="dxa"/>
            <w:vAlign w:val="center"/>
          </w:tcPr>
          <w:p w14:paraId="7DF4502D">
            <w:pPr>
              <w:jc w:val="center"/>
              <w:rPr>
                <w:rFonts w:hint="default" w:eastAsiaTheme="minorEastAsia"/>
                <w:lang w:val="en-US" w:eastAsia="zh-CN"/>
              </w:rPr>
            </w:pPr>
            <w:r>
              <w:rPr>
                <w:rFonts w:hint="eastAsia"/>
                <w:lang w:val="en-US" w:eastAsia="zh-CN"/>
              </w:rPr>
              <w:t>zookeeper服务列表</w:t>
            </w:r>
          </w:p>
        </w:tc>
      </w:tr>
      <w:tr w14:paraId="0C0E020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3C89825">
            <w:pPr>
              <w:jc w:val="center"/>
              <w:rPr>
                <w:rFonts w:hint="default"/>
                <w:color w:val="FF0000"/>
                <w:lang w:val="en-US" w:eastAsia="zh-CN"/>
              </w:rPr>
            </w:pPr>
            <w:r>
              <w:rPr>
                <w:rFonts w:hint="eastAsia"/>
                <w:color w:val="FF0000"/>
                <w:lang w:val="en-US" w:eastAsia="zh-CN"/>
              </w:rPr>
              <w:t>ConfigurationStoreServers</w:t>
            </w:r>
          </w:p>
        </w:tc>
        <w:tc>
          <w:tcPr>
            <w:tcW w:w="2528" w:type="dxa"/>
            <w:vAlign w:val="center"/>
          </w:tcPr>
          <w:p w14:paraId="698DE5AE">
            <w:pPr>
              <w:jc w:val="center"/>
              <w:rPr>
                <w:rFonts w:hint="default"/>
                <w:lang w:val="en-US" w:eastAsia="zh-CN"/>
              </w:rPr>
            </w:pPr>
            <w:r>
              <w:rPr>
                <w:rFonts w:hint="eastAsia"/>
                <w:lang w:val="en-US" w:eastAsia="zh-CN"/>
              </w:rPr>
              <w:t>配置存储的服务列表</w:t>
            </w:r>
          </w:p>
        </w:tc>
      </w:tr>
      <w:tr w14:paraId="5F5AECA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19A23842">
            <w:pPr>
              <w:jc w:val="center"/>
              <w:rPr>
                <w:rFonts w:hint="default"/>
                <w:color w:val="FF0000"/>
                <w:lang w:val="en-US" w:eastAsia="zh-CN"/>
              </w:rPr>
            </w:pPr>
            <w:r>
              <w:rPr>
                <w:rFonts w:hint="eastAsia"/>
                <w:color w:val="FF0000"/>
                <w:lang w:val="en-US" w:eastAsia="zh-CN"/>
              </w:rPr>
              <w:t>metadataStoreUrl</w:t>
            </w:r>
          </w:p>
        </w:tc>
        <w:tc>
          <w:tcPr>
            <w:tcW w:w="2528" w:type="dxa"/>
            <w:vAlign w:val="center"/>
          </w:tcPr>
          <w:p w14:paraId="34BB2353">
            <w:pPr>
              <w:jc w:val="center"/>
              <w:rPr>
                <w:rFonts w:hint="default"/>
                <w:lang w:val="en-US" w:eastAsia="zh-CN"/>
              </w:rPr>
            </w:pPr>
            <w:r>
              <w:rPr>
                <w:rFonts w:hint="eastAsia"/>
                <w:lang w:val="en-US" w:eastAsia="zh-CN"/>
              </w:rPr>
              <w:t>元数据存储的服务地址列表</w:t>
            </w:r>
          </w:p>
        </w:tc>
      </w:tr>
      <w:tr w14:paraId="55D91C2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1006F9E">
            <w:pPr>
              <w:jc w:val="center"/>
              <w:rPr>
                <w:rFonts w:hint="default"/>
                <w:color w:val="FF0000"/>
                <w:lang w:val="en-US" w:eastAsia="zh-CN"/>
              </w:rPr>
            </w:pPr>
            <w:r>
              <w:rPr>
                <w:rFonts w:hint="eastAsia"/>
                <w:color w:val="FF0000"/>
                <w:lang w:val="en-US" w:eastAsia="zh-CN"/>
              </w:rPr>
              <w:t>configurationMetadataStoreUrl</w:t>
            </w:r>
          </w:p>
        </w:tc>
        <w:tc>
          <w:tcPr>
            <w:tcW w:w="2528" w:type="dxa"/>
            <w:vAlign w:val="center"/>
          </w:tcPr>
          <w:p w14:paraId="4BF840DE">
            <w:pPr>
              <w:jc w:val="center"/>
              <w:rPr>
                <w:rFonts w:hint="default"/>
                <w:lang w:val="en-US" w:eastAsia="zh-CN"/>
              </w:rPr>
            </w:pPr>
            <w:r>
              <w:rPr>
                <w:rFonts w:hint="eastAsia"/>
                <w:lang w:val="en-US" w:eastAsia="zh-CN"/>
              </w:rPr>
              <w:t>配置元数据存储的服务地址列表</w:t>
            </w:r>
          </w:p>
        </w:tc>
      </w:tr>
      <w:tr w14:paraId="2F41065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7463BCDC">
            <w:pPr>
              <w:jc w:val="center"/>
              <w:rPr>
                <w:rFonts w:hint="default"/>
                <w:color w:val="FF0000"/>
                <w:lang w:val="en-US" w:eastAsia="zh-CN"/>
              </w:rPr>
            </w:pPr>
            <w:r>
              <w:rPr>
                <w:rFonts w:hint="eastAsia"/>
                <w:color w:val="FF0000"/>
                <w:lang w:val="en-US" w:eastAsia="zh-CN"/>
              </w:rPr>
              <w:t>ledgersRootPath</w:t>
            </w:r>
          </w:p>
        </w:tc>
        <w:tc>
          <w:tcPr>
            <w:tcW w:w="2528" w:type="dxa"/>
            <w:vAlign w:val="center"/>
          </w:tcPr>
          <w:p w14:paraId="0FB0E46C">
            <w:pPr>
              <w:jc w:val="center"/>
              <w:rPr>
                <w:rFonts w:hint="default"/>
                <w:lang w:val="en-US" w:eastAsia="zh-CN"/>
              </w:rPr>
            </w:pPr>
            <w:r>
              <w:rPr>
                <w:rFonts w:hint="eastAsia"/>
                <w:lang w:val="en-US" w:eastAsia="zh-CN"/>
              </w:rPr>
              <w:t>分类账根路径</w:t>
            </w:r>
          </w:p>
        </w:tc>
      </w:tr>
      <w:tr w14:paraId="4BECF8E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994" w:type="dxa"/>
            <w:vAlign w:val="center"/>
          </w:tcPr>
          <w:p w14:paraId="3E33A12E">
            <w:pPr>
              <w:jc w:val="center"/>
              <w:rPr>
                <w:rFonts w:hint="default"/>
                <w:color w:val="FF0000"/>
                <w:lang w:val="en-US" w:eastAsia="zh-CN"/>
              </w:rPr>
            </w:pPr>
            <w:r>
              <w:rPr>
                <w:rFonts w:hint="eastAsia"/>
                <w:color w:val="FF0000"/>
                <w:lang w:val="en-US" w:eastAsia="zh-CN"/>
              </w:rPr>
              <w:t>stateStorageServiceUrl</w:t>
            </w:r>
          </w:p>
        </w:tc>
        <w:tc>
          <w:tcPr>
            <w:tcW w:w="2528" w:type="dxa"/>
            <w:vAlign w:val="center"/>
          </w:tcPr>
          <w:p w14:paraId="1C4AA008">
            <w:pPr>
              <w:jc w:val="center"/>
              <w:rPr>
                <w:rFonts w:hint="default"/>
                <w:lang w:val="en-US" w:eastAsia="zh-CN"/>
              </w:rPr>
            </w:pPr>
            <w:r>
              <w:rPr>
                <w:rFonts w:hint="eastAsia"/>
                <w:lang w:val="en-US" w:eastAsia="zh-CN"/>
              </w:rPr>
              <w:t>状态存储的服务地址列表</w:t>
            </w:r>
          </w:p>
        </w:tc>
      </w:tr>
    </w:tbl>
    <w:p w14:paraId="4558987C"/>
    <w:p w14:paraId="6E006818"/>
    <w:p w14:paraId="3FEA306F"/>
    <w:p w14:paraId="43897B94"/>
    <w:p w14:paraId="70667ADD"/>
    <w:p w14:paraId="7BD1EF86"/>
    <w:p w14:paraId="2A8D0865"/>
    <w:p w14:paraId="450B171F"/>
    <w:p w14:paraId="1FDCD4F7"/>
    <w:p w14:paraId="36DEB012"/>
    <w:p w14:paraId="052DC3C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rPr>
          <w:bCs/>
        </w:rPr>
      </w:pPr>
      <w:r>
        <w:rPr>
          <w:rFonts w:hint="eastAsia"/>
          <w:bCs/>
        </w:rPr>
        <w:t>get-runtime-config</w:t>
      </w:r>
    </w:p>
    <w:p w14:paraId="31A0816D">
      <w:r>
        <w:rPr>
          <w:rFonts w:hint="eastAsia" w:ascii="楷体" w:hAnsi="楷体" w:eastAsia="楷体" w:cs="楷体"/>
          <w:lang w:val="en-US" w:eastAsia="zh-CN"/>
        </w:rPr>
        <w:t>使用admqctl脚本，admin命令下的broker节点级别，</w:t>
      </w:r>
      <w:r>
        <w:rPr>
          <w:rFonts w:hint="eastAsia" w:eastAsia="楷体"/>
        </w:rPr>
        <w:t>获取运行时</w:t>
      </w:r>
      <w:r>
        <w:rPr>
          <w:rFonts w:hint="eastAsia" w:eastAsia="楷体"/>
          <w:lang w:val="en-US" w:eastAsia="zh-CN"/>
        </w:rPr>
        <w:t>集群相关的参数</w:t>
      </w:r>
      <w:r>
        <w:rPr>
          <w:rFonts w:hint="eastAsia" w:eastAsia="楷体"/>
        </w:rPr>
        <w:t>配置值。</w:t>
      </w:r>
    </w:p>
    <w:p w14:paraId="25C6A00C"/>
    <w:p w14:paraId="6E8D7F2B">
      <w:pPr>
        <w:pBdr>
          <w:bottom w:val="single" w:color="auto" w:sz="4" w:space="0"/>
        </w:pBdr>
        <w:rPr>
          <w:b/>
          <w:bCs/>
        </w:rPr>
      </w:pPr>
      <w:r>
        <w:rPr>
          <w:rFonts w:hint="eastAsia"/>
          <w:b/>
          <w:bCs/>
        </w:rPr>
        <w:t>用法</w:t>
      </w:r>
    </w:p>
    <w:p w14:paraId="3E2604B3">
      <w:pPr>
        <w:rPr>
          <w:b/>
          <w:bCs/>
        </w:rPr>
      </w:pPr>
    </w:p>
    <w:p w14:paraId="47ECD400">
      <w:r>
        <w:rPr>
          <w:rFonts w:hint="eastAsia"/>
          <w:b/>
          <w:bCs/>
        </w:rPr>
        <w:t>命令行</w:t>
      </w:r>
    </w:p>
    <w:p w14:paraId="2C4B414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w:t>
      </w:r>
      <w:r>
        <w:rPr>
          <w:rFonts w:hint="default" w:ascii="Consolas" w:hAnsi="Consolas" w:eastAsia="Consolas" w:cs="Consolas"/>
          <w:color w:val="880000"/>
          <w:sz w:val="19"/>
          <w:szCs w:val="19"/>
          <w:shd w:val="clear" w:color="auto" w:fill="F5F5F5"/>
        </w:rPr>
        <w:t xml:space="preserve"> </w:t>
      </w:r>
      <w:r>
        <w:rPr>
          <w:rFonts w:ascii="Consolas" w:hAnsi="Consolas" w:cs="Consolas"/>
          <w:color w:val="880000"/>
          <w:sz w:val="19"/>
          <w:szCs w:val="19"/>
          <w:shd w:val="clear" w:color="auto" w:fill="F5F5F5"/>
        </w:rPr>
        <w:t xml:space="preserve">admin </w:t>
      </w:r>
      <w:r>
        <w:rPr>
          <w:rStyle w:val="11"/>
          <w:rFonts w:hint="default" w:ascii="Consolas" w:hAnsi="Consolas" w:eastAsia="Consolas" w:cs="Consolas"/>
          <w:color w:val="000000"/>
          <w:sz w:val="19"/>
          <w:szCs w:val="19"/>
          <w:shd w:val="clear" w:color="auto" w:fill="F5F5F5"/>
        </w:rPr>
        <w:t xml:space="preserve">brokers </w:t>
      </w:r>
      <w:r>
        <w:rPr>
          <w:rFonts w:hint="default" w:ascii="Consolas" w:hAnsi="Consolas" w:eastAsia="Consolas" w:cs="Consolas"/>
          <w:color w:val="397300"/>
          <w:sz w:val="19"/>
          <w:szCs w:val="19"/>
          <w:shd w:val="clear" w:color="auto" w:fill="F5F5F5"/>
        </w:rPr>
        <w:t>get-</w:t>
      </w:r>
      <w:r>
        <w:rPr>
          <w:rFonts w:ascii="Consolas" w:hAnsi="Consolas" w:cs="Consolas"/>
          <w:color w:val="397300"/>
          <w:sz w:val="19"/>
          <w:szCs w:val="19"/>
          <w:shd w:val="clear" w:color="auto" w:fill="F5F5F5"/>
        </w:rPr>
        <w:t>runtime</w:t>
      </w:r>
      <w:r>
        <w:rPr>
          <w:rFonts w:hint="default" w:ascii="Consolas" w:hAnsi="Consolas" w:eastAsia="Consolas" w:cs="Consolas"/>
          <w:color w:val="397300"/>
          <w:sz w:val="19"/>
          <w:szCs w:val="19"/>
          <w:shd w:val="clear" w:color="auto" w:fill="F5F5F5"/>
        </w:rPr>
        <w:t>-config</w:t>
      </w:r>
    </w:p>
    <w:p w14:paraId="4F0A96CD">
      <w:pPr>
        <w:rPr>
          <w:b/>
          <w:bCs/>
        </w:rPr>
      </w:pPr>
    </w:p>
    <w:p w14:paraId="65F6155B">
      <w:r>
        <w:rPr>
          <w:rFonts w:hint="eastAsia"/>
          <w:b/>
          <w:bCs/>
        </w:rPr>
        <w:t>使用示例</w:t>
      </w:r>
    </w:p>
    <w:p w14:paraId="6367AD3D">
      <w:pPr>
        <w:rPr>
          <w:rFonts w:hint="eastAsia" w:eastAsiaTheme="minorEastAsia"/>
          <w:lang w:eastAsia="zh-CN"/>
        </w:rPr>
      </w:pPr>
      <w:r>
        <w:rPr>
          <w:rFonts w:hint="eastAsia" w:eastAsiaTheme="minorEastAsia"/>
          <w:lang w:eastAsia="zh-CN"/>
        </w:rPr>
        <w:drawing>
          <wp:inline distT="0" distB="0" distL="114300" distR="114300">
            <wp:extent cx="5267325" cy="3605530"/>
            <wp:effectExtent l="0" t="0" r="9525" b="13970"/>
            <wp:docPr id="59" name="图片 5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9"/>
                    <pic:cNvPicPr>
                      <a:picLocks noChangeAspect="1"/>
                    </pic:cNvPicPr>
                  </pic:nvPicPr>
                  <pic:blipFill>
                    <a:blip r:embed="rId12"/>
                    <a:stretch>
                      <a:fillRect/>
                    </a:stretch>
                  </pic:blipFill>
                  <pic:spPr>
                    <a:xfrm>
                      <a:off x="0" y="0"/>
                      <a:ext cx="5267325" cy="3605530"/>
                    </a:xfrm>
                    <a:prstGeom prst="rect">
                      <a:avLst/>
                    </a:prstGeom>
                  </pic:spPr>
                </pic:pic>
              </a:graphicData>
            </a:graphic>
          </wp:inline>
        </w:drawing>
      </w:r>
    </w:p>
    <w:p w14:paraId="68D522F8"/>
    <w:p w14:paraId="08A4A2FC">
      <w:pPr>
        <w:rPr>
          <w:rFonts w:hint="default"/>
          <w:b/>
          <w:bCs/>
          <w:lang w:val="en-US" w:eastAsia="zh-CN"/>
        </w:rPr>
      </w:pPr>
      <w:r>
        <w:rPr>
          <w:rFonts w:hint="eastAsia"/>
          <w:b/>
          <w:bCs/>
          <w:lang w:val="en-US" w:eastAsia="zh-CN"/>
        </w:rPr>
        <w:t>结果描述</w:t>
      </w:r>
    </w:p>
    <w:p w14:paraId="22E9FB60">
      <w:pPr>
        <w:rPr>
          <w:rFonts w:hint="default"/>
          <w:lang w:val="en-US" w:eastAsia="zh-CN"/>
        </w:rPr>
      </w:pPr>
      <w:r>
        <w:rPr>
          <w:rFonts w:hint="eastAsia"/>
          <w:lang w:val="en-US" w:eastAsia="zh-CN"/>
        </w:rPr>
        <w:t>输出结果为键值对形式的运行时配置值</w:t>
      </w:r>
    </w:p>
    <w:p w14:paraId="673EF4D8">
      <w:pPr>
        <w:rPr>
          <w:rFonts w:hint="eastAsia"/>
          <w:lang w:val="en-US" w:eastAsia="zh-CN"/>
        </w:rPr>
      </w:pPr>
    </w:p>
    <w:p w14:paraId="0333E043"/>
    <w:p w14:paraId="7F40EE0C"/>
    <w:p w14:paraId="2AA1F42B"/>
    <w:p w14:paraId="47146481">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heathcheck</w:t>
      </w:r>
    </w:p>
    <w:p w14:paraId="4C790ABB">
      <w:pPr>
        <w:rPr>
          <w:rFonts w:eastAsia="楷体"/>
        </w:rPr>
      </w:pPr>
      <w:r>
        <w:rPr>
          <w:rFonts w:hint="eastAsia" w:ascii="楷体" w:hAnsi="楷体" w:eastAsia="楷体" w:cs="楷体"/>
          <w:lang w:val="en-US" w:eastAsia="zh-CN"/>
        </w:rPr>
        <w:t>使用admqctl脚本，admin命令下的broker节点级别，</w:t>
      </w:r>
      <w:r>
        <w:rPr>
          <w:rFonts w:hint="eastAsia" w:eastAsia="楷体"/>
        </w:rPr>
        <w:t>对broker进行运行健康检查。</w:t>
      </w:r>
    </w:p>
    <w:p w14:paraId="0A2CD1C6"/>
    <w:p w14:paraId="54149031">
      <w:pPr>
        <w:pBdr>
          <w:bottom w:val="single" w:color="auto" w:sz="4" w:space="0"/>
        </w:pBdr>
        <w:rPr>
          <w:b/>
          <w:bCs/>
        </w:rPr>
      </w:pPr>
      <w:r>
        <w:rPr>
          <w:rFonts w:hint="eastAsia"/>
          <w:b/>
          <w:bCs/>
        </w:rPr>
        <w:t>用法</w:t>
      </w:r>
    </w:p>
    <w:p w14:paraId="4190C727">
      <w:pPr>
        <w:rPr>
          <w:b/>
          <w:bCs/>
        </w:rPr>
      </w:pPr>
    </w:p>
    <w:p w14:paraId="6D6E5F89">
      <w:pPr>
        <w:rPr>
          <w:b/>
          <w:bCs/>
        </w:rPr>
      </w:pPr>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49"/>
        <w:gridCol w:w="2841"/>
        <w:gridCol w:w="2720"/>
      </w:tblGrid>
      <w:tr w14:paraId="3FAD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030A6674">
            <w:pPr>
              <w:jc w:val="center"/>
              <w:rPr>
                <w:b/>
                <w:bCs/>
                <w:color w:val="0000FF"/>
              </w:rPr>
            </w:pPr>
            <w:r>
              <w:rPr>
                <w:rFonts w:hint="eastAsia"/>
                <w:b/>
                <w:bCs/>
                <w:color w:val="0000FF"/>
              </w:rPr>
              <w:t>Flag</w:t>
            </w:r>
          </w:p>
        </w:tc>
        <w:tc>
          <w:tcPr>
            <w:tcW w:w="2841" w:type="dxa"/>
            <w:shd w:val="clear" w:color="auto" w:fill="CFCECE" w:themeFill="background2" w:themeFillShade="E5"/>
          </w:tcPr>
          <w:p w14:paraId="3528311D">
            <w:pPr>
              <w:jc w:val="center"/>
              <w:rPr>
                <w:b/>
                <w:bCs/>
                <w:color w:val="0000FF"/>
              </w:rPr>
            </w:pPr>
            <w:r>
              <w:rPr>
                <w:rFonts w:hint="eastAsia"/>
                <w:b/>
                <w:bCs/>
                <w:color w:val="0000FF"/>
              </w:rPr>
              <w:t>Description</w:t>
            </w:r>
          </w:p>
        </w:tc>
        <w:tc>
          <w:tcPr>
            <w:tcW w:w="2720" w:type="dxa"/>
            <w:shd w:val="clear" w:color="auto" w:fill="CFCECE" w:themeFill="background2" w:themeFillShade="E5"/>
          </w:tcPr>
          <w:p w14:paraId="0FE97BD7">
            <w:pPr>
              <w:jc w:val="center"/>
              <w:rPr>
                <w:b/>
                <w:bCs/>
                <w:color w:val="0000FF"/>
              </w:rPr>
            </w:pPr>
            <w:r>
              <w:rPr>
                <w:rFonts w:hint="eastAsia"/>
                <w:b/>
                <w:bCs/>
                <w:color w:val="0000FF"/>
              </w:rPr>
              <w:t>Default</w:t>
            </w:r>
          </w:p>
        </w:tc>
      </w:tr>
      <w:tr w14:paraId="7FB5B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49" w:type="dxa"/>
          </w:tcPr>
          <w:p w14:paraId="6A9CAFA5">
            <w:pPr>
              <w:jc w:val="center"/>
            </w:pPr>
            <w:r>
              <w:rPr>
                <w:rFonts w:hint="eastAsia"/>
                <w:color w:val="FF0000"/>
              </w:rPr>
              <w:t>--topic-version</w:t>
            </w:r>
          </w:p>
        </w:tc>
        <w:tc>
          <w:tcPr>
            <w:tcW w:w="2841" w:type="dxa"/>
          </w:tcPr>
          <w:p w14:paraId="451F7DC8">
            <w:pPr>
              <w:jc w:val="center"/>
            </w:pPr>
            <w:r>
              <w:rPr>
                <w:rFonts w:hint="eastAsia"/>
              </w:rPr>
              <w:t>Topic version V1 is default</w:t>
            </w:r>
          </w:p>
        </w:tc>
        <w:tc>
          <w:tcPr>
            <w:tcW w:w="2720" w:type="dxa"/>
          </w:tcPr>
          <w:p w14:paraId="163E463A">
            <w:pPr>
              <w:jc w:val="center"/>
            </w:pPr>
            <w:r>
              <w:rPr>
                <w:rFonts w:hint="eastAsia"/>
              </w:rPr>
              <w:t>null</w:t>
            </w:r>
          </w:p>
        </w:tc>
      </w:tr>
    </w:tbl>
    <w:p w14:paraId="34409E52">
      <w:pPr>
        <w:rPr>
          <w:b/>
          <w:bCs/>
        </w:rPr>
      </w:pPr>
    </w:p>
    <w:p w14:paraId="02227490">
      <w:pPr>
        <w:rPr>
          <w:b/>
          <w:bCs/>
        </w:rPr>
      </w:pPr>
      <w:r>
        <w:rPr>
          <w:rFonts w:hint="eastAsia"/>
          <w:b/>
          <w:bCs/>
        </w:rPr>
        <w:t>命令行</w:t>
      </w:r>
    </w:p>
    <w:p w14:paraId="52562EC2">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Fonts w:hint="default" w:ascii="Consolas" w:hAnsi="Consolas" w:eastAsia="Consolas" w:cs="Consolas"/>
          <w:color w:val="880000"/>
          <w:sz w:val="19"/>
          <w:szCs w:val="19"/>
          <w:shd w:val="clear" w:color="auto" w:fill="F5F5F5"/>
        </w:rPr>
        <w:t xml:space="preserve"> </w:t>
      </w:r>
      <w:r>
        <w:rPr>
          <w:rStyle w:val="11"/>
          <w:rFonts w:hint="default" w:ascii="Consolas" w:hAnsi="Consolas" w:eastAsia="Consolas" w:cs="Consolas"/>
          <w:color w:val="000000"/>
          <w:sz w:val="19"/>
          <w:szCs w:val="19"/>
          <w:shd w:val="clear" w:color="auto" w:fill="F5F5F5"/>
        </w:rPr>
        <w:t xml:space="preserve">brokers </w:t>
      </w:r>
      <w:r>
        <w:rPr>
          <w:rFonts w:hint="default" w:ascii="Consolas" w:hAnsi="Consolas" w:eastAsia="Consolas" w:cs="Consolas"/>
          <w:b/>
          <w:bCs/>
          <w:color w:val="000000"/>
          <w:sz w:val="19"/>
          <w:szCs w:val="19"/>
          <w:shd w:val="clear" w:color="auto" w:fill="F5F5F5"/>
        </w:rPr>
        <w:t>healthcheck</w:t>
      </w:r>
      <w:r>
        <w:rPr>
          <w:rFonts w:hint="default" w:ascii="Consolas" w:hAnsi="Consolas" w:eastAsia="Consolas" w:cs="Consolas"/>
          <w:color w:val="000000"/>
          <w:sz w:val="19"/>
          <w:szCs w:val="19"/>
          <w:shd w:val="clear" w:color="auto" w:fill="F5F5F5"/>
        </w:rPr>
        <w:t xml:space="preserve"> options</w:t>
      </w:r>
    </w:p>
    <w:p w14:paraId="7218690E">
      <w:pPr>
        <w:rPr>
          <w:b/>
          <w:bCs/>
        </w:rPr>
      </w:pPr>
    </w:p>
    <w:p w14:paraId="20656ABD">
      <w:r>
        <w:rPr>
          <w:rFonts w:hint="eastAsia"/>
          <w:b/>
          <w:bCs/>
        </w:rPr>
        <w:t>使用示例</w:t>
      </w:r>
    </w:p>
    <w:p w14:paraId="46CD6C54">
      <w:pPr>
        <w:rPr>
          <w:rFonts w:hint="eastAsia" w:eastAsiaTheme="minorEastAsia"/>
          <w:lang w:eastAsia="zh-CN"/>
        </w:rPr>
      </w:pPr>
      <w:r>
        <w:rPr>
          <w:rFonts w:hint="eastAsia" w:eastAsiaTheme="minorEastAsia"/>
          <w:lang w:eastAsia="zh-CN"/>
        </w:rPr>
        <w:drawing>
          <wp:inline distT="0" distB="0" distL="114300" distR="114300">
            <wp:extent cx="5274310" cy="384175"/>
            <wp:effectExtent l="0" t="0" r="2540" b="15875"/>
            <wp:docPr id="60" name="图片 6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10"/>
                    <pic:cNvPicPr>
                      <a:picLocks noChangeAspect="1"/>
                    </pic:cNvPicPr>
                  </pic:nvPicPr>
                  <pic:blipFill>
                    <a:blip r:embed="rId13"/>
                    <a:stretch>
                      <a:fillRect/>
                    </a:stretch>
                  </pic:blipFill>
                  <pic:spPr>
                    <a:xfrm>
                      <a:off x="0" y="0"/>
                      <a:ext cx="5274310" cy="384175"/>
                    </a:xfrm>
                    <a:prstGeom prst="rect">
                      <a:avLst/>
                    </a:prstGeom>
                  </pic:spPr>
                </pic:pic>
              </a:graphicData>
            </a:graphic>
          </wp:inline>
        </w:drawing>
      </w:r>
    </w:p>
    <w:p w14:paraId="720DF9EC">
      <w:pPr>
        <w:rPr>
          <w:rFonts w:hint="eastAsia"/>
          <w:b/>
          <w:bCs/>
          <w:lang w:val="en-US" w:eastAsia="zh-CN"/>
        </w:rPr>
      </w:pPr>
    </w:p>
    <w:p w14:paraId="06A638A4">
      <w:pPr>
        <w:rPr>
          <w:rFonts w:hint="default"/>
          <w:b/>
          <w:bCs/>
          <w:lang w:val="en-US" w:eastAsia="zh-CN"/>
        </w:rPr>
      </w:pPr>
      <w:r>
        <w:rPr>
          <w:rFonts w:hint="eastAsia"/>
          <w:b/>
          <w:bCs/>
          <w:lang w:val="en-US" w:eastAsia="zh-CN"/>
        </w:rPr>
        <w:t>结果描述</w:t>
      </w:r>
    </w:p>
    <w:p w14:paraId="0467A0C6">
      <w:pPr>
        <w:rPr>
          <w:rFonts w:hint="eastAsia"/>
          <w:lang w:val="en-US" w:eastAsia="zh-CN"/>
        </w:rPr>
      </w:pPr>
      <w:r>
        <w:rPr>
          <w:rFonts w:hint="eastAsia"/>
          <w:lang w:val="en-US" w:eastAsia="zh-CN"/>
        </w:rPr>
        <w:t>输出为OK，表示成功对broker进行了运行健康检查</w:t>
      </w:r>
    </w:p>
    <w:p w14:paraId="04C9AFE9">
      <w:pPr>
        <w:rPr>
          <w:rFonts w:hint="eastAsia"/>
          <w:lang w:val="en-US" w:eastAsia="zh-CN"/>
        </w:rPr>
      </w:pPr>
    </w:p>
    <w:p w14:paraId="041125BC">
      <w:pPr>
        <w:rPr>
          <w:rFonts w:hint="default"/>
          <w:lang w:val="en-US" w:eastAsia="zh-CN"/>
        </w:rPr>
      </w:pPr>
    </w:p>
    <w:p w14:paraId="49FED0AD"/>
    <w:p w14:paraId="5A91E3C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rPr>
          <w:bCs/>
        </w:rPr>
      </w:pPr>
      <w:r>
        <w:rPr>
          <w:rFonts w:hint="eastAsia"/>
          <w:bCs/>
        </w:rPr>
        <w:t>backlog-quota-check</w:t>
      </w:r>
    </w:p>
    <w:p w14:paraId="28918DBD">
      <w:pPr>
        <w:rPr>
          <w:rFonts w:eastAsia="楷体"/>
        </w:rPr>
      </w:pPr>
      <w:r>
        <w:rPr>
          <w:rFonts w:hint="eastAsia" w:ascii="楷体" w:hAnsi="楷体" w:eastAsia="楷体" w:cs="楷体"/>
          <w:lang w:val="en-US" w:eastAsia="zh-CN"/>
        </w:rPr>
        <w:t>使用admqctl脚本，admin命令下的broker节点级别，</w:t>
      </w:r>
      <w:r>
        <w:rPr>
          <w:rFonts w:hint="eastAsia" w:eastAsia="楷体"/>
        </w:rPr>
        <w:t>开启堆积额度检查</w:t>
      </w:r>
      <w:r>
        <w:rPr>
          <w:rFonts w:hint="eastAsia" w:eastAsia="楷体"/>
          <w:lang w:eastAsia="zh-CN"/>
        </w:rPr>
        <w:t>，</w:t>
      </w:r>
      <w:r>
        <w:rPr>
          <w:rFonts w:hint="eastAsia" w:eastAsia="楷体"/>
          <w:lang w:val="en-US" w:eastAsia="zh-CN"/>
        </w:rPr>
        <w:t>对该节点进行消息堆积额度检查是否正常</w:t>
      </w:r>
      <w:r>
        <w:rPr>
          <w:rFonts w:hint="eastAsia" w:eastAsia="楷体"/>
        </w:rPr>
        <w:t>。</w:t>
      </w:r>
    </w:p>
    <w:p w14:paraId="186B19A1"/>
    <w:p w14:paraId="635485F9">
      <w:pPr>
        <w:pBdr>
          <w:bottom w:val="single" w:color="auto" w:sz="4" w:space="0"/>
        </w:pBdr>
        <w:rPr>
          <w:b/>
          <w:bCs/>
        </w:rPr>
      </w:pPr>
      <w:r>
        <w:rPr>
          <w:rFonts w:hint="eastAsia"/>
          <w:b/>
          <w:bCs/>
        </w:rPr>
        <w:t>用法</w:t>
      </w:r>
    </w:p>
    <w:p w14:paraId="048B9113">
      <w:pPr>
        <w:rPr>
          <w:b/>
          <w:bCs/>
        </w:rPr>
      </w:pPr>
    </w:p>
    <w:p w14:paraId="0B59FAC8">
      <w:r>
        <w:rPr>
          <w:rFonts w:hint="eastAsia"/>
          <w:b/>
          <w:bCs/>
        </w:rPr>
        <w:t>命令行</w:t>
      </w:r>
    </w:p>
    <w:p w14:paraId="7E6B7155">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 xml:space="preserve">./admqctl </w:t>
      </w:r>
      <w:r>
        <w:rPr>
          <w:rStyle w:val="11"/>
          <w:rFonts w:ascii="Consolas" w:hAnsi="Consolas" w:eastAsia="Consolas" w:cs="Consolas"/>
          <w:color w:val="000000"/>
          <w:sz w:val="19"/>
          <w:szCs w:val="19"/>
          <w:shd w:val="clear" w:color="auto" w:fill="F5F5F5"/>
        </w:rPr>
        <w:t>admin</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color w:val="880000"/>
          <w:sz w:val="19"/>
          <w:szCs w:val="19"/>
          <w:shd w:val="clear" w:color="auto" w:fill="F5F5F5"/>
        </w:rPr>
        <w:t xml:space="preserve">brokers </w:t>
      </w:r>
      <w:r>
        <w:rPr>
          <w:rFonts w:ascii="Consolas" w:hAnsi="Consolas" w:cs="Consolas"/>
          <w:color w:val="397300"/>
          <w:sz w:val="19"/>
          <w:szCs w:val="19"/>
          <w:shd w:val="clear" w:color="auto" w:fill="F5F5F5"/>
        </w:rPr>
        <w:t>backlog-quota-check</w:t>
      </w:r>
      <w:r>
        <w:rPr>
          <w:rStyle w:val="11"/>
          <w:rFonts w:hint="default" w:ascii="Consolas" w:hAnsi="Consolas" w:eastAsia="Consolas" w:cs="Consolas"/>
          <w:color w:val="000000"/>
          <w:sz w:val="19"/>
          <w:szCs w:val="19"/>
          <w:shd w:val="clear" w:color="auto" w:fill="F5F5F5"/>
        </w:rPr>
        <w:t xml:space="preserve"> </w:t>
      </w:r>
    </w:p>
    <w:p w14:paraId="56A056CB">
      <w:pPr>
        <w:rPr>
          <w:b/>
          <w:bCs/>
        </w:rPr>
      </w:pPr>
    </w:p>
    <w:p w14:paraId="13FFDE5D">
      <w:pPr>
        <w:rPr>
          <w:b/>
          <w:bCs/>
        </w:rPr>
      </w:pPr>
      <w:r>
        <w:rPr>
          <w:rFonts w:hint="eastAsia"/>
          <w:b/>
          <w:bCs/>
        </w:rPr>
        <w:t>使用示例</w:t>
      </w:r>
    </w:p>
    <w:p w14:paraId="4E9F9DAA">
      <w:pPr>
        <w:rPr>
          <w:rFonts w:hint="eastAsia" w:eastAsiaTheme="minorEastAsia"/>
          <w:b/>
          <w:bCs/>
          <w:lang w:eastAsia="zh-CN"/>
        </w:rPr>
      </w:pPr>
      <w:r>
        <w:rPr>
          <w:rFonts w:hint="eastAsia" w:eastAsiaTheme="minorEastAsia"/>
          <w:b/>
          <w:bCs/>
          <w:lang w:eastAsia="zh-CN"/>
        </w:rPr>
        <w:drawing>
          <wp:inline distT="0" distB="0" distL="114300" distR="114300">
            <wp:extent cx="5274310" cy="288290"/>
            <wp:effectExtent l="0" t="0" r="2540" b="16510"/>
            <wp:docPr id="61" name="图片 6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11"/>
                    <pic:cNvPicPr>
                      <a:picLocks noChangeAspect="1"/>
                    </pic:cNvPicPr>
                  </pic:nvPicPr>
                  <pic:blipFill>
                    <a:blip r:embed="rId14"/>
                    <a:stretch>
                      <a:fillRect/>
                    </a:stretch>
                  </pic:blipFill>
                  <pic:spPr>
                    <a:xfrm>
                      <a:off x="0" y="0"/>
                      <a:ext cx="5274310" cy="288290"/>
                    </a:xfrm>
                    <a:prstGeom prst="rect">
                      <a:avLst/>
                    </a:prstGeom>
                  </pic:spPr>
                </pic:pic>
              </a:graphicData>
            </a:graphic>
          </wp:inline>
        </w:drawing>
      </w:r>
    </w:p>
    <w:p w14:paraId="6D373D53">
      <w:pPr>
        <w:rPr>
          <w:b/>
          <w:bCs/>
        </w:rPr>
      </w:pPr>
    </w:p>
    <w:p w14:paraId="44D42CB9">
      <w:pPr>
        <w:rPr>
          <w:rFonts w:hint="default"/>
          <w:b/>
          <w:bCs/>
          <w:lang w:val="en-US" w:eastAsia="zh-CN"/>
        </w:rPr>
      </w:pPr>
      <w:r>
        <w:rPr>
          <w:rFonts w:hint="eastAsia"/>
          <w:b/>
          <w:bCs/>
          <w:lang w:val="en-US" w:eastAsia="zh-CN"/>
        </w:rPr>
        <w:t>结果描述</w:t>
      </w:r>
    </w:p>
    <w:p w14:paraId="490E3DCA">
      <w:pPr>
        <w:rPr>
          <w:rFonts w:hint="eastAsia"/>
          <w:lang w:val="en-US" w:eastAsia="zh-CN"/>
        </w:rPr>
      </w:pPr>
      <w:r>
        <w:rPr>
          <w:rFonts w:hint="eastAsia"/>
          <w:lang w:val="en-US" w:eastAsia="zh-CN"/>
        </w:rPr>
        <w:t>输出为OK，表示成功对broker进行了消息堆积额度检查</w:t>
      </w:r>
    </w:p>
    <w:p w14:paraId="0E457BC4">
      <w:pPr>
        <w:rPr>
          <w:rFonts w:hint="eastAsia"/>
          <w:lang w:val="en-US" w:eastAsia="zh-CN"/>
        </w:rPr>
      </w:pPr>
    </w:p>
    <w:p w14:paraId="7F32D690">
      <w:pPr>
        <w:rPr>
          <w:b/>
          <w:bCs/>
        </w:rPr>
      </w:pPr>
    </w:p>
    <w:p w14:paraId="29EF3EDC"/>
    <w:p w14:paraId="54E7D23D"/>
    <w:p w14:paraId="39CF5DE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version</w:t>
      </w:r>
    </w:p>
    <w:p w14:paraId="53B5298E">
      <w:pPr>
        <w:rPr>
          <w:rFonts w:eastAsia="楷体"/>
        </w:rPr>
      </w:pPr>
      <w:r>
        <w:rPr>
          <w:rFonts w:hint="eastAsia" w:ascii="楷体" w:hAnsi="楷体" w:eastAsia="楷体" w:cs="楷体"/>
          <w:lang w:val="en-US" w:eastAsia="zh-CN"/>
        </w:rPr>
        <w:t>使用admqctl脚本，admin命令下的broker节点级别，</w:t>
      </w:r>
      <w:r>
        <w:rPr>
          <w:rFonts w:hint="eastAsia" w:eastAsia="楷体"/>
        </w:rPr>
        <w:t>获得 broker节点版本信息</w:t>
      </w:r>
    </w:p>
    <w:p w14:paraId="0B01341B"/>
    <w:p w14:paraId="0C4484EA">
      <w:pPr>
        <w:pBdr>
          <w:bottom w:val="single" w:color="auto" w:sz="4" w:space="0"/>
        </w:pBdr>
        <w:rPr>
          <w:b/>
          <w:bCs/>
        </w:rPr>
      </w:pPr>
      <w:r>
        <w:rPr>
          <w:rFonts w:hint="eastAsia"/>
          <w:b/>
          <w:bCs/>
        </w:rPr>
        <w:t>用法</w:t>
      </w:r>
    </w:p>
    <w:p w14:paraId="5592BE15"/>
    <w:p w14:paraId="50D77AD6">
      <w:r>
        <w:rPr>
          <w:rFonts w:hint="eastAsia"/>
          <w:b/>
          <w:bCs/>
        </w:rPr>
        <w:t>命令行</w:t>
      </w:r>
    </w:p>
    <w:p w14:paraId="49B5A888">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 xml:space="preserve">./admqctl </w:t>
      </w:r>
      <w:r>
        <w:rPr>
          <w:rStyle w:val="11"/>
          <w:rFonts w:hint="default" w:ascii="Consolas" w:hAnsi="Consolas" w:eastAsia="Consolas" w:cs="Consolas"/>
          <w:color w:val="000000"/>
          <w:sz w:val="19"/>
          <w:szCs w:val="19"/>
          <w:shd w:val="clear" w:color="auto" w:fill="F5F5F5"/>
        </w:rPr>
        <w:t xml:space="preserve">admin </w:t>
      </w:r>
      <w:r>
        <w:rPr>
          <w:rFonts w:hint="default" w:ascii="Consolas" w:hAnsi="Consolas" w:eastAsia="Consolas" w:cs="Consolas"/>
          <w:b/>
          <w:bCs/>
          <w:color w:val="000000"/>
          <w:sz w:val="19"/>
          <w:szCs w:val="19"/>
          <w:shd w:val="clear" w:color="auto" w:fill="F5F5F5"/>
        </w:rPr>
        <w:t xml:space="preserve">brokers </w:t>
      </w:r>
      <w:r>
        <w:rPr>
          <w:rStyle w:val="11"/>
          <w:rFonts w:ascii="Consolas" w:hAnsi="Consolas" w:eastAsia="Consolas" w:cs="Consolas"/>
          <w:color w:val="000000"/>
          <w:sz w:val="19"/>
          <w:szCs w:val="19"/>
          <w:shd w:val="clear" w:color="auto" w:fill="F5F5F5"/>
        </w:rPr>
        <w:t>version</w:t>
      </w:r>
      <w:r>
        <w:rPr>
          <w:rStyle w:val="11"/>
          <w:rFonts w:hint="default" w:ascii="Consolas" w:hAnsi="Consolas" w:eastAsia="Consolas" w:cs="Consolas"/>
          <w:color w:val="000000"/>
          <w:sz w:val="19"/>
          <w:szCs w:val="19"/>
          <w:shd w:val="clear" w:color="auto" w:fill="F5F5F5"/>
        </w:rPr>
        <w:t xml:space="preserve"> </w:t>
      </w:r>
    </w:p>
    <w:p w14:paraId="77313586">
      <w:pPr>
        <w:rPr>
          <w:b/>
          <w:bCs/>
        </w:rPr>
      </w:pPr>
    </w:p>
    <w:p w14:paraId="57B681EE">
      <w:r>
        <w:rPr>
          <w:rFonts w:hint="eastAsia"/>
          <w:b/>
          <w:bCs/>
        </w:rPr>
        <w:t>用法案例</w:t>
      </w:r>
    </w:p>
    <w:p w14:paraId="6EC068A6">
      <w:pPr>
        <w:rPr>
          <w:rFonts w:hint="eastAsia" w:eastAsiaTheme="minorEastAsia"/>
          <w:lang w:eastAsia="zh-CN"/>
        </w:rPr>
      </w:pPr>
      <w:r>
        <w:rPr>
          <w:rFonts w:hint="eastAsia" w:eastAsiaTheme="minorEastAsia"/>
          <w:lang w:eastAsia="zh-CN"/>
        </w:rPr>
        <w:drawing>
          <wp:inline distT="0" distB="0" distL="114300" distR="114300">
            <wp:extent cx="5274310" cy="274955"/>
            <wp:effectExtent l="0" t="0" r="2540" b="10795"/>
            <wp:docPr id="62" name="图片 6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12"/>
                    <pic:cNvPicPr>
                      <a:picLocks noChangeAspect="1"/>
                    </pic:cNvPicPr>
                  </pic:nvPicPr>
                  <pic:blipFill>
                    <a:blip r:embed="rId15"/>
                    <a:stretch>
                      <a:fillRect/>
                    </a:stretch>
                  </pic:blipFill>
                  <pic:spPr>
                    <a:xfrm>
                      <a:off x="0" y="0"/>
                      <a:ext cx="5274310" cy="274955"/>
                    </a:xfrm>
                    <a:prstGeom prst="rect">
                      <a:avLst/>
                    </a:prstGeom>
                  </pic:spPr>
                </pic:pic>
              </a:graphicData>
            </a:graphic>
          </wp:inline>
        </w:drawing>
      </w:r>
    </w:p>
    <w:p w14:paraId="2D6D4F8E"/>
    <w:p w14:paraId="78F81D0B">
      <w:pPr>
        <w:rPr>
          <w:rFonts w:hint="default"/>
          <w:b/>
          <w:bCs/>
          <w:lang w:val="en-US" w:eastAsia="zh-CN"/>
        </w:rPr>
      </w:pPr>
      <w:r>
        <w:rPr>
          <w:rFonts w:hint="eastAsia"/>
          <w:b/>
          <w:bCs/>
          <w:lang w:val="en-US" w:eastAsia="zh-CN"/>
        </w:rPr>
        <w:t>结果描述</w:t>
      </w:r>
    </w:p>
    <w:p w14:paraId="23D164FE">
      <w:pPr>
        <w:rPr>
          <w:rFonts w:hint="default"/>
          <w:lang w:val="en-US" w:eastAsia="zh-CN"/>
        </w:rPr>
      </w:pPr>
      <w:r>
        <w:rPr>
          <w:rFonts w:hint="eastAsia"/>
          <w:lang w:val="en-US" w:eastAsia="zh-CN"/>
        </w:rPr>
        <w:t>输出结果表示broker节点的版本信息</w:t>
      </w:r>
    </w:p>
    <w:p w14:paraId="43B9E2B9">
      <w:pPr>
        <w:rPr>
          <w:rFonts w:hint="eastAsia"/>
          <w:lang w:val="en-US" w:eastAsia="zh-CN"/>
        </w:rPr>
      </w:pPr>
    </w:p>
    <w:p w14:paraId="48593A75"/>
    <w:p w14:paraId="5CA742B2"/>
    <w:p w14:paraId="0CEC2F5B"/>
    <w:p w14:paraId="175F85BE">
      <w:pPr>
        <w:pStyle w:val="3"/>
        <w:keepNext w:val="0"/>
        <w:keepLines w:val="0"/>
        <w:pageBreakBefore/>
        <w:widowControl w:val="0"/>
        <w:pBdr>
          <w:bottom w:val="single" w:color="auto" w:sz="12" w:space="0"/>
        </w:pBdr>
        <w:kinsoku/>
        <w:wordWrap/>
        <w:overflowPunct/>
        <w:topLinePunct w:val="0"/>
        <w:autoSpaceDE/>
        <w:autoSpaceDN/>
        <w:bidi w:val="0"/>
        <w:adjustRightInd/>
        <w:snapToGrid/>
        <w:textAlignment w:val="auto"/>
        <w:rPr>
          <w:rFonts w:hint="default"/>
        </w:rPr>
      </w:pPr>
      <w:bookmarkStart w:id="2" w:name="OLE_LINK2"/>
      <w:r>
        <w:t>clusters</w:t>
      </w:r>
    </w:p>
    <w:p w14:paraId="0B8C65A6">
      <w:pPr>
        <w:rPr>
          <w:b/>
          <w:bCs/>
        </w:rPr>
      </w:pPr>
      <w:r>
        <w:rPr>
          <w:rFonts w:hint="eastAsia"/>
          <w:b/>
          <w:bCs/>
        </w:rPr>
        <w:t>用法</w:t>
      </w:r>
    </w:p>
    <w:p w14:paraId="1C502A97"/>
    <w:p w14:paraId="07E9D12C">
      <w:pPr>
        <w:rPr>
          <w:rFonts w:hint="default" w:eastAsiaTheme="minorEastAsia"/>
          <w:lang w:val="en-US" w:eastAsia="zh-CN"/>
        </w:rPr>
      </w:pPr>
      <w:r>
        <w:rPr>
          <w:rFonts w:hint="eastAsia"/>
        </w:rPr>
        <w:t>$</w:t>
      </w:r>
      <w:r>
        <w:rPr>
          <w:rFonts w:hint="eastAsia"/>
          <w:lang w:val="en-US" w:eastAsia="zh-CN"/>
        </w:rPr>
        <w:t xml:space="preserve">admqctl admin </w:t>
      </w:r>
      <w:r>
        <w:rPr>
          <w:rFonts w:hint="eastAsia"/>
        </w:rPr>
        <w:t>clusters</w:t>
      </w:r>
      <w:r>
        <w:rPr>
          <w:rFonts w:hint="eastAsia"/>
          <w:lang w:val="en-US" w:eastAsia="zh-CN"/>
        </w:rPr>
        <w:t xml:space="preserve"> 子命令</w:t>
      </w:r>
    </w:p>
    <w:p w14:paraId="3DC57120">
      <w:pPr>
        <w:pBdr>
          <w:bottom w:val="single" w:color="auto" w:sz="4" w:space="0"/>
        </w:pBdr>
      </w:pPr>
    </w:p>
    <w:p w14:paraId="77DF3D50"/>
    <w:p w14:paraId="0D544CBF">
      <w:r>
        <w:rPr>
          <w:rFonts w:hint="eastAsia"/>
          <w:lang w:val="en-US" w:eastAsia="zh-CN"/>
        </w:rPr>
        <w:t>子命令</w:t>
      </w:r>
      <w:r>
        <w:rPr>
          <w:rFonts w:hint="eastAsia"/>
        </w:rPr>
        <w:t>列表：</w:t>
      </w:r>
    </w:p>
    <w:p w14:paraId="53E2C461"/>
    <w:p w14:paraId="683A7063">
      <w:r>
        <w:rPr>
          <w:rFonts w:hint="eastAsia"/>
        </w:rPr>
        <w:t xml:space="preserve">·get  </w:t>
      </w:r>
      <w:r>
        <w:rPr>
          <w:rFonts w:hint="eastAsia" w:eastAsia="楷体"/>
        </w:rPr>
        <w:t>获取指定集群的配置信息数据</w:t>
      </w:r>
    </w:p>
    <w:p w14:paraId="1A910B2C">
      <w:r>
        <w:rPr>
          <w:rFonts w:hint="eastAsia"/>
        </w:rPr>
        <w:t xml:space="preserve">·create  </w:t>
      </w:r>
      <w:r>
        <w:rPr>
          <w:rFonts w:hint="eastAsia" w:eastAsia="楷体"/>
        </w:rPr>
        <w:t>提供一个新的集群，这个操作需要admq超级管理员权限</w:t>
      </w:r>
    </w:p>
    <w:p w14:paraId="04B96BF4">
      <w:r>
        <w:rPr>
          <w:rFonts w:hint="eastAsia"/>
        </w:rPr>
        <w:t xml:space="preserve">·update  </w:t>
      </w:r>
      <w:r>
        <w:rPr>
          <w:rFonts w:hint="eastAsia" w:eastAsia="楷体"/>
        </w:rPr>
        <w:t>更新集群配置</w:t>
      </w:r>
    </w:p>
    <w:p w14:paraId="514EB3A2">
      <w:r>
        <w:rPr>
          <w:rFonts w:hint="eastAsia"/>
        </w:rPr>
        <w:t xml:space="preserve">·delete  </w:t>
      </w:r>
      <w:r>
        <w:rPr>
          <w:rFonts w:hint="eastAsia" w:eastAsia="楷体"/>
        </w:rPr>
        <w:t>删除存在的集群</w:t>
      </w:r>
    </w:p>
    <w:p w14:paraId="78662699">
      <w:r>
        <w:rPr>
          <w:rFonts w:hint="eastAsia"/>
        </w:rPr>
        <w:t xml:space="preserve">·list  </w:t>
      </w:r>
      <w:r>
        <w:rPr>
          <w:rFonts w:hint="eastAsia" w:eastAsia="楷体"/>
        </w:rPr>
        <w:t>列出存在的集群</w:t>
      </w:r>
    </w:p>
    <w:p w14:paraId="2E2E5C81">
      <w:r>
        <w:rPr>
          <w:rFonts w:hint="eastAsia"/>
        </w:rPr>
        <w:t xml:space="preserve">·update-peer-clusters  </w:t>
      </w:r>
      <w:r>
        <w:rPr>
          <w:rFonts w:hint="eastAsia" w:eastAsia="楷体"/>
        </w:rPr>
        <w:t>更新对等集群，使用update-peer-clusters子命令指定对等集群名称列表</w:t>
      </w:r>
    </w:p>
    <w:p w14:paraId="0D1B1DF0">
      <w:r>
        <w:rPr>
          <w:rFonts w:hint="eastAsia"/>
        </w:rPr>
        <w:t xml:space="preserve">·get-peer-clusters  </w:t>
      </w:r>
      <w:r>
        <w:rPr>
          <w:rFonts w:hint="eastAsia" w:eastAsia="楷体"/>
        </w:rPr>
        <w:t>获取对等集群列表</w:t>
      </w:r>
    </w:p>
    <w:p w14:paraId="050C6C26">
      <w:r>
        <w:rPr>
          <w:rFonts w:hint="eastAsia"/>
        </w:rPr>
        <w:t xml:space="preserve">·get-failure-domain  </w:t>
      </w:r>
      <w:r>
        <w:rPr>
          <w:rFonts w:hint="eastAsia" w:eastAsia="楷体"/>
        </w:rPr>
        <w:t>获取集群故障域信息</w:t>
      </w:r>
    </w:p>
    <w:p w14:paraId="40C9B15C">
      <w:r>
        <w:rPr>
          <w:rFonts w:hint="eastAsia"/>
        </w:rPr>
        <w:t xml:space="preserve">·create-failure-domain  </w:t>
      </w:r>
      <w:r>
        <w:rPr>
          <w:rFonts w:hint="eastAsia" w:eastAsia="楷体"/>
        </w:rPr>
        <w:t>为集群创建一个新的故障域</w:t>
      </w:r>
    </w:p>
    <w:p w14:paraId="434319BA">
      <w:pPr>
        <w:rPr>
          <w:rFonts w:eastAsia="楷体"/>
        </w:rPr>
      </w:pPr>
      <w:r>
        <w:rPr>
          <w:rFonts w:hint="eastAsia"/>
        </w:rPr>
        <w:t xml:space="preserve">·update-failure-domain  </w:t>
      </w:r>
      <w:r>
        <w:rPr>
          <w:rFonts w:hint="eastAsia" w:eastAsia="楷体"/>
        </w:rPr>
        <w:t>更新故障域</w:t>
      </w:r>
    </w:p>
    <w:p w14:paraId="6D6AE6F8">
      <w:pPr>
        <w:rPr>
          <w:rFonts w:eastAsia="楷体"/>
        </w:rPr>
      </w:pPr>
      <w:r>
        <w:rPr>
          <w:rFonts w:hint="eastAsia"/>
        </w:rPr>
        <w:t xml:space="preserve">·delete-failure-domain  </w:t>
      </w:r>
      <w:r>
        <w:rPr>
          <w:rFonts w:hint="eastAsia" w:eastAsia="楷体"/>
        </w:rPr>
        <w:t>删除故障域</w:t>
      </w:r>
    </w:p>
    <w:p w14:paraId="78B6D74C">
      <w:r>
        <w:rPr>
          <w:rFonts w:hint="eastAsia"/>
        </w:rPr>
        <w:t xml:space="preserve">·list-failure-domain  </w:t>
      </w:r>
      <w:r>
        <w:rPr>
          <w:rFonts w:hint="eastAsia" w:eastAsia="楷体"/>
        </w:rPr>
        <w:t>列出所有故障域</w:t>
      </w:r>
    </w:p>
    <w:p w14:paraId="7C56860F"/>
    <w:p w14:paraId="0A362E47"/>
    <w:p w14:paraId="6A55C929">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get</w:t>
      </w:r>
    </w:p>
    <w:p w14:paraId="088179A6">
      <w:pPr>
        <w:rPr>
          <w:rFonts w:eastAsia="楷体"/>
        </w:rPr>
      </w:pPr>
      <w:r>
        <w:rPr>
          <w:rFonts w:hint="eastAsia" w:ascii="楷体" w:hAnsi="楷体" w:eastAsia="楷体" w:cs="楷体"/>
          <w:lang w:val="en-US" w:eastAsia="zh-CN"/>
        </w:rPr>
        <w:t>使用admqctl脚本，admin命令下的cluster集群级别，</w:t>
      </w:r>
      <w:r>
        <w:rPr>
          <w:rFonts w:hint="eastAsia" w:eastAsia="楷体"/>
        </w:rPr>
        <w:t>获取指定集群的配置信息数据。</w:t>
      </w:r>
    </w:p>
    <w:p w14:paraId="5F777261"/>
    <w:p w14:paraId="15CCDC09">
      <w:pPr>
        <w:pBdr>
          <w:bottom w:val="single" w:color="auto" w:sz="4" w:space="0"/>
        </w:pBdr>
        <w:rPr>
          <w:b/>
          <w:bCs/>
        </w:rPr>
      </w:pPr>
      <w:r>
        <w:rPr>
          <w:rFonts w:hint="eastAsia"/>
          <w:b/>
          <w:bCs/>
        </w:rPr>
        <w:t>用法</w:t>
      </w:r>
    </w:p>
    <w:p w14:paraId="3B44E9E0"/>
    <w:p w14:paraId="0E9F4A4F">
      <w:r>
        <w:rPr>
          <w:rFonts w:hint="eastAsia"/>
          <w:b/>
          <w:bCs/>
        </w:rPr>
        <w:t>命令行</w:t>
      </w:r>
    </w:p>
    <w:p w14:paraId="4F33D6E3">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clusters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get</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p>
    <w:p w14:paraId="0FDA1FD8">
      <w:pPr>
        <w:rPr>
          <w:b/>
          <w:bCs/>
        </w:rPr>
      </w:pPr>
    </w:p>
    <w:p w14:paraId="34BDFB6A">
      <w:r>
        <w:rPr>
          <w:rFonts w:hint="eastAsia"/>
          <w:b/>
          <w:bCs/>
        </w:rPr>
        <w:t>使用示例</w:t>
      </w:r>
    </w:p>
    <w:p w14:paraId="0CA3B876">
      <w:pPr>
        <w:rPr>
          <w:rFonts w:hint="eastAsia" w:eastAsiaTheme="minorEastAsia"/>
          <w:lang w:eastAsia="zh-CN"/>
        </w:rPr>
      </w:pPr>
      <w:r>
        <w:rPr>
          <w:rFonts w:hint="eastAsia" w:eastAsiaTheme="minorEastAsia"/>
          <w:lang w:eastAsia="zh-CN"/>
        </w:rPr>
        <w:drawing>
          <wp:inline distT="0" distB="0" distL="114300" distR="114300">
            <wp:extent cx="5274310" cy="1094740"/>
            <wp:effectExtent l="0" t="0" r="2540" b="10160"/>
            <wp:docPr id="63" name="图片 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
                    <pic:cNvPicPr>
                      <a:picLocks noChangeAspect="1"/>
                    </pic:cNvPicPr>
                  </pic:nvPicPr>
                  <pic:blipFill>
                    <a:blip r:embed="rId16"/>
                    <a:stretch>
                      <a:fillRect/>
                    </a:stretch>
                  </pic:blipFill>
                  <pic:spPr>
                    <a:xfrm>
                      <a:off x="0" y="0"/>
                      <a:ext cx="5274310" cy="1094740"/>
                    </a:xfrm>
                    <a:prstGeom prst="rect">
                      <a:avLst/>
                    </a:prstGeom>
                  </pic:spPr>
                </pic:pic>
              </a:graphicData>
            </a:graphic>
          </wp:inline>
        </w:drawing>
      </w:r>
    </w:p>
    <w:bookmarkEnd w:id="2"/>
    <w:p w14:paraId="46ED2966"/>
    <w:p w14:paraId="72F52792">
      <w:pPr>
        <w:rPr>
          <w:rFonts w:hint="default"/>
          <w:b/>
          <w:bCs/>
          <w:lang w:val="en-US" w:eastAsia="zh-CN"/>
        </w:rPr>
      </w:pPr>
      <w:r>
        <w:rPr>
          <w:rFonts w:hint="eastAsia"/>
          <w:b/>
          <w:bCs/>
          <w:lang w:val="en-US" w:eastAsia="zh-CN"/>
        </w:rPr>
        <w:t>结果描述</w:t>
      </w:r>
    </w:p>
    <w:tbl>
      <w:tblPr>
        <w:tblStyle w:val="8"/>
        <w:tblW w:w="0" w:type="auto"/>
        <w:jc w:val="center"/>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4261"/>
        <w:gridCol w:w="4261"/>
      </w:tblGrid>
      <w:tr w14:paraId="6F519D4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4261" w:type="dxa"/>
            <w:shd w:val="clear" w:color="auto" w:fill="CFCECE" w:themeFill="background2" w:themeFillShade="E5"/>
            <w:vAlign w:val="center"/>
          </w:tcPr>
          <w:p w14:paraId="340CD22D">
            <w:pPr>
              <w:jc w:val="center"/>
              <w:rPr>
                <w:b/>
                <w:bCs/>
                <w:color w:val="0000FF"/>
              </w:rPr>
            </w:pPr>
            <w:r>
              <w:rPr>
                <w:rFonts w:hint="eastAsia"/>
                <w:b/>
                <w:bCs/>
                <w:color w:val="0000FF"/>
              </w:rPr>
              <w:t>Flag</w:t>
            </w:r>
          </w:p>
        </w:tc>
        <w:tc>
          <w:tcPr>
            <w:tcW w:w="4261" w:type="dxa"/>
            <w:shd w:val="clear" w:color="auto" w:fill="CFCECE" w:themeFill="background2" w:themeFillShade="E5"/>
            <w:vAlign w:val="center"/>
          </w:tcPr>
          <w:p w14:paraId="6BC86DDA">
            <w:pPr>
              <w:jc w:val="center"/>
              <w:rPr>
                <w:b/>
                <w:bCs/>
                <w:color w:val="0000FF"/>
              </w:rPr>
            </w:pPr>
            <w:r>
              <w:rPr>
                <w:rFonts w:hint="eastAsia"/>
                <w:b/>
                <w:bCs/>
                <w:color w:val="0000FF"/>
              </w:rPr>
              <w:t>Description</w:t>
            </w:r>
          </w:p>
        </w:tc>
      </w:tr>
      <w:tr w14:paraId="0D536C2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4261" w:type="dxa"/>
            <w:vAlign w:val="center"/>
          </w:tcPr>
          <w:p w14:paraId="4AE3763E">
            <w:pPr>
              <w:jc w:val="center"/>
              <w:rPr>
                <w:rFonts w:hint="default" w:eastAsiaTheme="minorEastAsia"/>
                <w:lang w:val="en-US" w:eastAsia="zh-CN"/>
              </w:rPr>
            </w:pPr>
            <w:r>
              <w:rPr>
                <w:rFonts w:hint="eastAsia"/>
                <w:color w:val="FF0000"/>
                <w:lang w:val="en-US" w:eastAsia="zh-CN"/>
              </w:rPr>
              <w:t>serviceUrl</w:t>
            </w:r>
          </w:p>
        </w:tc>
        <w:tc>
          <w:tcPr>
            <w:tcW w:w="4261" w:type="dxa"/>
            <w:vAlign w:val="center"/>
          </w:tcPr>
          <w:p w14:paraId="38C88B2B">
            <w:pPr>
              <w:jc w:val="center"/>
              <w:rPr>
                <w:rFonts w:hint="default" w:eastAsiaTheme="minorEastAsia"/>
                <w:lang w:val="en-US" w:eastAsia="zh-CN"/>
              </w:rPr>
            </w:pPr>
            <w:r>
              <w:rPr>
                <w:rFonts w:hint="eastAsia"/>
                <w:lang w:val="en-US" w:eastAsia="zh-CN"/>
              </w:rPr>
              <w:t>集群服务地址列表</w:t>
            </w:r>
          </w:p>
        </w:tc>
      </w:tr>
      <w:tr w14:paraId="4CC97B7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4261" w:type="dxa"/>
            <w:vAlign w:val="center"/>
          </w:tcPr>
          <w:p w14:paraId="549C27D3">
            <w:pPr>
              <w:jc w:val="center"/>
              <w:rPr>
                <w:rFonts w:hint="default"/>
                <w:color w:val="FF0000"/>
                <w:lang w:val="en-US" w:eastAsia="zh-CN"/>
              </w:rPr>
            </w:pPr>
            <w:r>
              <w:rPr>
                <w:rFonts w:hint="eastAsia"/>
                <w:color w:val="FF0000"/>
                <w:lang w:val="en-US" w:eastAsia="zh-CN"/>
              </w:rPr>
              <w:t>brokerServiceUrl</w:t>
            </w:r>
          </w:p>
        </w:tc>
        <w:tc>
          <w:tcPr>
            <w:tcW w:w="4261" w:type="dxa"/>
            <w:vAlign w:val="center"/>
          </w:tcPr>
          <w:p w14:paraId="05A179D3">
            <w:pPr>
              <w:jc w:val="center"/>
              <w:rPr>
                <w:rFonts w:hint="default"/>
                <w:lang w:val="en-US" w:eastAsia="zh-CN"/>
              </w:rPr>
            </w:pPr>
            <w:r>
              <w:rPr>
                <w:rFonts w:hint="eastAsia"/>
                <w:lang w:val="en-US" w:eastAsia="zh-CN"/>
              </w:rPr>
              <w:t>Broker服务地址列表</w:t>
            </w:r>
          </w:p>
        </w:tc>
      </w:tr>
      <w:tr w14:paraId="1481B9F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4261" w:type="dxa"/>
            <w:vAlign w:val="center"/>
          </w:tcPr>
          <w:p w14:paraId="3F39E28B">
            <w:pPr>
              <w:jc w:val="center"/>
              <w:rPr>
                <w:rFonts w:hint="default"/>
                <w:color w:val="FF0000"/>
                <w:lang w:val="en-US" w:eastAsia="zh-CN"/>
              </w:rPr>
            </w:pPr>
            <w:r>
              <w:rPr>
                <w:rFonts w:hint="eastAsia"/>
                <w:color w:val="FF0000"/>
                <w:lang w:val="en-US" w:eastAsia="zh-CN"/>
              </w:rPr>
              <w:t>brokerClientTlsEnabled</w:t>
            </w:r>
          </w:p>
        </w:tc>
        <w:tc>
          <w:tcPr>
            <w:tcW w:w="4261" w:type="dxa"/>
            <w:vAlign w:val="center"/>
          </w:tcPr>
          <w:p w14:paraId="0E8702E0">
            <w:pPr>
              <w:jc w:val="center"/>
              <w:rPr>
                <w:rFonts w:hint="default"/>
                <w:lang w:val="en-US" w:eastAsia="zh-CN"/>
              </w:rPr>
            </w:pPr>
            <w:r>
              <w:rPr>
                <w:rFonts w:hint="eastAsia"/>
                <w:lang w:val="en-US" w:eastAsia="zh-CN"/>
              </w:rPr>
              <w:t>开启broker客户端TLS</w:t>
            </w:r>
          </w:p>
        </w:tc>
      </w:tr>
      <w:tr w14:paraId="5A41387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4261" w:type="dxa"/>
            <w:vAlign w:val="center"/>
          </w:tcPr>
          <w:p w14:paraId="4CDFCC18">
            <w:pPr>
              <w:jc w:val="center"/>
              <w:rPr>
                <w:rFonts w:hint="default"/>
                <w:color w:val="FF0000"/>
                <w:lang w:val="en-US" w:eastAsia="zh-CN"/>
              </w:rPr>
            </w:pPr>
            <w:r>
              <w:rPr>
                <w:rFonts w:hint="eastAsia"/>
                <w:color w:val="FF0000"/>
                <w:lang w:val="en-US" w:eastAsia="zh-CN"/>
              </w:rPr>
              <w:t>tlsAllowInsecureConnection</w:t>
            </w:r>
          </w:p>
        </w:tc>
        <w:tc>
          <w:tcPr>
            <w:tcW w:w="4261" w:type="dxa"/>
            <w:vAlign w:val="center"/>
          </w:tcPr>
          <w:p w14:paraId="23BCF3C1">
            <w:pPr>
              <w:jc w:val="center"/>
              <w:rPr>
                <w:rFonts w:hint="default"/>
                <w:lang w:val="en-US" w:eastAsia="zh-CN"/>
              </w:rPr>
            </w:pPr>
            <w:r>
              <w:rPr>
                <w:rFonts w:hint="eastAsia"/>
                <w:lang w:val="en-US" w:eastAsia="zh-CN"/>
              </w:rPr>
              <w:t>TLS允许不安全连接</w:t>
            </w:r>
          </w:p>
        </w:tc>
      </w:tr>
      <w:tr w14:paraId="2B38128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4261" w:type="dxa"/>
            <w:vAlign w:val="center"/>
          </w:tcPr>
          <w:p w14:paraId="48F304D0">
            <w:pPr>
              <w:jc w:val="center"/>
              <w:rPr>
                <w:rFonts w:hint="default"/>
                <w:color w:val="FF0000"/>
                <w:lang w:val="en-US" w:eastAsia="zh-CN"/>
              </w:rPr>
            </w:pPr>
            <w:r>
              <w:rPr>
                <w:rFonts w:hint="eastAsia"/>
                <w:color w:val="FF0000"/>
                <w:lang w:val="en-US" w:eastAsia="zh-CN"/>
              </w:rPr>
              <w:t>brokerClientTlsEnabledWithKeyStore</w:t>
            </w:r>
          </w:p>
        </w:tc>
        <w:tc>
          <w:tcPr>
            <w:tcW w:w="4261" w:type="dxa"/>
            <w:vAlign w:val="center"/>
          </w:tcPr>
          <w:p w14:paraId="1C5F848E">
            <w:pPr>
              <w:jc w:val="center"/>
              <w:rPr>
                <w:rFonts w:hint="default"/>
                <w:lang w:val="en-US" w:eastAsia="zh-CN"/>
              </w:rPr>
            </w:pPr>
            <w:r>
              <w:rPr>
                <w:rFonts w:hint="eastAsia"/>
                <w:lang w:val="en-US" w:eastAsia="zh-CN"/>
              </w:rPr>
              <w:t>Broker客户端TLS开启KeyStore类型认证</w:t>
            </w:r>
          </w:p>
        </w:tc>
      </w:tr>
      <w:tr w14:paraId="0A1FD91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4261" w:type="dxa"/>
            <w:vAlign w:val="center"/>
          </w:tcPr>
          <w:p w14:paraId="730638E8">
            <w:pPr>
              <w:jc w:val="center"/>
              <w:rPr>
                <w:rFonts w:hint="default"/>
                <w:color w:val="FF0000"/>
                <w:lang w:val="en-US" w:eastAsia="zh-CN"/>
              </w:rPr>
            </w:pPr>
            <w:r>
              <w:rPr>
                <w:rFonts w:hint="eastAsia"/>
                <w:color w:val="FF0000"/>
                <w:lang w:val="en-US" w:eastAsia="zh-CN"/>
              </w:rPr>
              <w:t>brokerClientTlsTrustStoreType</w:t>
            </w:r>
          </w:p>
        </w:tc>
        <w:tc>
          <w:tcPr>
            <w:tcW w:w="4261" w:type="dxa"/>
            <w:vAlign w:val="center"/>
          </w:tcPr>
          <w:p w14:paraId="25020084">
            <w:pPr>
              <w:jc w:val="center"/>
              <w:rPr>
                <w:rFonts w:hint="default"/>
                <w:lang w:val="en-US" w:eastAsia="zh-CN"/>
              </w:rPr>
            </w:pPr>
            <w:r>
              <w:rPr>
                <w:rFonts w:hint="eastAsia"/>
                <w:lang w:val="en-US" w:eastAsia="zh-CN"/>
              </w:rPr>
              <w:t>配置Broker客户端TLS TrustStore类型认证</w:t>
            </w:r>
          </w:p>
        </w:tc>
      </w:tr>
    </w:tbl>
    <w:p w14:paraId="4D28EE35">
      <w:pPr>
        <w:rPr>
          <w:rFonts w:hint="eastAsia"/>
          <w:lang w:val="en-US" w:eastAsia="zh-CN"/>
        </w:rPr>
      </w:pPr>
    </w:p>
    <w:p w14:paraId="2563E33E">
      <w:pPr>
        <w:rPr>
          <w:rFonts w:hint="eastAsia"/>
          <w:lang w:val="en-US" w:eastAsia="zh-CN"/>
        </w:rPr>
      </w:pPr>
    </w:p>
    <w:p w14:paraId="6BD42729"/>
    <w:p w14:paraId="0BB58F2F">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create</w:t>
      </w:r>
    </w:p>
    <w:p w14:paraId="221BDB7D">
      <w:pPr>
        <w:rPr>
          <w:rFonts w:eastAsia="楷体"/>
        </w:rPr>
      </w:pPr>
      <w:r>
        <w:rPr>
          <w:rFonts w:hint="eastAsia" w:ascii="楷体" w:hAnsi="楷体" w:eastAsia="楷体" w:cs="楷体"/>
          <w:lang w:val="en-US" w:eastAsia="zh-CN"/>
        </w:rPr>
        <w:t>使用admqctl脚本，admin命令下的cluster集群级别，</w:t>
      </w:r>
      <w:r>
        <w:rPr>
          <w:rFonts w:hint="eastAsia" w:eastAsia="楷体"/>
        </w:rPr>
        <w:t>提供一个新的集群，这个操作需要admq超级管理员权限。</w:t>
      </w:r>
    </w:p>
    <w:p w14:paraId="7DF5D3B5"/>
    <w:p w14:paraId="51803832">
      <w:pPr>
        <w:pBdr>
          <w:bottom w:val="single" w:color="auto" w:sz="4" w:space="0"/>
        </w:pBdr>
        <w:rPr>
          <w:b/>
          <w:bCs/>
        </w:rPr>
      </w:pPr>
      <w:r>
        <w:rPr>
          <w:rFonts w:hint="eastAsia"/>
          <w:b/>
          <w:bCs/>
        </w:rPr>
        <w:t>用法</w:t>
      </w:r>
    </w:p>
    <w:p w14:paraId="0FEA058F"/>
    <w:p w14:paraId="608E0109">
      <w:r>
        <w:rPr>
          <w:rFonts w:hint="eastAsia"/>
          <w:b/>
          <w:bCs/>
          <w:lang w:val="en-US" w:eastAsia="zh-CN"/>
        </w:rPr>
        <w:t>options</w:t>
      </w:r>
      <w:r>
        <w:rPr>
          <w:rFonts w:hint="eastAsia"/>
          <w:b/>
          <w:bCs/>
        </w:rPr>
        <w:t>选项</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3866"/>
        <w:gridCol w:w="1695"/>
      </w:tblGrid>
      <w:tr w14:paraId="311BDBD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1A59AAE4">
            <w:pPr>
              <w:jc w:val="center"/>
              <w:rPr>
                <w:b/>
                <w:bCs/>
                <w:color w:val="0000FF"/>
              </w:rPr>
            </w:pPr>
            <w:r>
              <w:rPr>
                <w:rFonts w:hint="eastAsia"/>
                <w:b/>
                <w:bCs/>
                <w:color w:val="0000FF"/>
              </w:rPr>
              <w:t>Flag</w:t>
            </w:r>
          </w:p>
        </w:tc>
        <w:tc>
          <w:tcPr>
            <w:tcW w:w="3866" w:type="dxa"/>
            <w:shd w:val="clear" w:color="auto" w:fill="CFCECE" w:themeFill="background2" w:themeFillShade="E5"/>
          </w:tcPr>
          <w:p w14:paraId="78D918B8">
            <w:pPr>
              <w:jc w:val="center"/>
              <w:rPr>
                <w:b/>
                <w:bCs/>
                <w:color w:val="0000FF"/>
              </w:rPr>
            </w:pPr>
            <w:r>
              <w:rPr>
                <w:rFonts w:hint="eastAsia"/>
                <w:b/>
                <w:bCs/>
                <w:color w:val="0000FF"/>
              </w:rPr>
              <w:t>Description</w:t>
            </w:r>
          </w:p>
        </w:tc>
        <w:tc>
          <w:tcPr>
            <w:tcW w:w="1695" w:type="dxa"/>
            <w:shd w:val="clear" w:color="auto" w:fill="CFCECE" w:themeFill="background2" w:themeFillShade="E5"/>
          </w:tcPr>
          <w:p w14:paraId="0FF145F0">
            <w:pPr>
              <w:jc w:val="center"/>
              <w:rPr>
                <w:b/>
                <w:bCs/>
                <w:color w:val="0000FF"/>
              </w:rPr>
            </w:pPr>
            <w:r>
              <w:rPr>
                <w:rFonts w:hint="eastAsia"/>
                <w:b/>
                <w:bCs/>
                <w:color w:val="0000FF"/>
              </w:rPr>
              <w:t>Default</w:t>
            </w:r>
          </w:p>
        </w:tc>
      </w:tr>
      <w:tr w14:paraId="38DE0C6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AC310EC">
            <w:pPr>
              <w:jc w:val="center"/>
            </w:pPr>
            <w:r>
              <w:rPr>
                <w:rFonts w:hint="eastAsia"/>
                <w:color w:val="FF0000"/>
              </w:rPr>
              <w:t>--listener-name</w:t>
            </w:r>
          </w:p>
        </w:tc>
        <w:tc>
          <w:tcPr>
            <w:tcW w:w="3866" w:type="dxa"/>
          </w:tcPr>
          <w:p w14:paraId="5213E916">
            <w:pPr>
              <w:jc w:val="center"/>
            </w:pPr>
            <w:r>
              <w:t>当客户端想要连接到集群时使用的监听名称</w:t>
            </w:r>
          </w:p>
        </w:tc>
        <w:tc>
          <w:tcPr>
            <w:tcW w:w="1695" w:type="dxa"/>
          </w:tcPr>
          <w:p w14:paraId="73FA5208">
            <w:pPr>
              <w:jc w:val="center"/>
            </w:pPr>
            <w:r>
              <w:rPr>
                <w:rFonts w:hint="eastAsia"/>
              </w:rPr>
              <w:t>null</w:t>
            </w:r>
          </w:p>
        </w:tc>
      </w:tr>
      <w:tr w14:paraId="5D9B698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0805A1B">
            <w:pPr>
              <w:jc w:val="center"/>
              <w:rPr>
                <w:color w:val="FF0000"/>
              </w:rPr>
            </w:pPr>
            <w:r>
              <w:rPr>
                <w:rFonts w:hint="eastAsia"/>
                <w:color w:val="FF0000"/>
              </w:rPr>
              <w:t>--proxy-url</w:t>
            </w:r>
          </w:p>
        </w:tc>
        <w:tc>
          <w:tcPr>
            <w:tcW w:w="3866" w:type="dxa"/>
          </w:tcPr>
          <w:p w14:paraId="04AF2A6F">
            <w:pPr>
              <w:jc w:val="center"/>
            </w:pPr>
            <w:r>
              <w:t>当客户端希望通过代理连接到代理时，提供代理服务url</w:t>
            </w:r>
          </w:p>
        </w:tc>
        <w:tc>
          <w:tcPr>
            <w:tcW w:w="1695" w:type="dxa"/>
          </w:tcPr>
          <w:p w14:paraId="39CB7FCC">
            <w:pPr>
              <w:jc w:val="center"/>
            </w:pPr>
            <w:r>
              <w:rPr>
                <w:rFonts w:hint="eastAsia"/>
              </w:rPr>
              <w:t>null</w:t>
            </w:r>
          </w:p>
        </w:tc>
      </w:tr>
      <w:tr w14:paraId="0102581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C7AD93B">
            <w:pPr>
              <w:jc w:val="center"/>
              <w:rPr>
                <w:color w:val="FF0000"/>
              </w:rPr>
            </w:pPr>
            <w:r>
              <w:rPr>
                <w:rFonts w:hint="eastAsia"/>
                <w:color w:val="FF0000"/>
              </w:rPr>
              <w:t>--tls-trust-store-type</w:t>
            </w:r>
          </w:p>
        </w:tc>
        <w:tc>
          <w:tcPr>
            <w:tcW w:w="3866" w:type="dxa"/>
          </w:tcPr>
          <w:p w14:paraId="770D6CC7">
            <w:pPr>
              <w:jc w:val="center"/>
            </w:pPr>
            <w:r>
              <w:t>内部客户端的TLS TrustStore类型配置，例如:JKS</w:t>
            </w:r>
          </w:p>
        </w:tc>
        <w:tc>
          <w:tcPr>
            <w:tcW w:w="1695" w:type="dxa"/>
          </w:tcPr>
          <w:p w14:paraId="7ABF75F8">
            <w:pPr>
              <w:jc w:val="center"/>
            </w:pPr>
            <w:r>
              <w:rPr>
                <w:rFonts w:hint="eastAsia"/>
              </w:rPr>
              <w:t>null</w:t>
            </w:r>
          </w:p>
        </w:tc>
      </w:tr>
      <w:tr w14:paraId="7D47532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E19AEA1">
            <w:pPr>
              <w:jc w:val="center"/>
              <w:rPr>
                <w:color w:val="FF0000"/>
              </w:rPr>
            </w:pPr>
            <w:r>
              <w:rPr>
                <w:rFonts w:hint="eastAsia"/>
                <w:color w:val="FF0000"/>
              </w:rPr>
              <w:t>--tls-enable</w:t>
            </w:r>
          </w:p>
        </w:tc>
        <w:tc>
          <w:tcPr>
            <w:tcW w:w="3866" w:type="dxa"/>
          </w:tcPr>
          <w:p w14:paraId="247A9E19">
            <w:pPr>
              <w:jc w:val="center"/>
            </w:pPr>
            <w:r>
              <w:rPr>
                <w:rFonts w:hint="eastAsia"/>
              </w:rPr>
              <w:t>启用tls连接</w:t>
            </w:r>
          </w:p>
        </w:tc>
        <w:tc>
          <w:tcPr>
            <w:tcW w:w="1695" w:type="dxa"/>
          </w:tcPr>
          <w:p w14:paraId="65CEE71E">
            <w:pPr>
              <w:jc w:val="center"/>
            </w:pPr>
            <w:r>
              <w:rPr>
                <w:rFonts w:hint="eastAsia"/>
              </w:rPr>
              <w:t>null</w:t>
            </w:r>
          </w:p>
        </w:tc>
      </w:tr>
      <w:tr w14:paraId="3AADEBD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768D5AE">
            <w:pPr>
              <w:jc w:val="center"/>
              <w:rPr>
                <w:color w:val="FF0000"/>
              </w:rPr>
            </w:pPr>
            <w:r>
              <w:rPr>
                <w:rFonts w:hint="eastAsia"/>
                <w:color w:val="FF0000"/>
              </w:rPr>
              <w:t>--auth-parameters</w:t>
            </w:r>
          </w:p>
        </w:tc>
        <w:tc>
          <w:tcPr>
            <w:tcW w:w="3866" w:type="dxa"/>
          </w:tcPr>
          <w:p w14:paraId="21EA5B7A">
            <w:pPr>
              <w:jc w:val="center"/>
            </w:pPr>
            <w:r>
              <w:rPr>
                <w:rFonts w:hint="eastAsia"/>
              </w:rPr>
              <w:t>认证参数</w:t>
            </w:r>
          </w:p>
        </w:tc>
        <w:tc>
          <w:tcPr>
            <w:tcW w:w="1695" w:type="dxa"/>
          </w:tcPr>
          <w:p w14:paraId="25BD3CBB">
            <w:pPr>
              <w:jc w:val="center"/>
            </w:pPr>
            <w:r>
              <w:rPr>
                <w:rFonts w:hint="eastAsia"/>
              </w:rPr>
              <w:t>null</w:t>
            </w:r>
          </w:p>
        </w:tc>
      </w:tr>
      <w:tr w14:paraId="3B6404C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1D7E62F">
            <w:pPr>
              <w:jc w:val="center"/>
              <w:rPr>
                <w:color w:val="FF0000"/>
              </w:rPr>
            </w:pPr>
            <w:r>
              <w:rPr>
                <w:rFonts w:hint="eastAsia"/>
                <w:color w:val="FF0000"/>
              </w:rPr>
              <w:t>--proxy-protocol</w:t>
            </w:r>
          </w:p>
        </w:tc>
        <w:tc>
          <w:tcPr>
            <w:tcW w:w="3866" w:type="dxa"/>
          </w:tcPr>
          <w:p w14:paraId="05A7C774">
            <w:pPr>
              <w:jc w:val="center"/>
            </w:pPr>
            <w:r>
              <w:rPr>
                <w:rFonts w:hint="eastAsia"/>
              </w:rPr>
              <w:t>决定代理路由类型的协议，如SNI</w:t>
            </w:r>
          </w:p>
        </w:tc>
        <w:tc>
          <w:tcPr>
            <w:tcW w:w="1695" w:type="dxa"/>
          </w:tcPr>
          <w:p w14:paraId="2642AEA7">
            <w:pPr>
              <w:jc w:val="center"/>
            </w:pPr>
            <w:r>
              <w:rPr>
                <w:rFonts w:hint="eastAsia"/>
              </w:rPr>
              <w:t>null</w:t>
            </w:r>
          </w:p>
        </w:tc>
      </w:tr>
      <w:tr w14:paraId="16D6F68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D8EEACA">
            <w:pPr>
              <w:jc w:val="center"/>
              <w:rPr>
                <w:color w:val="FF0000"/>
              </w:rPr>
            </w:pPr>
            <w:r>
              <w:rPr>
                <w:rFonts w:hint="eastAsia"/>
                <w:color w:val="FF0000"/>
              </w:rPr>
              <w:t>--tls-allow-insecure</w:t>
            </w:r>
          </w:p>
        </w:tc>
        <w:tc>
          <w:tcPr>
            <w:tcW w:w="3866" w:type="dxa"/>
          </w:tcPr>
          <w:p w14:paraId="7EE92CBB">
            <w:pPr>
              <w:pStyle w:val="6"/>
              <w:widowControl/>
              <w:spacing w:after="30" w:line="315" w:lineRule="atLeast"/>
            </w:pPr>
            <w:r>
              <w:rPr>
                <w:rFonts w:hint="eastAsia" w:ascii="Segoe UI" w:hAnsi="Segoe UI" w:eastAsia="Segoe UI" w:cs="Segoe UI"/>
                <w:color w:val="2A2B2E"/>
                <w:sz w:val="21"/>
                <w:szCs w:val="21"/>
                <w:shd w:val="clear" w:color="auto" w:fill="FFFFFF"/>
              </w:rPr>
              <w:t>允许不安全的tls连接</w:t>
            </w:r>
          </w:p>
        </w:tc>
        <w:tc>
          <w:tcPr>
            <w:tcW w:w="1695" w:type="dxa"/>
          </w:tcPr>
          <w:p w14:paraId="0EB01169">
            <w:pPr>
              <w:jc w:val="center"/>
            </w:pPr>
            <w:r>
              <w:rPr>
                <w:rFonts w:hint="eastAsia"/>
              </w:rPr>
              <w:t>null</w:t>
            </w:r>
          </w:p>
        </w:tc>
      </w:tr>
      <w:tr w14:paraId="18DA8D4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66CFD2A">
            <w:pPr>
              <w:jc w:val="center"/>
              <w:rPr>
                <w:color w:val="FF0000"/>
              </w:rPr>
            </w:pPr>
            <w:r>
              <w:rPr>
                <w:rFonts w:hint="eastAsia"/>
                <w:color w:val="FF0000"/>
              </w:rPr>
              <w:t>--url</w:t>
            </w:r>
          </w:p>
        </w:tc>
        <w:tc>
          <w:tcPr>
            <w:tcW w:w="3866" w:type="dxa"/>
          </w:tcPr>
          <w:p w14:paraId="18E9E476">
            <w:pPr>
              <w:jc w:val="center"/>
            </w:pPr>
            <w:r>
              <w:rPr>
                <w:rFonts w:hint="eastAsia"/>
              </w:rPr>
              <w:t>service-url</w:t>
            </w:r>
          </w:p>
        </w:tc>
        <w:tc>
          <w:tcPr>
            <w:tcW w:w="1695" w:type="dxa"/>
          </w:tcPr>
          <w:p w14:paraId="7547EE95">
            <w:pPr>
              <w:jc w:val="center"/>
            </w:pPr>
            <w:r>
              <w:rPr>
                <w:rFonts w:hint="eastAsia"/>
              </w:rPr>
              <w:t>null</w:t>
            </w:r>
          </w:p>
        </w:tc>
      </w:tr>
      <w:tr w14:paraId="073FEFC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46145A3">
            <w:pPr>
              <w:jc w:val="center"/>
              <w:rPr>
                <w:color w:val="FF0000"/>
              </w:rPr>
            </w:pPr>
            <w:r>
              <w:rPr>
                <w:rFonts w:hint="eastAsia"/>
                <w:color w:val="FF0000"/>
              </w:rPr>
              <w:t>--broker-url</w:t>
            </w:r>
          </w:p>
        </w:tc>
        <w:tc>
          <w:tcPr>
            <w:tcW w:w="3866" w:type="dxa"/>
          </w:tcPr>
          <w:p w14:paraId="0A2ED867">
            <w:pPr>
              <w:jc w:val="center"/>
            </w:pPr>
            <w:r>
              <w:rPr>
                <w:rFonts w:hint="eastAsia"/>
              </w:rPr>
              <w:t>broker-service-url</w:t>
            </w:r>
          </w:p>
        </w:tc>
        <w:tc>
          <w:tcPr>
            <w:tcW w:w="1695" w:type="dxa"/>
          </w:tcPr>
          <w:p w14:paraId="1D3C6750">
            <w:pPr>
              <w:jc w:val="center"/>
            </w:pPr>
            <w:r>
              <w:rPr>
                <w:rFonts w:hint="eastAsia"/>
              </w:rPr>
              <w:t>null</w:t>
            </w:r>
          </w:p>
        </w:tc>
      </w:tr>
      <w:tr w14:paraId="7C588C4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3EB1FFC">
            <w:pPr>
              <w:jc w:val="center"/>
              <w:rPr>
                <w:color w:val="FF0000"/>
              </w:rPr>
            </w:pPr>
            <w:r>
              <w:rPr>
                <w:rFonts w:hint="eastAsia"/>
                <w:color w:val="FF0000"/>
              </w:rPr>
              <w:t>--auth-plugin</w:t>
            </w:r>
          </w:p>
        </w:tc>
        <w:tc>
          <w:tcPr>
            <w:tcW w:w="3866" w:type="dxa"/>
          </w:tcPr>
          <w:p w14:paraId="7B8EC0C7">
            <w:pPr>
              <w:jc w:val="center"/>
            </w:pPr>
            <w:r>
              <w:rPr>
                <w:rFonts w:hint="eastAsia"/>
              </w:rPr>
              <w:t>认证插件</w:t>
            </w:r>
          </w:p>
        </w:tc>
        <w:tc>
          <w:tcPr>
            <w:tcW w:w="1695" w:type="dxa"/>
          </w:tcPr>
          <w:p w14:paraId="24CD71D1">
            <w:pPr>
              <w:jc w:val="center"/>
            </w:pPr>
            <w:r>
              <w:rPr>
                <w:rFonts w:hint="eastAsia"/>
              </w:rPr>
              <w:t>null</w:t>
            </w:r>
          </w:p>
        </w:tc>
      </w:tr>
      <w:tr w14:paraId="4A6099A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0CE5520">
            <w:pPr>
              <w:jc w:val="center"/>
              <w:rPr>
                <w:color w:val="FF0000"/>
              </w:rPr>
            </w:pPr>
            <w:r>
              <w:rPr>
                <w:rFonts w:hint="eastAsia"/>
                <w:color w:val="FF0000"/>
              </w:rPr>
              <w:t>--tls-trust-certs-filepath</w:t>
            </w:r>
          </w:p>
        </w:tc>
        <w:tc>
          <w:tcPr>
            <w:tcW w:w="3866" w:type="dxa"/>
          </w:tcPr>
          <w:p w14:paraId="104FBD2C">
            <w:pPr>
              <w:jc w:val="center"/>
            </w:pPr>
            <w:r>
              <w:rPr>
                <w:rFonts w:hint="eastAsia"/>
              </w:rPr>
              <w:t>受信任TLS证书文件的路径</w:t>
            </w:r>
          </w:p>
        </w:tc>
        <w:tc>
          <w:tcPr>
            <w:tcW w:w="1695" w:type="dxa"/>
          </w:tcPr>
          <w:p w14:paraId="4679A497">
            <w:pPr>
              <w:jc w:val="center"/>
            </w:pPr>
            <w:r>
              <w:rPr>
                <w:rFonts w:hint="eastAsia"/>
              </w:rPr>
              <w:t>null</w:t>
            </w:r>
          </w:p>
        </w:tc>
      </w:tr>
      <w:tr w14:paraId="710F38B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A4B17FB">
            <w:pPr>
              <w:jc w:val="center"/>
              <w:rPr>
                <w:color w:val="FF0000"/>
              </w:rPr>
            </w:pPr>
            <w:r>
              <w:rPr>
                <w:rFonts w:hint="eastAsia"/>
                <w:color w:val="FF0000"/>
              </w:rPr>
              <w:t>--cluster-config-file</w:t>
            </w:r>
          </w:p>
        </w:tc>
        <w:tc>
          <w:tcPr>
            <w:tcW w:w="3866" w:type="dxa"/>
          </w:tcPr>
          <w:p w14:paraId="03B74269">
            <w:pPr>
              <w:jc w:val="center"/>
            </w:pPr>
            <w:r>
              <w:rPr>
                <w:rFonts w:hint="eastAsia"/>
              </w:rPr>
              <w:t>指定集群配置的YAML配置文件的路径</w:t>
            </w:r>
          </w:p>
        </w:tc>
        <w:tc>
          <w:tcPr>
            <w:tcW w:w="1695" w:type="dxa"/>
          </w:tcPr>
          <w:p w14:paraId="02D6D587">
            <w:pPr>
              <w:jc w:val="center"/>
            </w:pPr>
            <w:r>
              <w:rPr>
                <w:rFonts w:hint="eastAsia"/>
              </w:rPr>
              <w:t>null</w:t>
            </w:r>
          </w:p>
        </w:tc>
      </w:tr>
      <w:tr w14:paraId="4D0B9FB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6CF6AFC">
            <w:pPr>
              <w:jc w:val="center"/>
              <w:rPr>
                <w:color w:val="FF0000"/>
              </w:rPr>
            </w:pPr>
            <w:r>
              <w:rPr>
                <w:rFonts w:hint="eastAsia"/>
                <w:color w:val="FF0000"/>
              </w:rPr>
              <w:t>--tls-enable-keystore</w:t>
            </w:r>
          </w:p>
        </w:tc>
        <w:tc>
          <w:tcPr>
            <w:tcW w:w="3866" w:type="dxa"/>
          </w:tcPr>
          <w:p w14:paraId="4561A1BA">
            <w:pPr>
              <w:jc w:val="center"/>
            </w:pPr>
            <w:r>
              <w:rPr>
                <w:rFonts w:hint="eastAsia"/>
              </w:rPr>
              <w:t>是否使用KeyStore类型进行认证</w:t>
            </w:r>
          </w:p>
        </w:tc>
        <w:tc>
          <w:tcPr>
            <w:tcW w:w="1695" w:type="dxa"/>
          </w:tcPr>
          <w:p w14:paraId="3846F3B4">
            <w:pPr>
              <w:jc w:val="center"/>
            </w:pPr>
            <w:r>
              <w:rPr>
                <w:rFonts w:hint="eastAsia"/>
              </w:rPr>
              <w:t>null</w:t>
            </w:r>
          </w:p>
        </w:tc>
      </w:tr>
      <w:tr w14:paraId="70C31DF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454182B">
            <w:pPr>
              <w:jc w:val="center"/>
              <w:rPr>
                <w:color w:val="FF0000"/>
              </w:rPr>
            </w:pPr>
            <w:r>
              <w:rPr>
                <w:rFonts w:hint="eastAsia"/>
                <w:color w:val="FF0000"/>
              </w:rPr>
              <w:t>--tls-trust-store-pwd</w:t>
            </w:r>
          </w:p>
        </w:tc>
        <w:tc>
          <w:tcPr>
            <w:tcW w:w="3866" w:type="dxa"/>
          </w:tcPr>
          <w:p w14:paraId="5853CB28">
            <w:pPr>
              <w:jc w:val="center"/>
            </w:pPr>
            <w:r>
              <w:rPr>
                <w:rFonts w:hint="eastAsia"/>
              </w:rPr>
              <w:t>内部客户端的TLS TrustStore密码</w:t>
            </w:r>
          </w:p>
        </w:tc>
        <w:tc>
          <w:tcPr>
            <w:tcW w:w="1695" w:type="dxa"/>
          </w:tcPr>
          <w:p w14:paraId="221F4228">
            <w:pPr>
              <w:jc w:val="center"/>
            </w:pPr>
            <w:r>
              <w:rPr>
                <w:rFonts w:hint="eastAsia"/>
              </w:rPr>
              <w:t>null</w:t>
            </w:r>
          </w:p>
        </w:tc>
      </w:tr>
      <w:tr w14:paraId="0035C86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887FF9A">
            <w:pPr>
              <w:jc w:val="center"/>
              <w:rPr>
                <w:color w:val="FF0000"/>
              </w:rPr>
            </w:pPr>
            <w:r>
              <w:rPr>
                <w:rFonts w:hint="eastAsia"/>
                <w:color w:val="FF0000"/>
              </w:rPr>
              <w:t>--tls-trust-store</w:t>
            </w:r>
          </w:p>
        </w:tc>
        <w:tc>
          <w:tcPr>
            <w:tcW w:w="3866" w:type="dxa"/>
          </w:tcPr>
          <w:p w14:paraId="1F66D975">
            <w:pPr>
              <w:jc w:val="center"/>
            </w:pPr>
            <w:r>
              <w:rPr>
                <w:rFonts w:hint="eastAsia"/>
              </w:rPr>
              <w:t>内部客户端的TLS TrustStore路径</w:t>
            </w:r>
          </w:p>
        </w:tc>
        <w:tc>
          <w:tcPr>
            <w:tcW w:w="1695" w:type="dxa"/>
          </w:tcPr>
          <w:p w14:paraId="2268D334">
            <w:pPr>
              <w:jc w:val="center"/>
            </w:pPr>
            <w:r>
              <w:rPr>
                <w:rFonts w:hint="eastAsia"/>
              </w:rPr>
              <w:t>null</w:t>
            </w:r>
          </w:p>
        </w:tc>
      </w:tr>
      <w:tr w14:paraId="27B6044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DF72292">
            <w:pPr>
              <w:jc w:val="center"/>
              <w:rPr>
                <w:color w:val="FF0000"/>
              </w:rPr>
            </w:pPr>
            <w:r>
              <w:rPr>
                <w:rFonts w:hint="eastAsia"/>
                <w:color w:val="FF0000"/>
              </w:rPr>
              <w:t>--broker-url-secure</w:t>
            </w:r>
          </w:p>
        </w:tc>
        <w:tc>
          <w:tcPr>
            <w:tcW w:w="3866" w:type="dxa"/>
          </w:tcPr>
          <w:p w14:paraId="7606EEBD">
            <w:pPr>
              <w:jc w:val="center"/>
            </w:pPr>
            <w:r>
              <w:rPr>
                <w:rFonts w:hint="eastAsia"/>
              </w:rPr>
              <w:t>Broker-service-url用于安全连接</w:t>
            </w:r>
          </w:p>
        </w:tc>
        <w:tc>
          <w:tcPr>
            <w:tcW w:w="1695" w:type="dxa"/>
          </w:tcPr>
          <w:p w14:paraId="1599B6F8">
            <w:pPr>
              <w:jc w:val="center"/>
            </w:pPr>
            <w:r>
              <w:rPr>
                <w:rFonts w:hint="eastAsia"/>
              </w:rPr>
              <w:t>null</w:t>
            </w:r>
          </w:p>
        </w:tc>
      </w:tr>
      <w:tr w14:paraId="774A553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690ACCB">
            <w:pPr>
              <w:jc w:val="center"/>
              <w:rPr>
                <w:color w:val="FF0000"/>
              </w:rPr>
            </w:pPr>
            <w:r>
              <w:rPr>
                <w:rFonts w:hint="eastAsia"/>
                <w:color w:val="FF0000"/>
              </w:rPr>
              <w:t>--url-secure</w:t>
            </w:r>
          </w:p>
        </w:tc>
        <w:tc>
          <w:tcPr>
            <w:tcW w:w="3866" w:type="dxa"/>
          </w:tcPr>
          <w:p w14:paraId="479448FE">
            <w:pPr>
              <w:jc w:val="center"/>
            </w:pPr>
            <w:r>
              <w:rPr>
                <w:rFonts w:hint="eastAsia"/>
              </w:rPr>
              <w:t>用于安全连接的Service-url</w:t>
            </w:r>
          </w:p>
        </w:tc>
        <w:tc>
          <w:tcPr>
            <w:tcW w:w="1695" w:type="dxa"/>
          </w:tcPr>
          <w:p w14:paraId="5B1C1D3C">
            <w:pPr>
              <w:jc w:val="center"/>
            </w:pPr>
            <w:r>
              <w:rPr>
                <w:rFonts w:hint="eastAsia"/>
              </w:rPr>
              <w:t>null</w:t>
            </w:r>
          </w:p>
        </w:tc>
      </w:tr>
    </w:tbl>
    <w:p w14:paraId="2EDE01C1"/>
    <w:p w14:paraId="6ECF2FC4"/>
    <w:p w14:paraId="2C3A8D1C">
      <w:r>
        <w:rPr>
          <w:rFonts w:hint="eastAsia"/>
          <w:b/>
          <w:bCs/>
        </w:rPr>
        <w:t>命令行</w:t>
      </w:r>
    </w:p>
    <w:p w14:paraId="776BD4EF">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cluster</w:t>
      </w:r>
      <w:r>
        <w:rPr>
          <w:rStyle w:val="11"/>
          <w:rFonts w:hint="default" w:ascii="Consolas" w:hAnsi="Consolas" w:eastAsia="Consolas" w:cs="Consolas"/>
          <w:color w:val="000000"/>
          <w:sz w:val="19"/>
          <w:szCs w:val="19"/>
          <w:shd w:val="clear" w:color="auto" w:fill="F5F5F5"/>
        </w:rPr>
        <w:t xml:space="preserve">s </w:t>
      </w:r>
      <w:r>
        <w:rPr>
          <w:rStyle w:val="11"/>
          <w:rFonts w:ascii="Consolas" w:hAnsi="Consolas" w:cs="Consolas"/>
          <w:color w:val="000000"/>
          <w:sz w:val="19"/>
          <w:szCs w:val="19"/>
          <w:shd w:val="clear" w:color="auto" w:fill="F5F5F5"/>
        </w:rPr>
        <w:t>create</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5ADD4F59">
      <w:pPr>
        <w:rPr>
          <w:b/>
          <w:bCs/>
        </w:rPr>
      </w:pPr>
    </w:p>
    <w:p w14:paraId="77F1B0D2">
      <w:r>
        <w:rPr>
          <w:rFonts w:hint="eastAsia"/>
          <w:b/>
          <w:bCs/>
        </w:rPr>
        <w:t>使用示例</w:t>
      </w:r>
    </w:p>
    <w:p w14:paraId="15D3A8D1">
      <w:r>
        <w:drawing>
          <wp:inline distT="0" distB="0" distL="114300" distR="114300">
            <wp:extent cx="5266055" cy="557530"/>
            <wp:effectExtent l="0" t="0" r="10795" b="13970"/>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17"/>
                    <a:stretch>
                      <a:fillRect/>
                    </a:stretch>
                  </pic:blipFill>
                  <pic:spPr>
                    <a:xfrm>
                      <a:off x="0" y="0"/>
                      <a:ext cx="5266055" cy="557530"/>
                    </a:xfrm>
                    <a:prstGeom prst="rect">
                      <a:avLst/>
                    </a:prstGeom>
                    <a:noFill/>
                    <a:ln>
                      <a:noFill/>
                    </a:ln>
                  </pic:spPr>
                </pic:pic>
              </a:graphicData>
            </a:graphic>
          </wp:inline>
        </w:drawing>
      </w:r>
    </w:p>
    <w:p w14:paraId="19589FC2"/>
    <w:p w14:paraId="465C00F5">
      <w:pPr>
        <w:rPr>
          <w:rFonts w:hint="default"/>
          <w:b/>
          <w:bCs/>
          <w:lang w:val="en-US" w:eastAsia="zh-CN"/>
        </w:rPr>
      </w:pPr>
      <w:r>
        <w:rPr>
          <w:rFonts w:hint="eastAsia"/>
          <w:b/>
          <w:bCs/>
          <w:lang w:val="en-US" w:eastAsia="zh-CN"/>
        </w:rPr>
        <w:t>结果描述</w:t>
      </w:r>
    </w:p>
    <w:p w14:paraId="7A0EFAB8">
      <w:r>
        <w:rPr>
          <w:rFonts w:hint="eastAsia"/>
          <w:lang w:val="en-US" w:eastAsia="zh-CN"/>
        </w:rPr>
        <w:t>创建集群成功</w:t>
      </w:r>
    </w:p>
    <w:p w14:paraId="41125D1D">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update</w:t>
      </w:r>
    </w:p>
    <w:p w14:paraId="077852B8">
      <w:pPr>
        <w:rPr>
          <w:rFonts w:eastAsia="楷体"/>
        </w:rPr>
      </w:pPr>
      <w:r>
        <w:rPr>
          <w:rFonts w:hint="eastAsia" w:ascii="楷体" w:hAnsi="楷体" w:eastAsia="楷体" w:cs="楷体"/>
          <w:lang w:val="en-US" w:eastAsia="zh-CN"/>
        </w:rPr>
        <w:t>使用admqctl脚本，admin命令下的cluster集群级别，</w:t>
      </w:r>
      <w:r>
        <w:rPr>
          <w:rFonts w:hint="eastAsia" w:eastAsia="楷体"/>
        </w:rPr>
        <w:t>更新集群配置。</w:t>
      </w:r>
    </w:p>
    <w:p w14:paraId="4A55318F"/>
    <w:p w14:paraId="0698DF37">
      <w:pPr>
        <w:pBdr>
          <w:bottom w:val="single" w:color="auto" w:sz="4" w:space="0"/>
        </w:pBdr>
        <w:rPr>
          <w:b/>
          <w:bCs/>
        </w:rPr>
      </w:pPr>
      <w:r>
        <w:rPr>
          <w:rFonts w:hint="eastAsia"/>
          <w:b/>
          <w:bCs/>
        </w:rPr>
        <w:t>用法</w:t>
      </w:r>
    </w:p>
    <w:p w14:paraId="22FB4B9C"/>
    <w:p w14:paraId="30309A1E">
      <w:r>
        <w:rPr>
          <w:rFonts w:hint="eastAsia"/>
          <w:b/>
          <w:bCs/>
          <w:lang w:val="en-US" w:eastAsia="zh-CN"/>
        </w:rPr>
        <w:t>options</w:t>
      </w:r>
      <w:r>
        <w:rPr>
          <w:rFonts w:hint="eastAsia"/>
          <w:b/>
          <w:bCs/>
        </w:rPr>
        <w:t>选项</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3866"/>
        <w:gridCol w:w="1695"/>
      </w:tblGrid>
      <w:tr w14:paraId="7B9AC03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63DBD648">
            <w:pPr>
              <w:jc w:val="center"/>
              <w:rPr>
                <w:b/>
                <w:bCs/>
                <w:color w:val="0000FF"/>
              </w:rPr>
            </w:pPr>
            <w:r>
              <w:rPr>
                <w:rFonts w:hint="eastAsia"/>
                <w:b/>
                <w:bCs/>
                <w:color w:val="0000FF"/>
              </w:rPr>
              <w:t>Flag</w:t>
            </w:r>
          </w:p>
        </w:tc>
        <w:tc>
          <w:tcPr>
            <w:tcW w:w="3866" w:type="dxa"/>
            <w:shd w:val="clear" w:color="auto" w:fill="CFCECE" w:themeFill="background2" w:themeFillShade="E5"/>
          </w:tcPr>
          <w:p w14:paraId="489BC75D">
            <w:pPr>
              <w:jc w:val="center"/>
              <w:rPr>
                <w:b/>
                <w:bCs/>
                <w:color w:val="0000FF"/>
              </w:rPr>
            </w:pPr>
            <w:r>
              <w:rPr>
                <w:rFonts w:hint="eastAsia"/>
                <w:b/>
                <w:bCs/>
                <w:color w:val="0000FF"/>
              </w:rPr>
              <w:t>Description</w:t>
            </w:r>
          </w:p>
        </w:tc>
        <w:tc>
          <w:tcPr>
            <w:tcW w:w="1695" w:type="dxa"/>
            <w:shd w:val="clear" w:color="auto" w:fill="CFCECE" w:themeFill="background2" w:themeFillShade="E5"/>
          </w:tcPr>
          <w:p w14:paraId="2306677E">
            <w:pPr>
              <w:jc w:val="center"/>
              <w:rPr>
                <w:b/>
                <w:bCs/>
                <w:color w:val="0000FF"/>
              </w:rPr>
            </w:pPr>
            <w:r>
              <w:rPr>
                <w:rFonts w:hint="eastAsia"/>
                <w:b/>
                <w:bCs/>
                <w:color w:val="0000FF"/>
              </w:rPr>
              <w:t>Default</w:t>
            </w:r>
          </w:p>
        </w:tc>
      </w:tr>
      <w:tr w14:paraId="6E73A5B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8164CC5">
            <w:pPr>
              <w:jc w:val="center"/>
            </w:pPr>
            <w:r>
              <w:rPr>
                <w:rFonts w:hint="eastAsia"/>
                <w:color w:val="FF0000"/>
              </w:rPr>
              <w:t>--listener-name</w:t>
            </w:r>
          </w:p>
        </w:tc>
        <w:tc>
          <w:tcPr>
            <w:tcW w:w="3866" w:type="dxa"/>
          </w:tcPr>
          <w:p w14:paraId="3626D98A">
            <w:pPr>
              <w:jc w:val="center"/>
            </w:pPr>
            <w:r>
              <w:t>当客户端想要连接到集群时使用的监听名称</w:t>
            </w:r>
          </w:p>
        </w:tc>
        <w:tc>
          <w:tcPr>
            <w:tcW w:w="1695" w:type="dxa"/>
          </w:tcPr>
          <w:p w14:paraId="3ACE7C4B">
            <w:pPr>
              <w:jc w:val="center"/>
            </w:pPr>
            <w:r>
              <w:rPr>
                <w:rFonts w:hint="eastAsia"/>
              </w:rPr>
              <w:t>null</w:t>
            </w:r>
          </w:p>
        </w:tc>
      </w:tr>
      <w:tr w14:paraId="76DE7F7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D1A2FDC">
            <w:pPr>
              <w:jc w:val="center"/>
              <w:rPr>
                <w:color w:val="FF0000"/>
              </w:rPr>
            </w:pPr>
            <w:r>
              <w:rPr>
                <w:rFonts w:hint="eastAsia"/>
                <w:color w:val="FF0000"/>
              </w:rPr>
              <w:t>--proxy-url</w:t>
            </w:r>
          </w:p>
        </w:tc>
        <w:tc>
          <w:tcPr>
            <w:tcW w:w="3866" w:type="dxa"/>
          </w:tcPr>
          <w:p w14:paraId="3EF3D77E">
            <w:pPr>
              <w:jc w:val="center"/>
            </w:pPr>
            <w:r>
              <w:t>当客户端希望通过代理连接到代理时，提供代理服务url</w:t>
            </w:r>
          </w:p>
        </w:tc>
        <w:tc>
          <w:tcPr>
            <w:tcW w:w="1695" w:type="dxa"/>
          </w:tcPr>
          <w:p w14:paraId="46F55961">
            <w:pPr>
              <w:jc w:val="center"/>
            </w:pPr>
            <w:r>
              <w:rPr>
                <w:rFonts w:hint="eastAsia"/>
              </w:rPr>
              <w:t>null</w:t>
            </w:r>
          </w:p>
        </w:tc>
      </w:tr>
      <w:tr w14:paraId="1BD7B2B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EE3AA5C">
            <w:pPr>
              <w:jc w:val="center"/>
              <w:rPr>
                <w:color w:val="FF0000"/>
              </w:rPr>
            </w:pPr>
            <w:r>
              <w:rPr>
                <w:rFonts w:hint="eastAsia"/>
                <w:color w:val="FF0000"/>
              </w:rPr>
              <w:t>--tls-trust-store-type</w:t>
            </w:r>
          </w:p>
        </w:tc>
        <w:tc>
          <w:tcPr>
            <w:tcW w:w="3866" w:type="dxa"/>
          </w:tcPr>
          <w:p w14:paraId="444AAF5D">
            <w:pPr>
              <w:jc w:val="center"/>
            </w:pPr>
            <w:r>
              <w:t>内部客户端的TLS TrustStore类型配置，例如:JKS</w:t>
            </w:r>
          </w:p>
        </w:tc>
        <w:tc>
          <w:tcPr>
            <w:tcW w:w="1695" w:type="dxa"/>
          </w:tcPr>
          <w:p w14:paraId="0942DA43">
            <w:pPr>
              <w:jc w:val="center"/>
            </w:pPr>
            <w:r>
              <w:rPr>
                <w:rFonts w:hint="eastAsia"/>
              </w:rPr>
              <w:t>null</w:t>
            </w:r>
          </w:p>
        </w:tc>
      </w:tr>
      <w:tr w14:paraId="756B311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1F4EA8D">
            <w:pPr>
              <w:jc w:val="center"/>
              <w:rPr>
                <w:color w:val="FF0000"/>
              </w:rPr>
            </w:pPr>
            <w:r>
              <w:rPr>
                <w:rFonts w:hint="eastAsia"/>
                <w:color w:val="FF0000"/>
              </w:rPr>
              <w:t>--tls-enable</w:t>
            </w:r>
          </w:p>
        </w:tc>
        <w:tc>
          <w:tcPr>
            <w:tcW w:w="3866" w:type="dxa"/>
          </w:tcPr>
          <w:p w14:paraId="138D0890">
            <w:pPr>
              <w:jc w:val="center"/>
            </w:pPr>
            <w:r>
              <w:rPr>
                <w:rFonts w:hint="eastAsia"/>
              </w:rPr>
              <w:t>启用tls连接</w:t>
            </w:r>
          </w:p>
        </w:tc>
        <w:tc>
          <w:tcPr>
            <w:tcW w:w="1695" w:type="dxa"/>
          </w:tcPr>
          <w:p w14:paraId="6810C2F0">
            <w:pPr>
              <w:jc w:val="center"/>
            </w:pPr>
            <w:r>
              <w:rPr>
                <w:rFonts w:hint="eastAsia"/>
              </w:rPr>
              <w:t>null</w:t>
            </w:r>
          </w:p>
        </w:tc>
      </w:tr>
      <w:tr w14:paraId="79A510A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D221CB5">
            <w:pPr>
              <w:jc w:val="center"/>
              <w:rPr>
                <w:color w:val="FF0000"/>
              </w:rPr>
            </w:pPr>
            <w:r>
              <w:rPr>
                <w:rFonts w:hint="eastAsia"/>
                <w:color w:val="FF0000"/>
              </w:rPr>
              <w:t>--auth-parameters</w:t>
            </w:r>
          </w:p>
        </w:tc>
        <w:tc>
          <w:tcPr>
            <w:tcW w:w="3866" w:type="dxa"/>
          </w:tcPr>
          <w:p w14:paraId="0D1A0C4B">
            <w:pPr>
              <w:jc w:val="center"/>
            </w:pPr>
            <w:r>
              <w:rPr>
                <w:rFonts w:hint="eastAsia"/>
              </w:rPr>
              <w:t>认证参数</w:t>
            </w:r>
          </w:p>
        </w:tc>
        <w:tc>
          <w:tcPr>
            <w:tcW w:w="1695" w:type="dxa"/>
          </w:tcPr>
          <w:p w14:paraId="77668686">
            <w:pPr>
              <w:jc w:val="center"/>
            </w:pPr>
            <w:r>
              <w:rPr>
                <w:rFonts w:hint="eastAsia"/>
              </w:rPr>
              <w:t>null</w:t>
            </w:r>
          </w:p>
        </w:tc>
      </w:tr>
      <w:tr w14:paraId="69B6538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C17B05B">
            <w:pPr>
              <w:jc w:val="center"/>
              <w:rPr>
                <w:color w:val="FF0000"/>
              </w:rPr>
            </w:pPr>
            <w:r>
              <w:rPr>
                <w:rFonts w:hint="eastAsia"/>
                <w:color w:val="FF0000"/>
              </w:rPr>
              <w:t>--proxy-protocol</w:t>
            </w:r>
          </w:p>
        </w:tc>
        <w:tc>
          <w:tcPr>
            <w:tcW w:w="3866" w:type="dxa"/>
          </w:tcPr>
          <w:p w14:paraId="3C0CDA0D">
            <w:pPr>
              <w:jc w:val="center"/>
            </w:pPr>
            <w:r>
              <w:rPr>
                <w:rFonts w:hint="eastAsia"/>
              </w:rPr>
              <w:t>决定代理路由类型的协议，如SNI</w:t>
            </w:r>
          </w:p>
        </w:tc>
        <w:tc>
          <w:tcPr>
            <w:tcW w:w="1695" w:type="dxa"/>
          </w:tcPr>
          <w:p w14:paraId="6324AF66">
            <w:pPr>
              <w:jc w:val="center"/>
            </w:pPr>
            <w:r>
              <w:rPr>
                <w:rFonts w:hint="eastAsia"/>
              </w:rPr>
              <w:t>null</w:t>
            </w:r>
          </w:p>
        </w:tc>
      </w:tr>
      <w:tr w14:paraId="72F14EF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A166558">
            <w:pPr>
              <w:jc w:val="center"/>
              <w:rPr>
                <w:color w:val="FF0000"/>
              </w:rPr>
            </w:pPr>
            <w:r>
              <w:rPr>
                <w:rFonts w:hint="eastAsia"/>
                <w:color w:val="FF0000"/>
              </w:rPr>
              <w:t>--tls-allow-insecure</w:t>
            </w:r>
          </w:p>
        </w:tc>
        <w:tc>
          <w:tcPr>
            <w:tcW w:w="3866" w:type="dxa"/>
          </w:tcPr>
          <w:p w14:paraId="60C90DAD">
            <w:pPr>
              <w:pStyle w:val="6"/>
              <w:widowControl/>
              <w:spacing w:after="30" w:line="315" w:lineRule="atLeast"/>
            </w:pPr>
            <w:r>
              <w:rPr>
                <w:rFonts w:hint="eastAsia" w:ascii="Segoe UI" w:hAnsi="Segoe UI" w:eastAsia="Segoe UI" w:cs="Segoe UI"/>
                <w:color w:val="2A2B2E"/>
                <w:sz w:val="21"/>
                <w:szCs w:val="21"/>
                <w:shd w:val="clear" w:color="auto" w:fill="FFFFFF"/>
              </w:rPr>
              <w:t>允许不安全的tls连接</w:t>
            </w:r>
          </w:p>
        </w:tc>
        <w:tc>
          <w:tcPr>
            <w:tcW w:w="1695" w:type="dxa"/>
          </w:tcPr>
          <w:p w14:paraId="17FF5F36">
            <w:pPr>
              <w:jc w:val="center"/>
            </w:pPr>
            <w:r>
              <w:rPr>
                <w:rFonts w:hint="eastAsia"/>
              </w:rPr>
              <w:t>null</w:t>
            </w:r>
          </w:p>
        </w:tc>
      </w:tr>
      <w:tr w14:paraId="0309567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F62E3A6">
            <w:pPr>
              <w:jc w:val="center"/>
              <w:rPr>
                <w:color w:val="FF0000"/>
              </w:rPr>
            </w:pPr>
            <w:r>
              <w:rPr>
                <w:rFonts w:hint="eastAsia"/>
                <w:color w:val="FF0000"/>
              </w:rPr>
              <w:t>--url</w:t>
            </w:r>
          </w:p>
        </w:tc>
        <w:tc>
          <w:tcPr>
            <w:tcW w:w="3866" w:type="dxa"/>
          </w:tcPr>
          <w:p w14:paraId="6BE49F98">
            <w:pPr>
              <w:jc w:val="center"/>
            </w:pPr>
            <w:r>
              <w:rPr>
                <w:rFonts w:hint="eastAsia"/>
              </w:rPr>
              <w:t>service-url</w:t>
            </w:r>
          </w:p>
        </w:tc>
        <w:tc>
          <w:tcPr>
            <w:tcW w:w="1695" w:type="dxa"/>
          </w:tcPr>
          <w:p w14:paraId="17AA4110">
            <w:pPr>
              <w:jc w:val="center"/>
            </w:pPr>
            <w:r>
              <w:rPr>
                <w:rFonts w:hint="eastAsia"/>
              </w:rPr>
              <w:t>null</w:t>
            </w:r>
          </w:p>
        </w:tc>
      </w:tr>
      <w:tr w14:paraId="381F164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463CCDB">
            <w:pPr>
              <w:jc w:val="center"/>
              <w:rPr>
                <w:color w:val="FF0000"/>
              </w:rPr>
            </w:pPr>
            <w:r>
              <w:rPr>
                <w:rFonts w:hint="eastAsia"/>
                <w:color w:val="FF0000"/>
              </w:rPr>
              <w:t>--broker-url</w:t>
            </w:r>
          </w:p>
        </w:tc>
        <w:tc>
          <w:tcPr>
            <w:tcW w:w="3866" w:type="dxa"/>
          </w:tcPr>
          <w:p w14:paraId="2D474B2E">
            <w:pPr>
              <w:jc w:val="center"/>
            </w:pPr>
            <w:r>
              <w:rPr>
                <w:rFonts w:hint="eastAsia"/>
              </w:rPr>
              <w:t>broker-service-url</w:t>
            </w:r>
          </w:p>
        </w:tc>
        <w:tc>
          <w:tcPr>
            <w:tcW w:w="1695" w:type="dxa"/>
          </w:tcPr>
          <w:p w14:paraId="4A7DF41D">
            <w:pPr>
              <w:jc w:val="center"/>
            </w:pPr>
            <w:r>
              <w:rPr>
                <w:rFonts w:hint="eastAsia"/>
              </w:rPr>
              <w:t>null</w:t>
            </w:r>
          </w:p>
        </w:tc>
      </w:tr>
      <w:tr w14:paraId="2986302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A64D5FE">
            <w:pPr>
              <w:jc w:val="center"/>
              <w:rPr>
                <w:color w:val="FF0000"/>
              </w:rPr>
            </w:pPr>
            <w:r>
              <w:rPr>
                <w:rFonts w:hint="eastAsia"/>
                <w:color w:val="FF0000"/>
              </w:rPr>
              <w:t>--auth-plugin</w:t>
            </w:r>
          </w:p>
        </w:tc>
        <w:tc>
          <w:tcPr>
            <w:tcW w:w="3866" w:type="dxa"/>
          </w:tcPr>
          <w:p w14:paraId="57B5FA4B">
            <w:pPr>
              <w:jc w:val="center"/>
            </w:pPr>
            <w:r>
              <w:rPr>
                <w:rFonts w:hint="eastAsia"/>
              </w:rPr>
              <w:t>认证插件</w:t>
            </w:r>
          </w:p>
        </w:tc>
        <w:tc>
          <w:tcPr>
            <w:tcW w:w="1695" w:type="dxa"/>
          </w:tcPr>
          <w:p w14:paraId="086507AD">
            <w:pPr>
              <w:jc w:val="center"/>
            </w:pPr>
            <w:r>
              <w:rPr>
                <w:rFonts w:hint="eastAsia"/>
              </w:rPr>
              <w:t>null</w:t>
            </w:r>
          </w:p>
        </w:tc>
      </w:tr>
      <w:tr w14:paraId="4934F00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4C59E78">
            <w:pPr>
              <w:jc w:val="center"/>
              <w:rPr>
                <w:color w:val="FF0000"/>
              </w:rPr>
            </w:pPr>
            <w:r>
              <w:rPr>
                <w:rFonts w:hint="eastAsia"/>
                <w:color w:val="FF0000"/>
              </w:rPr>
              <w:t>--tls-trust-certs-filepath</w:t>
            </w:r>
          </w:p>
        </w:tc>
        <w:tc>
          <w:tcPr>
            <w:tcW w:w="3866" w:type="dxa"/>
          </w:tcPr>
          <w:p w14:paraId="3DBECD38">
            <w:pPr>
              <w:jc w:val="center"/>
            </w:pPr>
            <w:r>
              <w:rPr>
                <w:rFonts w:hint="eastAsia"/>
              </w:rPr>
              <w:t>受信任TLS证书文件的路径</w:t>
            </w:r>
          </w:p>
        </w:tc>
        <w:tc>
          <w:tcPr>
            <w:tcW w:w="1695" w:type="dxa"/>
          </w:tcPr>
          <w:p w14:paraId="000BAA23">
            <w:pPr>
              <w:jc w:val="center"/>
            </w:pPr>
            <w:r>
              <w:rPr>
                <w:rFonts w:hint="eastAsia"/>
              </w:rPr>
              <w:t>null</w:t>
            </w:r>
          </w:p>
        </w:tc>
      </w:tr>
      <w:tr w14:paraId="1CFBB4A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4A4251F">
            <w:pPr>
              <w:jc w:val="center"/>
              <w:rPr>
                <w:color w:val="FF0000"/>
              </w:rPr>
            </w:pPr>
            <w:r>
              <w:rPr>
                <w:rFonts w:hint="eastAsia"/>
                <w:color w:val="FF0000"/>
              </w:rPr>
              <w:t>--cluster-config-file</w:t>
            </w:r>
          </w:p>
        </w:tc>
        <w:tc>
          <w:tcPr>
            <w:tcW w:w="3866" w:type="dxa"/>
          </w:tcPr>
          <w:p w14:paraId="1E15170F">
            <w:pPr>
              <w:jc w:val="center"/>
            </w:pPr>
            <w:r>
              <w:rPr>
                <w:rFonts w:hint="eastAsia"/>
              </w:rPr>
              <w:t>指定集群配置的YAML配置文件的路径</w:t>
            </w:r>
          </w:p>
        </w:tc>
        <w:tc>
          <w:tcPr>
            <w:tcW w:w="1695" w:type="dxa"/>
          </w:tcPr>
          <w:p w14:paraId="32BA8D84">
            <w:pPr>
              <w:jc w:val="center"/>
            </w:pPr>
            <w:r>
              <w:rPr>
                <w:rFonts w:hint="eastAsia"/>
              </w:rPr>
              <w:t>null</w:t>
            </w:r>
          </w:p>
        </w:tc>
      </w:tr>
      <w:tr w14:paraId="53506C4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B236031">
            <w:pPr>
              <w:jc w:val="center"/>
              <w:rPr>
                <w:color w:val="FF0000"/>
              </w:rPr>
            </w:pPr>
            <w:r>
              <w:rPr>
                <w:rFonts w:hint="eastAsia"/>
                <w:color w:val="FF0000"/>
              </w:rPr>
              <w:t>--tls-enable-keystore</w:t>
            </w:r>
          </w:p>
        </w:tc>
        <w:tc>
          <w:tcPr>
            <w:tcW w:w="3866" w:type="dxa"/>
          </w:tcPr>
          <w:p w14:paraId="27D4CBDF">
            <w:pPr>
              <w:jc w:val="center"/>
            </w:pPr>
            <w:r>
              <w:rPr>
                <w:rFonts w:hint="eastAsia"/>
              </w:rPr>
              <w:t>是否使用KeyStore类型进行认证</w:t>
            </w:r>
          </w:p>
        </w:tc>
        <w:tc>
          <w:tcPr>
            <w:tcW w:w="1695" w:type="dxa"/>
          </w:tcPr>
          <w:p w14:paraId="6FF36944">
            <w:pPr>
              <w:jc w:val="center"/>
            </w:pPr>
            <w:r>
              <w:rPr>
                <w:rFonts w:hint="eastAsia"/>
              </w:rPr>
              <w:t>null</w:t>
            </w:r>
          </w:p>
        </w:tc>
      </w:tr>
      <w:tr w14:paraId="0C654D5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023F95A">
            <w:pPr>
              <w:jc w:val="center"/>
              <w:rPr>
                <w:color w:val="FF0000"/>
              </w:rPr>
            </w:pPr>
            <w:r>
              <w:rPr>
                <w:rFonts w:hint="eastAsia"/>
                <w:color w:val="FF0000"/>
              </w:rPr>
              <w:t>--tls-trust-store-pwd</w:t>
            </w:r>
          </w:p>
        </w:tc>
        <w:tc>
          <w:tcPr>
            <w:tcW w:w="3866" w:type="dxa"/>
          </w:tcPr>
          <w:p w14:paraId="28372B79">
            <w:pPr>
              <w:jc w:val="center"/>
            </w:pPr>
            <w:r>
              <w:rPr>
                <w:rFonts w:hint="eastAsia"/>
              </w:rPr>
              <w:t>内部客户端的TLS TrustStore密码</w:t>
            </w:r>
          </w:p>
        </w:tc>
        <w:tc>
          <w:tcPr>
            <w:tcW w:w="1695" w:type="dxa"/>
          </w:tcPr>
          <w:p w14:paraId="5FE82D17">
            <w:pPr>
              <w:jc w:val="center"/>
            </w:pPr>
            <w:r>
              <w:rPr>
                <w:rFonts w:hint="eastAsia"/>
              </w:rPr>
              <w:t>null</w:t>
            </w:r>
          </w:p>
        </w:tc>
      </w:tr>
      <w:tr w14:paraId="617728A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489DEF3">
            <w:pPr>
              <w:jc w:val="center"/>
              <w:rPr>
                <w:color w:val="FF0000"/>
              </w:rPr>
            </w:pPr>
            <w:r>
              <w:rPr>
                <w:rFonts w:hint="eastAsia"/>
                <w:color w:val="FF0000"/>
              </w:rPr>
              <w:t>--tls-trust-store</w:t>
            </w:r>
          </w:p>
        </w:tc>
        <w:tc>
          <w:tcPr>
            <w:tcW w:w="3866" w:type="dxa"/>
          </w:tcPr>
          <w:p w14:paraId="01095EBB">
            <w:pPr>
              <w:jc w:val="center"/>
            </w:pPr>
            <w:r>
              <w:rPr>
                <w:rFonts w:hint="eastAsia"/>
              </w:rPr>
              <w:t>内部客户端的TLS TrustStore路径</w:t>
            </w:r>
          </w:p>
        </w:tc>
        <w:tc>
          <w:tcPr>
            <w:tcW w:w="1695" w:type="dxa"/>
          </w:tcPr>
          <w:p w14:paraId="2EDD7C23">
            <w:pPr>
              <w:jc w:val="center"/>
            </w:pPr>
            <w:r>
              <w:rPr>
                <w:rFonts w:hint="eastAsia"/>
              </w:rPr>
              <w:t>null</w:t>
            </w:r>
          </w:p>
        </w:tc>
      </w:tr>
      <w:tr w14:paraId="13A1FCD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766DD0A">
            <w:pPr>
              <w:jc w:val="center"/>
              <w:rPr>
                <w:color w:val="FF0000"/>
              </w:rPr>
            </w:pPr>
            <w:r>
              <w:rPr>
                <w:rFonts w:hint="eastAsia"/>
                <w:color w:val="FF0000"/>
              </w:rPr>
              <w:t>--broker-url-secure</w:t>
            </w:r>
          </w:p>
        </w:tc>
        <w:tc>
          <w:tcPr>
            <w:tcW w:w="3866" w:type="dxa"/>
          </w:tcPr>
          <w:p w14:paraId="31274BDE">
            <w:pPr>
              <w:jc w:val="center"/>
            </w:pPr>
            <w:r>
              <w:rPr>
                <w:rFonts w:hint="eastAsia"/>
              </w:rPr>
              <w:t>Broker-service-url用于安全连接</w:t>
            </w:r>
          </w:p>
        </w:tc>
        <w:tc>
          <w:tcPr>
            <w:tcW w:w="1695" w:type="dxa"/>
          </w:tcPr>
          <w:p w14:paraId="50EBF3B8">
            <w:pPr>
              <w:jc w:val="center"/>
            </w:pPr>
            <w:r>
              <w:rPr>
                <w:rFonts w:hint="eastAsia"/>
              </w:rPr>
              <w:t>null</w:t>
            </w:r>
          </w:p>
        </w:tc>
      </w:tr>
      <w:tr w14:paraId="4C7A97E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2411792">
            <w:pPr>
              <w:jc w:val="center"/>
              <w:rPr>
                <w:color w:val="FF0000"/>
              </w:rPr>
            </w:pPr>
            <w:r>
              <w:rPr>
                <w:rFonts w:hint="eastAsia"/>
                <w:color w:val="FF0000"/>
              </w:rPr>
              <w:t>--url-secure</w:t>
            </w:r>
          </w:p>
        </w:tc>
        <w:tc>
          <w:tcPr>
            <w:tcW w:w="3866" w:type="dxa"/>
          </w:tcPr>
          <w:p w14:paraId="1B96C2E3">
            <w:pPr>
              <w:jc w:val="center"/>
            </w:pPr>
            <w:r>
              <w:rPr>
                <w:rFonts w:hint="eastAsia"/>
              </w:rPr>
              <w:t>用于安全连接的Service-url</w:t>
            </w:r>
          </w:p>
        </w:tc>
        <w:tc>
          <w:tcPr>
            <w:tcW w:w="1695" w:type="dxa"/>
          </w:tcPr>
          <w:p w14:paraId="467CD05A">
            <w:pPr>
              <w:jc w:val="center"/>
            </w:pPr>
            <w:r>
              <w:rPr>
                <w:rFonts w:hint="eastAsia"/>
              </w:rPr>
              <w:t>null</w:t>
            </w:r>
          </w:p>
        </w:tc>
      </w:tr>
    </w:tbl>
    <w:p w14:paraId="1DF7C65B"/>
    <w:p w14:paraId="629E2489">
      <w:r>
        <w:rPr>
          <w:rFonts w:hint="eastAsia"/>
          <w:b/>
          <w:bCs/>
        </w:rPr>
        <w:t>命令行</w:t>
      </w:r>
    </w:p>
    <w:p w14:paraId="353E345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clusters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update</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6BB6B835">
      <w:pPr>
        <w:rPr>
          <w:b/>
          <w:bCs/>
        </w:rPr>
      </w:pPr>
    </w:p>
    <w:p w14:paraId="429BBDFA">
      <w:pPr>
        <w:rPr>
          <w:b/>
          <w:bCs/>
        </w:rPr>
      </w:pPr>
      <w:r>
        <w:rPr>
          <w:rFonts w:hint="eastAsia"/>
          <w:b/>
          <w:bCs/>
        </w:rPr>
        <w:t>使用示例</w:t>
      </w:r>
    </w:p>
    <w:p w14:paraId="1D2A9F16">
      <w:pPr>
        <w:rPr>
          <w:rFonts w:hint="eastAsia" w:eastAsiaTheme="minorEastAsia"/>
          <w:lang w:eastAsia="zh-CN"/>
        </w:rPr>
      </w:pPr>
      <w:r>
        <w:rPr>
          <w:rFonts w:hint="eastAsia" w:eastAsiaTheme="minorEastAsia"/>
          <w:lang w:eastAsia="zh-CN"/>
        </w:rPr>
        <w:drawing>
          <wp:inline distT="0" distB="0" distL="114300" distR="114300">
            <wp:extent cx="5274310" cy="307340"/>
            <wp:effectExtent l="0" t="0" r="2540" b="16510"/>
            <wp:docPr id="64" name="图片 6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3"/>
                    <pic:cNvPicPr>
                      <a:picLocks noChangeAspect="1"/>
                    </pic:cNvPicPr>
                  </pic:nvPicPr>
                  <pic:blipFill>
                    <a:blip r:embed="rId18"/>
                    <a:stretch>
                      <a:fillRect/>
                    </a:stretch>
                  </pic:blipFill>
                  <pic:spPr>
                    <a:xfrm>
                      <a:off x="0" y="0"/>
                      <a:ext cx="5274310" cy="307340"/>
                    </a:xfrm>
                    <a:prstGeom prst="rect">
                      <a:avLst/>
                    </a:prstGeom>
                  </pic:spPr>
                </pic:pic>
              </a:graphicData>
            </a:graphic>
          </wp:inline>
        </w:drawing>
      </w:r>
    </w:p>
    <w:p w14:paraId="3C266F90"/>
    <w:p w14:paraId="7C007BB3">
      <w:pPr>
        <w:rPr>
          <w:rFonts w:hint="default"/>
          <w:b/>
          <w:bCs/>
          <w:lang w:val="en-US" w:eastAsia="zh-CN"/>
        </w:rPr>
      </w:pPr>
      <w:r>
        <w:rPr>
          <w:rFonts w:hint="eastAsia"/>
          <w:b/>
          <w:bCs/>
          <w:lang w:val="en-US" w:eastAsia="zh-CN"/>
        </w:rPr>
        <w:t>结果描述</w:t>
      </w:r>
    </w:p>
    <w:p w14:paraId="08B0F293">
      <w:pPr>
        <w:rPr>
          <w:rFonts w:hint="default"/>
          <w:lang w:val="en-US" w:eastAsia="zh-CN"/>
        </w:rPr>
      </w:pPr>
      <w:r>
        <w:rPr>
          <w:rFonts w:hint="eastAsia"/>
          <w:lang w:val="en-US" w:eastAsia="zh-CN"/>
        </w:rPr>
        <w:t>更新集群配置成功</w:t>
      </w:r>
    </w:p>
    <w:p w14:paraId="0F3548B5">
      <w:pPr>
        <w:rPr>
          <w:rFonts w:hint="eastAsia"/>
          <w:lang w:val="en-US" w:eastAsia="zh-CN"/>
        </w:rPr>
      </w:pPr>
    </w:p>
    <w:p w14:paraId="10228636"/>
    <w:p w14:paraId="32235426">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delete</w:t>
      </w:r>
    </w:p>
    <w:p w14:paraId="72DF1E52">
      <w:pPr>
        <w:rPr>
          <w:rFonts w:eastAsia="楷体"/>
        </w:rPr>
      </w:pPr>
      <w:r>
        <w:rPr>
          <w:rFonts w:hint="eastAsia" w:ascii="楷体" w:hAnsi="楷体" w:eastAsia="楷体" w:cs="楷体"/>
          <w:lang w:val="en-US" w:eastAsia="zh-CN"/>
        </w:rPr>
        <w:t>使用admqctl脚本，admin命令下的cluster集群级别，</w:t>
      </w:r>
      <w:r>
        <w:rPr>
          <w:rFonts w:hint="eastAsia" w:eastAsia="楷体"/>
        </w:rPr>
        <w:t>删除存在的集群。</w:t>
      </w:r>
    </w:p>
    <w:p w14:paraId="3ABCB304"/>
    <w:p w14:paraId="32C874EE">
      <w:pPr>
        <w:pBdr>
          <w:bottom w:val="single" w:color="auto" w:sz="4" w:space="0"/>
        </w:pBdr>
        <w:rPr>
          <w:b/>
          <w:bCs/>
        </w:rPr>
      </w:pPr>
      <w:r>
        <w:rPr>
          <w:rFonts w:hint="eastAsia"/>
          <w:b/>
          <w:bCs/>
        </w:rPr>
        <w:t>用法</w:t>
      </w:r>
    </w:p>
    <w:p w14:paraId="6014D711"/>
    <w:p w14:paraId="009E5484">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33B0FDF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6BCF5984">
            <w:pPr>
              <w:jc w:val="center"/>
              <w:rPr>
                <w:b/>
                <w:bCs/>
                <w:color w:val="0000FF"/>
              </w:rPr>
            </w:pPr>
            <w:r>
              <w:rPr>
                <w:rFonts w:hint="eastAsia"/>
                <w:b/>
                <w:bCs/>
                <w:color w:val="0000FF"/>
              </w:rPr>
              <w:t>Flag</w:t>
            </w:r>
          </w:p>
        </w:tc>
        <w:tc>
          <w:tcPr>
            <w:tcW w:w="2841" w:type="dxa"/>
            <w:shd w:val="clear" w:color="auto" w:fill="CFCECE" w:themeFill="background2" w:themeFillShade="E5"/>
          </w:tcPr>
          <w:p w14:paraId="6EF222BC">
            <w:pPr>
              <w:jc w:val="center"/>
              <w:rPr>
                <w:b/>
                <w:bCs/>
                <w:color w:val="0000FF"/>
              </w:rPr>
            </w:pPr>
            <w:r>
              <w:rPr>
                <w:rFonts w:hint="eastAsia"/>
                <w:b/>
                <w:bCs/>
                <w:color w:val="0000FF"/>
              </w:rPr>
              <w:t>Description</w:t>
            </w:r>
          </w:p>
        </w:tc>
        <w:tc>
          <w:tcPr>
            <w:tcW w:w="2720" w:type="dxa"/>
            <w:shd w:val="clear" w:color="auto" w:fill="CFCECE" w:themeFill="background2" w:themeFillShade="E5"/>
          </w:tcPr>
          <w:p w14:paraId="4FCE0CE9">
            <w:pPr>
              <w:jc w:val="center"/>
              <w:rPr>
                <w:b/>
                <w:bCs/>
                <w:color w:val="0000FF"/>
              </w:rPr>
            </w:pPr>
            <w:r>
              <w:rPr>
                <w:rFonts w:hint="eastAsia"/>
                <w:b/>
                <w:bCs/>
                <w:color w:val="0000FF"/>
              </w:rPr>
              <w:t>Default</w:t>
            </w:r>
          </w:p>
        </w:tc>
      </w:tr>
      <w:tr w14:paraId="3B52AF4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A40DAB3">
            <w:pPr>
              <w:jc w:val="center"/>
            </w:pPr>
            <w:r>
              <w:rPr>
                <w:rFonts w:hint="eastAsia"/>
                <w:color w:val="FF0000"/>
              </w:rPr>
              <w:t>-a, --all</w:t>
            </w:r>
          </w:p>
        </w:tc>
        <w:tc>
          <w:tcPr>
            <w:tcW w:w="2841" w:type="dxa"/>
          </w:tcPr>
          <w:p w14:paraId="7E28E937">
            <w:pPr>
              <w:jc w:val="center"/>
            </w:pPr>
            <w:r>
              <w:rPr>
                <w:rFonts w:hint="eastAsia"/>
              </w:rPr>
              <w:t>删除集群所有数据（租户）</w:t>
            </w:r>
          </w:p>
        </w:tc>
        <w:tc>
          <w:tcPr>
            <w:tcW w:w="2720" w:type="dxa"/>
          </w:tcPr>
          <w:p w14:paraId="6BDE2E59">
            <w:pPr>
              <w:jc w:val="center"/>
            </w:pPr>
            <w:r>
              <w:rPr>
                <w:rFonts w:hint="eastAsia"/>
              </w:rPr>
              <w:t>false</w:t>
            </w:r>
          </w:p>
        </w:tc>
      </w:tr>
    </w:tbl>
    <w:p w14:paraId="0B3B835C"/>
    <w:p w14:paraId="49FC6C8D">
      <w:r>
        <w:rPr>
          <w:rFonts w:hint="eastAsia"/>
          <w:b/>
          <w:bCs/>
        </w:rPr>
        <w:t>命令行</w:t>
      </w:r>
    </w:p>
    <w:p w14:paraId="4F47F7A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clusters delete</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35F9FC92">
      <w:pPr>
        <w:rPr>
          <w:b/>
          <w:bCs/>
        </w:rPr>
      </w:pPr>
    </w:p>
    <w:p w14:paraId="5F52BB6E">
      <w:r>
        <w:rPr>
          <w:rFonts w:hint="eastAsia"/>
          <w:b/>
          <w:bCs/>
        </w:rPr>
        <w:t>使用示例</w:t>
      </w:r>
    </w:p>
    <w:p w14:paraId="09255122">
      <w:r>
        <w:drawing>
          <wp:inline distT="0" distB="0" distL="114300" distR="114300">
            <wp:extent cx="5274310" cy="207645"/>
            <wp:effectExtent l="0" t="0" r="2540" b="1905"/>
            <wp:docPr id="2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
                    <pic:cNvPicPr>
                      <a:picLocks noChangeAspect="1"/>
                    </pic:cNvPicPr>
                  </pic:nvPicPr>
                  <pic:blipFill>
                    <a:blip r:embed="rId19"/>
                    <a:stretch>
                      <a:fillRect/>
                    </a:stretch>
                  </pic:blipFill>
                  <pic:spPr>
                    <a:xfrm>
                      <a:off x="0" y="0"/>
                      <a:ext cx="5274310" cy="207645"/>
                    </a:xfrm>
                    <a:prstGeom prst="rect">
                      <a:avLst/>
                    </a:prstGeom>
                    <a:noFill/>
                    <a:ln>
                      <a:noFill/>
                    </a:ln>
                  </pic:spPr>
                </pic:pic>
              </a:graphicData>
            </a:graphic>
          </wp:inline>
        </w:drawing>
      </w:r>
    </w:p>
    <w:p w14:paraId="564BEB04"/>
    <w:p w14:paraId="559D60E0">
      <w:pPr>
        <w:rPr>
          <w:rFonts w:hint="default"/>
          <w:b/>
          <w:bCs/>
          <w:lang w:val="en-US" w:eastAsia="zh-CN"/>
        </w:rPr>
      </w:pPr>
      <w:r>
        <w:rPr>
          <w:rFonts w:hint="eastAsia"/>
          <w:b/>
          <w:bCs/>
          <w:lang w:val="en-US" w:eastAsia="zh-CN"/>
        </w:rPr>
        <w:t>结果描述</w:t>
      </w:r>
    </w:p>
    <w:p w14:paraId="670FF53E">
      <w:pPr>
        <w:rPr>
          <w:rFonts w:hint="default"/>
          <w:lang w:val="en-US" w:eastAsia="zh-CN"/>
        </w:rPr>
      </w:pPr>
      <w:r>
        <w:rPr>
          <w:rFonts w:hint="eastAsia"/>
          <w:lang w:val="en-US" w:eastAsia="zh-CN"/>
        </w:rPr>
        <w:t>删除集群成功</w:t>
      </w:r>
    </w:p>
    <w:p w14:paraId="2265681E">
      <w:pPr>
        <w:rPr>
          <w:rFonts w:hint="eastAsia"/>
          <w:lang w:val="en-US" w:eastAsia="zh-CN"/>
        </w:rPr>
      </w:pPr>
    </w:p>
    <w:p w14:paraId="22FFD04D"/>
    <w:p w14:paraId="10BA5C27"/>
    <w:p w14:paraId="42F15239">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list</w:t>
      </w:r>
    </w:p>
    <w:p w14:paraId="5B21DE8D">
      <w:r>
        <w:rPr>
          <w:rFonts w:hint="eastAsia" w:ascii="楷体" w:hAnsi="楷体" w:eastAsia="楷体" w:cs="楷体"/>
          <w:lang w:val="en-US" w:eastAsia="zh-CN"/>
        </w:rPr>
        <w:t>使用admqctl脚本，admin命令下的cluster集群级别，</w:t>
      </w:r>
      <w:r>
        <w:rPr>
          <w:rFonts w:hint="eastAsia" w:eastAsia="楷体"/>
        </w:rPr>
        <w:t>列出存在</w:t>
      </w:r>
      <w:r>
        <w:rPr>
          <w:rFonts w:hint="eastAsia" w:eastAsia="楷体"/>
          <w:lang w:val="en-US" w:eastAsia="zh-CN"/>
        </w:rPr>
        <w:t>已经创建的</w:t>
      </w:r>
      <w:r>
        <w:rPr>
          <w:rFonts w:hint="eastAsia" w:eastAsia="楷体"/>
        </w:rPr>
        <w:t>的集群。</w:t>
      </w:r>
    </w:p>
    <w:p w14:paraId="5C628898"/>
    <w:p w14:paraId="008785D8">
      <w:pPr>
        <w:pBdr>
          <w:bottom w:val="single" w:color="auto" w:sz="4" w:space="0"/>
        </w:pBdr>
        <w:rPr>
          <w:b/>
          <w:bCs/>
        </w:rPr>
      </w:pPr>
      <w:r>
        <w:rPr>
          <w:rFonts w:hint="eastAsia"/>
          <w:b/>
          <w:bCs/>
        </w:rPr>
        <w:t>用法</w:t>
      </w:r>
    </w:p>
    <w:p w14:paraId="45291876"/>
    <w:p w14:paraId="65282EF6">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055069C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4ACF4D4D">
            <w:pPr>
              <w:jc w:val="center"/>
              <w:rPr>
                <w:b/>
                <w:bCs/>
                <w:color w:val="0000FF"/>
              </w:rPr>
            </w:pPr>
            <w:r>
              <w:rPr>
                <w:rFonts w:hint="eastAsia"/>
                <w:b/>
                <w:bCs/>
                <w:color w:val="0000FF"/>
              </w:rPr>
              <w:t>Flag</w:t>
            </w:r>
          </w:p>
        </w:tc>
        <w:tc>
          <w:tcPr>
            <w:tcW w:w="2841" w:type="dxa"/>
            <w:shd w:val="clear" w:color="auto" w:fill="CFCECE" w:themeFill="background2" w:themeFillShade="E5"/>
          </w:tcPr>
          <w:p w14:paraId="7B628839">
            <w:pPr>
              <w:jc w:val="center"/>
              <w:rPr>
                <w:b/>
                <w:bCs/>
                <w:color w:val="0000FF"/>
              </w:rPr>
            </w:pPr>
            <w:r>
              <w:rPr>
                <w:rFonts w:hint="eastAsia"/>
                <w:b/>
                <w:bCs/>
                <w:color w:val="0000FF"/>
              </w:rPr>
              <w:t>Description</w:t>
            </w:r>
          </w:p>
        </w:tc>
        <w:tc>
          <w:tcPr>
            <w:tcW w:w="2720" w:type="dxa"/>
            <w:shd w:val="clear" w:color="auto" w:fill="CFCECE" w:themeFill="background2" w:themeFillShade="E5"/>
          </w:tcPr>
          <w:p w14:paraId="44091F20">
            <w:pPr>
              <w:jc w:val="center"/>
              <w:rPr>
                <w:b/>
                <w:bCs/>
                <w:color w:val="0000FF"/>
              </w:rPr>
            </w:pPr>
            <w:r>
              <w:rPr>
                <w:rFonts w:hint="eastAsia"/>
                <w:b/>
                <w:bCs/>
                <w:color w:val="0000FF"/>
              </w:rPr>
              <w:t>Default</w:t>
            </w:r>
          </w:p>
        </w:tc>
      </w:tr>
      <w:tr w14:paraId="37B7548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2E6D3A0">
            <w:pPr>
              <w:jc w:val="center"/>
            </w:pPr>
            <w:r>
              <w:rPr>
                <w:rFonts w:hint="eastAsia"/>
                <w:color w:val="FF0000"/>
              </w:rPr>
              <w:t>--url</w:t>
            </w:r>
          </w:p>
        </w:tc>
        <w:tc>
          <w:tcPr>
            <w:tcW w:w="2841" w:type="dxa"/>
          </w:tcPr>
          <w:p w14:paraId="6A414529">
            <w:pPr>
              <w:jc w:val="center"/>
              <w:rPr>
                <w:rFonts w:hint="default" w:eastAsiaTheme="minorEastAsia"/>
                <w:lang w:val="en-US" w:eastAsia="zh-CN"/>
              </w:rPr>
            </w:pPr>
            <w:r>
              <w:rPr>
                <w:rFonts w:hint="eastAsia"/>
              </w:rPr>
              <w:t>broker-url</w:t>
            </w:r>
            <w:r>
              <w:rPr>
                <w:rFonts w:hint="eastAsia"/>
                <w:lang w:val="en-US" w:eastAsia="zh-CN"/>
              </w:rPr>
              <w:t>显示节点地址</w:t>
            </w:r>
          </w:p>
        </w:tc>
        <w:tc>
          <w:tcPr>
            <w:tcW w:w="2720" w:type="dxa"/>
          </w:tcPr>
          <w:p w14:paraId="3F38939B">
            <w:pPr>
              <w:jc w:val="center"/>
            </w:pPr>
            <w:r>
              <w:rPr>
                <w:rFonts w:hint="eastAsia"/>
              </w:rPr>
              <w:t>null</w:t>
            </w:r>
          </w:p>
        </w:tc>
      </w:tr>
    </w:tbl>
    <w:p w14:paraId="10863120"/>
    <w:p w14:paraId="106767AB">
      <w:r>
        <w:rPr>
          <w:rFonts w:hint="eastAsia"/>
          <w:b/>
          <w:bCs/>
        </w:rPr>
        <w:t>命令行</w:t>
      </w:r>
    </w:p>
    <w:p w14:paraId="5970433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 clusters list</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6F13A31"/>
    <w:p w14:paraId="0D952C2F">
      <w:r>
        <w:rPr>
          <w:rFonts w:hint="eastAsia"/>
          <w:b/>
          <w:bCs/>
        </w:rPr>
        <w:t>使用示例</w:t>
      </w:r>
    </w:p>
    <w:p w14:paraId="491F4906">
      <w:pPr>
        <w:rPr>
          <w:rFonts w:hint="eastAsia" w:eastAsiaTheme="minorEastAsia"/>
          <w:lang w:eastAsia="zh-CN"/>
        </w:rPr>
      </w:pPr>
      <w:r>
        <w:rPr>
          <w:rFonts w:hint="eastAsia" w:eastAsiaTheme="minorEastAsia"/>
          <w:lang w:eastAsia="zh-CN"/>
        </w:rPr>
        <w:drawing>
          <wp:inline distT="0" distB="0" distL="114300" distR="114300">
            <wp:extent cx="5274310" cy="274955"/>
            <wp:effectExtent l="0" t="0" r="2540" b="10795"/>
            <wp:docPr id="65" name="图片 6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5"/>
                    <pic:cNvPicPr>
                      <a:picLocks noChangeAspect="1"/>
                    </pic:cNvPicPr>
                  </pic:nvPicPr>
                  <pic:blipFill>
                    <a:blip r:embed="rId20"/>
                    <a:stretch>
                      <a:fillRect/>
                    </a:stretch>
                  </pic:blipFill>
                  <pic:spPr>
                    <a:xfrm>
                      <a:off x="0" y="0"/>
                      <a:ext cx="5274310" cy="274955"/>
                    </a:xfrm>
                    <a:prstGeom prst="rect">
                      <a:avLst/>
                    </a:prstGeom>
                  </pic:spPr>
                </pic:pic>
              </a:graphicData>
            </a:graphic>
          </wp:inline>
        </w:drawing>
      </w:r>
    </w:p>
    <w:p w14:paraId="62640289"/>
    <w:p w14:paraId="09B3CE7C">
      <w:pPr>
        <w:rPr>
          <w:rFonts w:hint="default"/>
          <w:b/>
          <w:bCs/>
          <w:lang w:val="en-US" w:eastAsia="zh-CN"/>
        </w:rPr>
      </w:pPr>
      <w:r>
        <w:rPr>
          <w:rFonts w:hint="eastAsia"/>
          <w:b/>
          <w:bCs/>
          <w:lang w:val="en-US" w:eastAsia="zh-CN"/>
        </w:rPr>
        <w:t>结果描述</w:t>
      </w:r>
    </w:p>
    <w:p w14:paraId="0FAF9C87">
      <w:pPr>
        <w:rPr>
          <w:rFonts w:hint="default"/>
          <w:lang w:val="en-US" w:eastAsia="zh-CN"/>
        </w:rPr>
      </w:pPr>
      <w:r>
        <w:rPr>
          <w:rFonts w:hint="eastAsia"/>
          <w:lang w:val="en-US" w:eastAsia="zh-CN"/>
        </w:rPr>
        <w:t>输出的每一行代表一个集群</w:t>
      </w:r>
    </w:p>
    <w:p w14:paraId="3BECAA6F">
      <w:pPr>
        <w:rPr>
          <w:rFonts w:hint="eastAsia"/>
          <w:lang w:val="en-US" w:eastAsia="zh-CN"/>
        </w:rPr>
      </w:pPr>
    </w:p>
    <w:p w14:paraId="4108A58D"/>
    <w:p w14:paraId="70A59C4E"/>
    <w:p w14:paraId="1C0FBE19">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update-peer-clusters</w:t>
      </w:r>
    </w:p>
    <w:p w14:paraId="3A95DC21">
      <w:pPr>
        <w:jc w:val="left"/>
        <w:rPr>
          <w:rFonts w:eastAsia="楷体"/>
        </w:rPr>
      </w:pPr>
      <w:r>
        <w:rPr>
          <w:rFonts w:hint="eastAsia" w:ascii="楷体" w:hAnsi="楷体" w:eastAsia="楷体" w:cs="楷体"/>
          <w:lang w:val="en-US" w:eastAsia="zh-CN"/>
        </w:rPr>
        <w:t>使用admqctl脚本，admin命令下的cluster集群级别，</w:t>
      </w:r>
      <w:r>
        <w:rPr>
          <w:rFonts w:hint="eastAsia" w:eastAsia="楷体"/>
        </w:rPr>
        <w:t>更新对等集群，使用update-peer-clusters子命令指定</w:t>
      </w:r>
      <w:r>
        <w:rPr>
          <w:rFonts w:hint="eastAsia" w:eastAsia="楷体"/>
          <w:lang w:val="en-US" w:eastAsia="zh-CN"/>
        </w:rPr>
        <w:t>更新对应的</w:t>
      </w:r>
      <w:r>
        <w:rPr>
          <w:rFonts w:hint="eastAsia" w:eastAsia="楷体"/>
        </w:rPr>
        <w:t>对等集群。</w:t>
      </w:r>
    </w:p>
    <w:p w14:paraId="4A5E782D"/>
    <w:p w14:paraId="0D05AC3A">
      <w:pPr>
        <w:pBdr>
          <w:bottom w:val="single" w:color="auto" w:sz="4" w:space="0"/>
        </w:pBdr>
        <w:rPr>
          <w:b/>
          <w:bCs/>
        </w:rPr>
      </w:pPr>
      <w:r>
        <w:rPr>
          <w:rFonts w:hint="eastAsia"/>
          <w:b/>
          <w:bCs/>
        </w:rPr>
        <w:t>用法</w:t>
      </w:r>
    </w:p>
    <w:p w14:paraId="3FC632A1"/>
    <w:p w14:paraId="18C848DB">
      <w:r>
        <w:rPr>
          <w:rFonts w:hint="eastAsia"/>
          <w:b/>
          <w:bCs/>
          <w:lang w:val="en-US" w:eastAsia="zh-CN"/>
        </w:rPr>
        <w:t>options</w:t>
      </w:r>
      <w:r>
        <w:rPr>
          <w:rFonts w:hint="eastAsia"/>
          <w:b/>
          <w:bCs/>
        </w:rPr>
        <w:t>选项</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5E57CD0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6175F2C6">
            <w:pPr>
              <w:jc w:val="center"/>
              <w:rPr>
                <w:b/>
                <w:bCs/>
                <w:color w:val="0000FF"/>
              </w:rPr>
            </w:pPr>
            <w:r>
              <w:rPr>
                <w:rFonts w:hint="eastAsia"/>
                <w:b/>
                <w:bCs/>
                <w:color w:val="0000FF"/>
              </w:rPr>
              <w:t>Flag</w:t>
            </w:r>
          </w:p>
        </w:tc>
        <w:tc>
          <w:tcPr>
            <w:tcW w:w="2841" w:type="dxa"/>
            <w:shd w:val="clear" w:color="auto" w:fill="CFCECE" w:themeFill="background2" w:themeFillShade="E5"/>
          </w:tcPr>
          <w:p w14:paraId="364B83BA">
            <w:pPr>
              <w:jc w:val="center"/>
              <w:rPr>
                <w:b/>
                <w:bCs/>
                <w:color w:val="0000FF"/>
              </w:rPr>
            </w:pPr>
            <w:r>
              <w:rPr>
                <w:rFonts w:hint="eastAsia"/>
                <w:b/>
                <w:bCs/>
                <w:color w:val="0000FF"/>
              </w:rPr>
              <w:t>Description</w:t>
            </w:r>
          </w:p>
        </w:tc>
        <w:tc>
          <w:tcPr>
            <w:tcW w:w="2720" w:type="dxa"/>
            <w:shd w:val="clear" w:color="auto" w:fill="CFCECE" w:themeFill="background2" w:themeFillShade="E5"/>
          </w:tcPr>
          <w:p w14:paraId="07A90183">
            <w:pPr>
              <w:jc w:val="center"/>
              <w:rPr>
                <w:b/>
                <w:bCs/>
                <w:color w:val="0000FF"/>
              </w:rPr>
            </w:pPr>
            <w:r>
              <w:rPr>
                <w:rFonts w:hint="eastAsia"/>
                <w:b/>
                <w:bCs/>
                <w:color w:val="0000FF"/>
              </w:rPr>
              <w:t>Default</w:t>
            </w:r>
          </w:p>
        </w:tc>
      </w:tr>
      <w:tr w14:paraId="2FEDDCD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126C357">
            <w:pPr>
              <w:jc w:val="center"/>
            </w:pPr>
            <w:r>
              <w:rPr>
                <w:rFonts w:hint="eastAsia"/>
                <w:color w:val="FF0000"/>
              </w:rPr>
              <w:t>--peer-clusters</w:t>
            </w:r>
          </w:p>
        </w:tc>
        <w:tc>
          <w:tcPr>
            <w:tcW w:w="2841" w:type="dxa"/>
          </w:tcPr>
          <w:p w14:paraId="31C48542">
            <w:pPr>
              <w:jc w:val="center"/>
            </w:pPr>
            <w:r>
              <w:t>以逗号分隔的对等集群名称[传递空字符串""删除列表]</w:t>
            </w:r>
          </w:p>
        </w:tc>
        <w:tc>
          <w:tcPr>
            <w:tcW w:w="2720" w:type="dxa"/>
          </w:tcPr>
          <w:p w14:paraId="655DA77F">
            <w:pPr>
              <w:jc w:val="center"/>
            </w:pPr>
            <w:r>
              <w:rPr>
                <w:rFonts w:hint="eastAsia"/>
              </w:rPr>
              <w:t>null</w:t>
            </w:r>
          </w:p>
        </w:tc>
      </w:tr>
    </w:tbl>
    <w:p w14:paraId="64732328"/>
    <w:p w14:paraId="0D4E7F0D">
      <w:r>
        <w:rPr>
          <w:rFonts w:hint="eastAsia"/>
          <w:b/>
          <w:bCs/>
        </w:rPr>
        <w:t>命令行</w:t>
      </w:r>
    </w:p>
    <w:p w14:paraId="0D046B99">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cluster</w:t>
      </w:r>
      <w:r>
        <w:rPr>
          <w:rStyle w:val="11"/>
          <w:rFonts w:hint="default" w:ascii="Consolas" w:hAnsi="Consolas" w:eastAsia="Consolas" w:cs="Consolas"/>
          <w:color w:val="000000"/>
          <w:sz w:val="19"/>
          <w:szCs w:val="19"/>
          <w:shd w:val="clear" w:color="auto" w:fill="F5F5F5"/>
        </w:rPr>
        <w:t xml:space="preserve">s </w:t>
      </w:r>
      <w:r>
        <w:rPr>
          <w:rStyle w:val="11"/>
          <w:rFonts w:ascii="Consolas" w:hAnsi="Consolas" w:cs="Consolas"/>
          <w:color w:val="000000"/>
          <w:sz w:val="19"/>
          <w:szCs w:val="19"/>
          <w:shd w:val="clear" w:color="auto" w:fill="F5F5F5"/>
        </w:rPr>
        <w:t>update-peer-clusters</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6D1F6D14"/>
    <w:p w14:paraId="5D074C1D">
      <w:r>
        <w:rPr>
          <w:rFonts w:hint="eastAsia"/>
          <w:b/>
          <w:bCs/>
        </w:rPr>
        <w:t>使用示例</w:t>
      </w:r>
    </w:p>
    <w:p w14:paraId="0ABEF103">
      <w:pPr>
        <w:rPr>
          <w:rFonts w:hint="eastAsia" w:eastAsiaTheme="minorEastAsia"/>
          <w:lang w:eastAsia="zh-CN"/>
        </w:rPr>
      </w:pPr>
      <w:r>
        <w:rPr>
          <w:rFonts w:hint="eastAsia" w:eastAsiaTheme="minorEastAsia"/>
          <w:lang w:eastAsia="zh-CN"/>
        </w:rPr>
        <w:drawing>
          <wp:inline distT="0" distB="0" distL="114300" distR="114300">
            <wp:extent cx="5274310" cy="300990"/>
            <wp:effectExtent l="0" t="0" r="2540" b="3810"/>
            <wp:docPr id="66" name="图片 6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6"/>
                    <pic:cNvPicPr>
                      <a:picLocks noChangeAspect="1"/>
                    </pic:cNvPicPr>
                  </pic:nvPicPr>
                  <pic:blipFill>
                    <a:blip r:embed="rId21"/>
                    <a:stretch>
                      <a:fillRect/>
                    </a:stretch>
                  </pic:blipFill>
                  <pic:spPr>
                    <a:xfrm>
                      <a:off x="0" y="0"/>
                      <a:ext cx="5274310" cy="300990"/>
                    </a:xfrm>
                    <a:prstGeom prst="rect">
                      <a:avLst/>
                    </a:prstGeom>
                  </pic:spPr>
                </pic:pic>
              </a:graphicData>
            </a:graphic>
          </wp:inline>
        </w:drawing>
      </w:r>
    </w:p>
    <w:p w14:paraId="77521533"/>
    <w:p w14:paraId="147AE47D">
      <w:pPr>
        <w:rPr>
          <w:rFonts w:hint="default"/>
          <w:b/>
          <w:bCs/>
          <w:lang w:val="en-US" w:eastAsia="zh-CN"/>
        </w:rPr>
      </w:pPr>
      <w:r>
        <w:rPr>
          <w:rFonts w:hint="eastAsia"/>
          <w:b/>
          <w:bCs/>
          <w:lang w:val="en-US" w:eastAsia="zh-CN"/>
        </w:rPr>
        <w:t>结果描述</w:t>
      </w:r>
    </w:p>
    <w:p w14:paraId="24C859BC">
      <w:pPr>
        <w:rPr>
          <w:rFonts w:hint="default"/>
          <w:lang w:val="en-US" w:eastAsia="zh-CN"/>
        </w:rPr>
      </w:pPr>
      <w:r>
        <w:rPr>
          <w:rFonts w:hint="eastAsia"/>
          <w:lang w:val="en-US" w:eastAsia="zh-CN"/>
        </w:rPr>
        <w:t>更新对等集群成功</w:t>
      </w:r>
    </w:p>
    <w:p w14:paraId="09602DDC"/>
    <w:p w14:paraId="24846B2D"/>
    <w:p w14:paraId="061F444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get-peer-clusters</w:t>
      </w:r>
    </w:p>
    <w:p w14:paraId="19E1E93A">
      <w:pPr>
        <w:rPr>
          <w:rFonts w:eastAsia="楷体"/>
        </w:rPr>
      </w:pPr>
      <w:r>
        <w:rPr>
          <w:rFonts w:hint="eastAsia" w:ascii="楷体" w:hAnsi="楷体" w:eastAsia="楷体" w:cs="楷体"/>
          <w:lang w:val="en-US" w:eastAsia="zh-CN"/>
        </w:rPr>
        <w:t>使用admqctl脚本，admin命令下的cluster集群级别，</w:t>
      </w:r>
      <w:r>
        <w:rPr>
          <w:rFonts w:hint="eastAsia" w:eastAsia="楷体"/>
        </w:rPr>
        <w:t>获取对等集群列表。</w:t>
      </w:r>
    </w:p>
    <w:p w14:paraId="2EDB355B"/>
    <w:p w14:paraId="5CE93E4E">
      <w:pPr>
        <w:pBdr>
          <w:bottom w:val="single" w:color="auto" w:sz="4" w:space="0"/>
        </w:pBdr>
        <w:rPr>
          <w:b/>
          <w:bCs/>
        </w:rPr>
      </w:pPr>
      <w:r>
        <w:rPr>
          <w:rFonts w:hint="eastAsia"/>
          <w:b/>
          <w:bCs/>
        </w:rPr>
        <w:t>用法</w:t>
      </w:r>
    </w:p>
    <w:p w14:paraId="2B561E7C"/>
    <w:p w14:paraId="785F660B">
      <w:r>
        <w:rPr>
          <w:rFonts w:hint="eastAsia"/>
          <w:b/>
          <w:bCs/>
        </w:rPr>
        <w:t>命令行</w:t>
      </w:r>
    </w:p>
    <w:p w14:paraId="527E5F7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cluster</w:t>
      </w:r>
      <w:r>
        <w:rPr>
          <w:rStyle w:val="11"/>
          <w:rFonts w:hint="default" w:ascii="Consolas" w:hAnsi="Consolas" w:eastAsia="Consolas" w:cs="Consolas"/>
          <w:color w:val="000000"/>
          <w:sz w:val="19"/>
          <w:szCs w:val="19"/>
          <w:shd w:val="clear" w:color="auto" w:fill="F5F5F5"/>
        </w:rPr>
        <w:t xml:space="preserve">s </w:t>
      </w:r>
      <w:r>
        <w:rPr>
          <w:rStyle w:val="11"/>
          <w:rFonts w:ascii="Consolas" w:hAnsi="Consolas" w:cs="Consolas"/>
          <w:color w:val="000000"/>
          <w:sz w:val="19"/>
          <w:szCs w:val="19"/>
          <w:shd w:val="clear" w:color="auto" w:fill="F5F5F5"/>
        </w:rPr>
        <w:t>get-peer-clusters</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p>
    <w:p w14:paraId="25C5C93C"/>
    <w:p w14:paraId="7D8F01A4">
      <w:r>
        <w:rPr>
          <w:rFonts w:hint="eastAsia"/>
          <w:b/>
          <w:bCs/>
        </w:rPr>
        <w:t>使用示例</w:t>
      </w:r>
    </w:p>
    <w:p w14:paraId="71C55257">
      <w:pPr>
        <w:rPr>
          <w:rFonts w:hint="eastAsia" w:eastAsiaTheme="minorEastAsia"/>
          <w:lang w:eastAsia="zh-CN"/>
        </w:rPr>
      </w:pPr>
      <w:r>
        <w:rPr>
          <w:rFonts w:hint="eastAsia" w:eastAsiaTheme="minorEastAsia"/>
          <w:lang w:eastAsia="zh-CN"/>
        </w:rPr>
        <w:drawing>
          <wp:inline distT="0" distB="0" distL="114300" distR="114300">
            <wp:extent cx="5273040" cy="396240"/>
            <wp:effectExtent l="0" t="0" r="3810" b="3810"/>
            <wp:docPr id="67" name="图片 6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7"/>
                    <pic:cNvPicPr>
                      <a:picLocks noChangeAspect="1"/>
                    </pic:cNvPicPr>
                  </pic:nvPicPr>
                  <pic:blipFill>
                    <a:blip r:embed="rId22"/>
                    <a:stretch>
                      <a:fillRect/>
                    </a:stretch>
                  </pic:blipFill>
                  <pic:spPr>
                    <a:xfrm>
                      <a:off x="0" y="0"/>
                      <a:ext cx="5273040" cy="396240"/>
                    </a:xfrm>
                    <a:prstGeom prst="rect">
                      <a:avLst/>
                    </a:prstGeom>
                  </pic:spPr>
                </pic:pic>
              </a:graphicData>
            </a:graphic>
          </wp:inline>
        </w:drawing>
      </w:r>
    </w:p>
    <w:p w14:paraId="6BA0DBE6"/>
    <w:p w14:paraId="69EC82A6">
      <w:pPr>
        <w:rPr>
          <w:rFonts w:hint="default"/>
          <w:b/>
          <w:bCs/>
          <w:lang w:val="en-US" w:eastAsia="zh-CN"/>
        </w:rPr>
      </w:pPr>
      <w:r>
        <w:rPr>
          <w:rFonts w:hint="eastAsia"/>
          <w:b/>
          <w:bCs/>
          <w:lang w:val="en-US" w:eastAsia="zh-CN"/>
        </w:rPr>
        <w:t>结果描述</w:t>
      </w:r>
    </w:p>
    <w:p w14:paraId="55B8BC6C">
      <w:pPr>
        <w:rPr>
          <w:rFonts w:hint="default"/>
          <w:lang w:val="en-US" w:eastAsia="zh-CN"/>
        </w:rPr>
      </w:pPr>
      <w:r>
        <w:rPr>
          <w:rFonts w:hint="eastAsia"/>
          <w:lang w:val="en-US" w:eastAsia="zh-CN"/>
        </w:rPr>
        <w:t>输出的每一行代表一个对等集群</w:t>
      </w:r>
    </w:p>
    <w:p w14:paraId="163759ED">
      <w:pPr>
        <w:rPr>
          <w:rFonts w:hint="eastAsia"/>
          <w:lang w:val="en-US" w:eastAsia="zh-CN"/>
        </w:rPr>
      </w:pPr>
    </w:p>
    <w:p w14:paraId="343EC234"/>
    <w:p w14:paraId="5427DFD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get-failure-domain</w:t>
      </w:r>
    </w:p>
    <w:p w14:paraId="3D3F2D69">
      <w:r>
        <w:rPr>
          <w:rFonts w:hint="eastAsia" w:ascii="楷体" w:hAnsi="楷体" w:eastAsia="楷体" w:cs="楷体"/>
          <w:lang w:val="en-US" w:eastAsia="zh-CN"/>
        </w:rPr>
        <w:t>使用admqctl脚本，admin命令下的cluster集群级别，</w:t>
      </w:r>
      <w:r>
        <w:rPr>
          <w:rFonts w:hint="eastAsia" w:eastAsia="楷体"/>
        </w:rPr>
        <w:t>获取故障域信息。</w:t>
      </w:r>
    </w:p>
    <w:p w14:paraId="18D2CF03"/>
    <w:p w14:paraId="3016671A">
      <w:pPr>
        <w:pBdr>
          <w:bottom w:val="single" w:color="auto" w:sz="4" w:space="0"/>
        </w:pBdr>
        <w:rPr>
          <w:b/>
          <w:bCs/>
        </w:rPr>
      </w:pPr>
      <w:r>
        <w:rPr>
          <w:rFonts w:hint="eastAsia"/>
          <w:b/>
          <w:bCs/>
        </w:rPr>
        <w:t>用法</w:t>
      </w:r>
    </w:p>
    <w:p w14:paraId="300093E3"/>
    <w:p w14:paraId="69B43E90">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14546B6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2928E51">
            <w:pPr>
              <w:jc w:val="center"/>
              <w:rPr>
                <w:b/>
                <w:bCs/>
                <w:color w:val="0000FF"/>
              </w:rPr>
            </w:pPr>
            <w:r>
              <w:rPr>
                <w:rFonts w:hint="eastAsia"/>
                <w:b/>
                <w:bCs/>
                <w:color w:val="0000FF"/>
              </w:rPr>
              <w:t>Flag</w:t>
            </w:r>
          </w:p>
        </w:tc>
        <w:tc>
          <w:tcPr>
            <w:tcW w:w="2841" w:type="dxa"/>
            <w:shd w:val="clear" w:color="auto" w:fill="CFCECE" w:themeFill="background2" w:themeFillShade="E5"/>
          </w:tcPr>
          <w:p w14:paraId="27CF504E">
            <w:pPr>
              <w:jc w:val="center"/>
              <w:rPr>
                <w:b/>
                <w:bCs/>
                <w:color w:val="0000FF"/>
              </w:rPr>
            </w:pPr>
            <w:r>
              <w:rPr>
                <w:rFonts w:hint="eastAsia"/>
                <w:b/>
                <w:bCs/>
                <w:color w:val="0000FF"/>
              </w:rPr>
              <w:t>Description</w:t>
            </w:r>
          </w:p>
        </w:tc>
        <w:tc>
          <w:tcPr>
            <w:tcW w:w="2720" w:type="dxa"/>
            <w:shd w:val="clear" w:color="auto" w:fill="CFCECE" w:themeFill="background2" w:themeFillShade="E5"/>
          </w:tcPr>
          <w:p w14:paraId="228DBF8A">
            <w:pPr>
              <w:jc w:val="center"/>
              <w:rPr>
                <w:b/>
                <w:bCs/>
                <w:color w:val="0000FF"/>
              </w:rPr>
            </w:pPr>
            <w:r>
              <w:rPr>
                <w:rFonts w:hint="eastAsia"/>
                <w:b/>
                <w:bCs/>
                <w:color w:val="0000FF"/>
              </w:rPr>
              <w:t>Default</w:t>
            </w:r>
          </w:p>
        </w:tc>
      </w:tr>
      <w:tr w14:paraId="5B00EB0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B0A3E3C">
            <w:pPr>
              <w:jc w:val="center"/>
            </w:pPr>
            <w:r>
              <w:rPr>
                <w:rFonts w:hint="eastAsia"/>
                <w:color w:val="FF0000"/>
              </w:rPr>
              <w:t>--domain-name</w:t>
            </w:r>
          </w:p>
        </w:tc>
        <w:tc>
          <w:tcPr>
            <w:tcW w:w="2841" w:type="dxa"/>
          </w:tcPr>
          <w:p w14:paraId="5E5DE960">
            <w:pPr>
              <w:jc w:val="center"/>
            </w:pPr>
            <w:r>
              <w:rPr>
                <w:rFonts w:hint="eastAsia"/>
              </w:rPr>
              <w:t>domain-name</w:t>
            </w:r>
          </w:p>
        </w:tc>
        <w:tc>
          <w:tcPr>
            <w:tcW w:w="2720" w:type="dxa"/>
          </w:tcPr>
          <w:p w14:paraId="10C280B5">
            <w:pPr>
              <w:jc w:val="center"/>
            </w:pPr>
            <w:r>
              <w:rPr>
                <w:rFonts w:hint="eastAsia"/>
              </w:rPr>
              <w:t>null</w:t>
            </w:r>
          </w:p>
        </w:tc>
      </w:tr>
    </w:tbl>
    <w:p w14:paraId="26E52E90"/>
    <w:p w14:paraId="236C7907">
      <w:r>
        <w:rPr>
          <w:rFonts w:hint="eastAsia"/>
          <w:b/>
          <w:bCs/>
        </w:rPr>
        <w:t>命令行</w:t>
      </w:r>
    </w:p>
    <w:p w14:paraId="4470763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cluster</w:t>
      </w:r>
      <w:r>
        <w:rPr>
          <w:rStyle w:val="11"/>
          <w:rFonts w:hint="default" w:ascii="Consolas" w:hAnsi="Consolas" w:eastAsia="Consolas" w:cs="Consolas"/>
          <w:color w:val="000000"/>
          <w:sz w:val="19"/>
          <w:szCs w:val="19"/>
          <w:shd w:val="clear" w:color="auto" w:fill="F5F5F5"/>
        </w:rPr>
        <w:t xml:space="preserve">s </w:t>
      </w:r>
      <w:r>
        <w:rPr>
          <w:rStyle w:val="11"/>
          <w:rFonts w:ascii="Consolas" w:hAnsi="Consolas" w:cs="Consolas"/>
          <w:color w:val="000000"/>
          <w:sz w:val="19"/>
          <w:szCs w:val="19"/>
          <w:shd w:val="clear" w:color="auto" w:fill="F5F5F5"/>
        </w:rPr>
        <w:t>get-failure-domain</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集群名 </w:t>
      </w:r>
      <w:r>
        <w:rPr>
          <w:rFonts w:hint="default" w:ascii="Consolas" w:hAnsi="Consolas" w:eastAsia="Consolas" w:cs="Consolas"/>
          <w:b/>
          <w:bCs/>
          <w:color w:val="000000"/>
          <w:sz w:val="19"/>
          <w:szCs w:val="19"/>
          <w:shd w:val="clear" w:color="auto" w:fill="F5F5F5"/>
        </w:rPr>
        <w:t>options</w:t>
      </w:r>
    </w:p>
    <w:p w14:paraId="3E5072A1"/>
    <w:p w14:paraId="7113A49C">
      <w:pPr>
        <w:rPr>
          <w:b/>
          <w:bCs/>
        </w:rPr>
      </w:pPr>
      <w:r>
        <w:rPr>
          <w:rFonts w:hint="eastAsia"/>
          <w:b/>
          <w:bCs/>
        </w:rPr>
        <w:t>使用示例</w:t>
      </w:r>
    </w:p>
    <w:p w14:paraId="76C3ABFB">
      <w:pPr>
        <w:rPr>
          <w:rFonts w:hint="eastAsia" w:eastAsiaTheme="minorEastAsia"/>
          <w:lang w:eastAsia="zh-CN"/>
        </w:rPr>
      </w:pPr>
      <w:r>
        <w:rPr>
          <w:rFonts w:hint="eastAsia" w:eastAsiaTheme="minorEastAsia"/>
          <w:lang w:eastAsia="zh-CN"/>
        </w:rPr>
        <w:drawing>
          <wp:inline distT="0" distB="0" distL="114300" distR="114300">
            <wp:extent cx="5267960" cy="511810"/>
            <wp:effectExtent l="0" t="0" r="8890" b="2540"/>
            <wp:docPr id="68" name="图片 6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8"/>
                    <pic:cNvPicPr>
                      <a:picLocks noChangeAspect="1"/>
                    </pic:cNvPicPr>
                  </pic:nvPicPr>
                  <pic:blipFill>
                    <a:blip r:embed="rId23"/>
                    <a:stretch>
                      <a:fillRect/>
                    </a:stretch>
                  </pic:blipFill>
                  <pic:spPr>
                    <a:xfrm>
                      <a:off x="0" y="0"/>
                      <a:ext cx="5267960" cy="511810"/>
                    </a:xfrm>
                    <a:prstGeom prst="rect">
                      <a:avLst/>
                    </a:prstGeom>
                  </pic:spPr>
                </pic:pic>
              </a:graphicData>
            </a:graphic>
          </wp:inline>
        </w:drawing>
      </w:r>
    </w:p>
    <w:p w14:paraId="4B4AEB03"/>
    <w:p w14:paraId="41B0201C">
      <w:pPr>
        <w:rPr>
          <w:rFonts w:hint="default"/>
          <w:b/>
          <w:bCs/>
          <w:lang w:val="en-US" w:eastAsia="zh-CN"/>
        </w:rPr>
      </w:pPr>
      <w:r>
        <w:rPr>
          <w:rFonts w:hint="eastAsia"/>
          <w:b/>
          <w:bCs/>
          <w:lang w:val="en-US" w:eastAsia="zh-CN"/>
        </w:rPr>
        <w:t>结果描述</w:t>
      </w:r>
    </w:p>
    <w:p w14:paraId="749A4F48">
      <w:pPr>
        <w:rPr>
          <w:rFonts w:hint="default"/>
          <w:lang w:val="en-US" w:eastAsia="zh-CN"/>
        </w:rPr>
      </w:pPr>
      <w:r>
        <w:rPr>
          <w:rFonts w:hint="eastAsia"/>
          <w:lang w:val="en-US" w:eastAsia="zh-CN"/>
        </w:rPr>
        <w:t>输出结果为故障域列表</w:t>
      </w:r>
    </w:p>
    <w:p w14:paraId="2A5534D6">
      <w:pPr>
        <w:rPr>
          <w:rFonts w:hint="eastAsia"/>
          <w:lang w:val="en-US" w:eastAsia="zh-CN"/>
        </w:rPr>
      </w:pPr>
    </w:p>
    <w:p w14:paraId="27E80410"/>
    <w:p w14:paraId="33788893"/>
    <w:p w14:paraId="603D9D2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create-failure-domain</w:t>
      </w:r>
    </w:p>
    <w:p w14:paraId="4ABEF7E3">
      <w:pPr>
        <w:rPr>
          <w:rFonts w:eastAsia="楷体"/>
        </w:rPr>
      </w:pPr>
      <w:r>
        <w:rPr>
          <w:rFonts w:hint="eastAsia" w:ascii="楷体" w:hAnsi="楷体" w:eastAsia="楷体" w:cs="楷体"/>
          <w:lang w:val="en-US" w:eastAsia="zh-CN"/>
        </w:rPr>
        <w:t>使用admqctl脚本，admin命令下的cluster集群级别，</w:t>
      </w:r>
      <w:r>
        <w:rPr>
          <w:rFonts w:hint="eastAsia" w:eastAsia="楷体"/>
        </w:rPr>
        <w:t>为集群创建一个新的故障域。如果已经创建，则更新它。</w:t>
      </w:r>
    </w:p>
    <w:p w14:paraId="617AE043">
      <w:pPr>
        <w:rPr>
          <w:rFonts w:eastAsia="楷体"/>
        </w:rPr>
      </w:pPr>
    </w:p>
    <w:p w14:paraId="032827E0">
      <w:pPr>
        <w:pBdr>
          <w:bottom w:val="single" w:color="auto" w:sz="4" w:space="0"/>
        </w:pBdr>
        <w:rPr>
          <w:b/>
          <w:bCs/>
        </w:rPr>
      </w:pPr>
      <w:r>
        <w:rPr>
          <w:rFonts w:hint="eastAsia"/>
          <w:b/>
          <w:bCs/>
        </w:rPr>
        <w:t>用法</w:t>
      </w:r>
    </w:p>
    <w:p w14:paraId="097983FC"/>
    <w:p w14:paraId="24CE1FE6">
      <w:pPr>
        <w:rPr>
          <w:b/>
          <w:bCs/>
        </w:rPr>
      </w:pPr>
      <w:r>
        <w:rPr>
          <w:rFonts w:hint="eastAsia"/>
          <w:b/>
          <w:bCs/>
          <w:lang w:val="en-US" w:eastAsia="zh-CN"/>
        </w:rPr>
        <w:t>options</w:t>
      </w:r>
      <w:r>
        <w:rPr>
          <w:rFonts w:hint="eastAsia"/>
          <w:b/>
          <w:bCs/>
        </w:rPr>
        <w:t>参数</w:t>
      </w:r>
    </w:p>
    <w:p w14:paraId="09955E5F"/>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2E3F42A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3AE94AE">
            <w:pPr>
              <w:jc w:val="center"/>
              <w:rPr>
                <w:b/>
                <w:bCs/>
                <w:color w:val="0000FF"/>
              </w:rPr>
            </w:pPr>
            <w:r>
              <w:rPr>
                <w:rFonts w:hint="eastAsia"/>
                <w:b/>
                <w:bCs/>
                <w:color w:val="0000FF"/>
              </w:rPr>
              <w:t>Flag</w:t>
            </w:r>
          </w:p>
        </w:tc>
        <w:tc>
          <w:tcPr>
            <w:tcW w:w="2841" w:type="dxa"/>
            <w:shd w:val="clear" w:color="auto" w:fill="CFCECE" w:themeFill="background2" w:themeFillShade="E5"/>
          </w:tcPr>
          <w:p w14:paraId="20022A9F">
            <w:pPr>
              <w:jc w:val="center"/>
              <w:rPr>
                <w:b/>
                <w:bCs/>
                <w:color w:val="0000FF"/>
              </w:rPr>
            </w:pPr>
            <w:r>
              <w:rPr>
                <w:rFonts w:hint="eastAsia"/>
                <w:b/>
                <w:bCs/>
                <w:color w:val="0000FF"/>
              </w:rPr>
              <w:t>Description</w:t>
            </w:r>
          </w:p>
        </w:tc>
        <w:tc>
          <w:tcPr>
            <w:tcW w:w="2720" w:type="dxa"/>
            <w:shd w:val="clear" w:color="auto" w:fill="CFCECE" w:themeFill="background2" w:themeFillShade="E5"/>
          </w:tcPr>
          <w:p w14:paraId="02CADB1E">
            <w:pPr>
              <w:jc w:val="center"/>
              <w:rPr>
                <w:b/>
                <w:bCs/>
                <w:color w:val="0000FF"/>
              </w:rPr>
            </w:pPr>
            <w:r>
              <w:rPr>
                <w:rFonts w:hint="eastAsia"/>
                <w:b/>
                <w:bCs/>
                <w:color w:val="0000FF"/>
              </w:rPr>
              <w:t>Default</w:t>
            </w:r>
          </w:p>
        </w:tc>
      </w:tr>
      <w:tr w14:paraId="5398307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E8CB427">
            <w:pPr>
              <w:jc w:val="center"/>
            </w:pPr>
            <w:r>
              <w:rPr>
                <w:rFonts w:hint="eastAsia"/>
                <w:color w:val="FF0000"/>
              </w:rPr>
              <w:t>--domain-name</w:t>
            </w:r>
          </w:p>
        </w:tc>
        <w:tc>
          <w:tcPr>
            <w:tcW w:w="2841" w:type="dxa"/>
          </w:tcPr>
          <w:p w14:paraId="5089F615">
            <w:pPr>
              <w:jc w:val="center"/>
            </w:pPr>
            <w:r>
              <w:rPr>
                <w:rFonts w:hint="eastAsia"/>
              </w:rPr>
              <w:t>域名</w:t>
            </w:r>
          </w:p>
        </w:tc>
        <w:tc>
          <w:tcPr>
            <w:tcW w:w="2720" w:type="dxa"/>
          </w:tcPr>
          <w:p w14:paraId="40589D7E">
            <w:pPr>
              <w:jc w:val="center"/>
            </w:pPr>
            <w:r>
              <w:rPr>
                <w:rFonts w:hint="eastAsia"/>
              </w:rPr>
              <w:t>null</w:t>
            </w:r>
          </w:p>
        </w:tc>
      </w:tr>
      <w:tr w14:paraId="1A0C760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E3998ED">
            <w:pPr>
              <w:jc w:val="center"/>
              <w:rPr>
                <w:color w:val="FF0000"/>
              </w:rPr>
            </w:pPr>
            <w:r>
              <w:rPr>
                <w:rFonts w:hint="eastAsia"/>
                <w:color w:val="FF0000"/>
              </w:rPr>
              <w:t>--broker-list</w:t>
            </w:r>
          </w:p>
        </w:tc>
        <w:tc>
          <w:tcPr>
            <w:tcW w:w="2841" w:type="dxa"/>
          </w:tcPr>
          <w:p w14:paraId="5F02F084">
            <w:pPr>
              <w:jc w:val="center"/>
            </w:pPr>
            <w:r>
              <w:rPr>
                <w:rFonts w:hint="eastAsia"/>
              </w:rPr>
              <w:t>逗号间隔的broker列表</w:t>
            </w:r>
          </w:p>
        </w:tc>
        <w:tc>
          <w:tcPr>
            <w:tcW w:w="2720" w:type="dxa"/>
          </w:tcPr>
          <w:p w14:paraId="0F385591">
            <w:pPr>
              <w:jc w:val="center"/>
            </w:pPr>
            <w:r>
              <w:rPr>
                <w:rFonts w:hint="eastAsia"/>
              </w:rPr>
              <w:t>null</w:t>
            </w:r>
          </w:p>
        </w:tc>
      </w:tr>
    </w:tbl>
    <w:p w14:paraId="1F87853C"/>
    <w:p w14:paraId="549888EE">
      <w:r>
        <w:rPr>
          <w:rFonts w:hint="eastAsia"/>
          <w:b/>
          <w:bCs/>
        </w:rPr>
        <w:t>命令行</w:t>
      </w:r>
    </w:p>
    <w:p w14:paraId="5E004BE6">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cluster</w:t>
      </w:r>
      <w:r>
        <w:rPr>
          <w:rStyle w:val="11"/>
          <w:rFonts w:hint="default" w:ascii="Consolas" w:hAnsi="Consolas" w:eastAsia="Consolas" w:cs="Consolas"/>
          <w:color w:val="000000"/>
          <w:sz w:val="19"/>
          <w:szCs w:val="19"/>
          <w:shd w:val="clear" w:color="auto" w:fill="F5F5F5"/>
        </w:rPr>
        <w:t xml:space="preserve">s </w:t>
      </w:r>
      <w:r>
        <w:rPr>
          <w:rStyle w:val="11"/>
          <w:rFonts w:ascii="Consolas" w:hAnsi="Consolas" w:cs="Consolas"/>
          <w:color w:val="000000"/>
          <w:sz w:val="19"/>
          <w:szCs w:val="19"/>
          <w:shd w:val="clear" w:color="auto" w:fill="F5F5F5"/>
        </w:rPr>
        <w:t>create-failure-domain</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20B8D581">
      <w:pPr>
        <w:rPr>
          <w:b/>
          <w:bCs/>
        </w:rPr>
      </w:pPr>
    </w:p>
    <w:p w14:paraId="4EEFB06E">
      <w:pPr>
        <w:rPr>
          <w:b/>
          <w:bCs/>
        </w:rPr>
      </w:pPr>
      <w:r>
        <w:rPr>
          <w:rFonts w:hint="eastAsia"/>
          <w:b/>
          <w:bCs/>
        </w:rPr>
        <w:t>使用示例</w:t>
      </w:r>
    </w:p>
    <w:p w14:paraId="5A43DA53">
      <w:pPr>
        <w:rPr>
          <w:rFonts w:hint="eastAsia" w:eastAsiaTheme="minorEastAsia"/>
          <w:lang w:eastAsia="zh-CN"/>
        </w:rPr>
      </w:pPr>
      <w:r>
        <w:rPr>
          <w:rFonts w:hint="eastAsia" w:eastAsiaTheme="minorEastAsia"/>
          <w:lang w:eastAsia="zh-CN"/>
        </w:rPr>
        <w:drawing>
          <wp:inline distT="0" distB="0" distL="114300" distR="114300">
            <wp:extent cx="5273040" cy="268605"/>
            <wp:effectExtent l="0" t="0" r="3810" b="17145"/>
            <wp:docPr id="69" name="图片 6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9"/>
                    <pic:cNvPicPr>
                      <a:picLocks noChangeAspect="1"/>
                    </pic:cNvPicPr>
                  </pic:nvPicPr>
                  <pic:blipFill>
                    <a:blip r:embed="rId24"/>
                    <a:stretch>
                      <a:fillRect/>
                    </a:stretch>
                  </pic:blipFill>
                  <pic:spPr>
                    <a:xfrm>
                      <a:off x="0" y="0"/>
                      <a:ext cx="5273040" cy="268605"/>
                    </a:xfrm>
                    <a:prstGeom prst="rect">
                      <a:avLst/>
                    </a:prstGeom>
                  </pic:spPr>
                </pic:pic>
              </a:graphicData>
            </a:graphic>
          </wp:inline>
        </w:drawing>
      </w:r>
    </w:p>
    <w:p w14:paraId="70E09C2A"/>
    <w:p w14:paraId="2A179E5A">
      <w:pPr>
        <w:rPr>
          <w:rFonts w:hint="default"/>
          <w:b/>
          <w:bCs/>
          <w:lang w:val="en-US" w:eastAsia="zh-CN"/>
        </w:rPr>
      </w:pPr>
      <w:r>
        <w:rPr>
          <w:rFonts w:hint="eastAsia"/>
          <w:b/>
          <w:bCs/>
          <w:lang w:val="en-US" w:eastAsia="zh-CN"/>
        </w:rPr>
        <w:t>结果描述</w:t>
      </w:r>
    </w:p>
    <w:p w14:paraId="4EE39503">
      <w:pPr>
        <w:rPr>
          <w:rFonts w:hint="default"/>
          <w:lang w:val="en-US" w:eastAsia="zh-CN"/>
        </w:rPr>
      </w:pPr>
      <w:r>
        <w:rPr>
          <w:rFonts w:hint="eastAsia"/>
          <w:lang w:val="en-US" w:eastAsia="zh-CN"/>
        </w:rPr>
        <w:t>创建故障域成功</w:t>
      </w:r>
    </w:p>
    <w:p w14:paraId="1D414FED"/>
    <w:p w14:paraId="3FE6BD45"/>
    <w:p w14:paraId="737EFB5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update-failure-domain</w:t>
      </w:r>
    </w:p>
    <w:p w14:paraId="677F741B">
      <w:pPr>
        <w:rPr>
          <w:rFonts w:eastAsia="楷体"/>
        </w:rPr>
      </w:pPr>
      <w:r>
        <w:rPr>
          <w:rFonts w:hint="eastAsia" w:ascii="楷体" w:hAnsi="楷体" w:eastAsia="楷体" w:cs="楷体"/>
          <w:lang w:val="en-US" w:eastAsia="zh-CN"/>
        </w:rPr>
        <w:t>使用admqctl脚本，admin命令下的cluster集群级别，</w:t>
      </w:r>
      <w:r>
        <w:rPr>
          <w:rFonts w:hint="eastAsia" w:eastAsia="楷体"/>
        </w:rPr>
        <w:t>更新故障域。</w:t>
      </w:r>
    </w:p>
    <w:p w14:paraId="67A8839E"/>
    <w:p w14:paraId="2D8499F2">
      <w:pPr>
        <w:pBdr>
          <w:bottom w:val="single" w:color="auto" w:sz="4" w:space="0"/>
        </w:pBdr>
        <w:rPr>
          <w:b/>
          <w:bCs/>
        </w:rPr>
      </w:pPr>
      <w:r>
        <w:rPr>
          <w:rFonts w:hint="eastAsia"/>
          <w:b/>
          <w:bCs/>
        </w:rPr>
        <w:t>用法</w:t>
      </w:r>
    </w:p>
    <w:p w14:paraId="736A4A0E"/>
    <w:p w14:paraId="3566B01C">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40B83B0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79B46063">
            <w:pPr>
              <w:jc w:val="center"/>
              <w:rPr>
                <w:b/>
                <w:bCs/>
                <w:color w:val="0000FF"/>
              </w:rPr>
            </w:pPr>
            <w:r>
              <w:rPr>
                <w:rFonts w:hint="eastAsia"/>
                <w:b/>
                <w:bCs/>
                <w:color w:val="0000FF"/>
              </w:rPr>
              <w:t>Flag</w:t>
            </w:r>
          </w:p>
        </w:tc>
        <w:tc>
          <w:tcPr>
            <w:tcW w:w="2841" w:type="dxa"/>
            <w:shd w:val="clear" w:color="auto" w:fill="CFCECE" w:themeFill="background2" w:themeFillShade="E5"/>
          </w:tcPr>
          <w:p w14:paraId="23454987">
            <w:pPr>
              <w:jc w:val="center"/>
              <w:rPr>
                <w:b/>
                <w:bCs/>
                <w:color w:val="0000FF"/>
              </w:rPr>
            </w:pPr>
            <w:r>
              <w:rPr>
                <w:rFonts w:hint="eastAsia"/>
                <w:b/>
                <w:bCs/>
                <w:color w:val="0000FF"/>
              </w:rPr>
              <w:t>Description</w:t>
            </w:r>
          </w:p>
        </w:tc>
        <w:tc>
          <w:tcPr>
            <w:tcW w:w="2720" w:type="dxa"/>
            <w:shd w:val="clear" w:color="auto" w:fill="CFCECE" w:themeFill="background2" w:themeFillShade="E5"/>
          </w:tcPr>
          <w:p w14:paraId="09C1D6C3">
            <w:pPr>
              <w:jc w:val="center"/>
              <w:rPr>
                <w:b/>
                <w:bCs/>
                <w:color w:val="0000FF"/>
              </w:rPr>
            </w:pPr>
            <w:r>
              <w:rPr>
                <w:rFonts w:hint="eastAsia"/>
                <w:b/>
                <w:bCs/>
                <w:color w:val="0000FF"/>
              </w:rPr>
              <w:t>Default</w:t>
            </w:r>
          </w:p>
        </w:tc>
      </w:tr>
      <w:tr w14:paraId="7378A8A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07CAE1B">
            <w:pPr>
              <w:jc w:val="center"/>
            </w:pPr>
            <w:r>
              <w:rPr>
                <w:rFonts w:hint="eastAsia"/>
                <w:color w:val="FF0000"/>
              </w:rPr>
              <w:t>--domain-name</w:t>
            </w:r>
          </w:p>
        </w:tc>
        <w:tc>
          <w:tcPr>
            <w:tcW w:w="2841" w:type="dxa"/>
          </w:tcPr>
          <w:p w14:paraId="14EBC75F">
            <w:pPr>
              <w:jc w:val="center"/>
            </w:pPr>
            <w:r>
              <w:rPr>
                <w:rFonts w:hint="eastAsia"/>
              </w:rPr>
              <w:t>域名</w:t>
            </w:r>
          </w:p>
        </w:tc>
        <w:tc>
          <w:tcPr>
            <w:tcW w:w="2720" w:type="dxa"/>
          </w:tcPr>
          <w:p w14:paraId="68610695">
            <w:pPr>
              <w:jc w:val="center"/>
            </w:pPr>
            <w:r>
              <w:rPr>
                <w:rFonts w:hint="eastAsia"/>
              </w:rPr>
              <w:t>null</w:t>
            </w:r>
          </w:p>
        </w:tc>
      </w:tr>
      <w:tr w14:paraId="299D1E7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4961579">
            <w:pPr>
              <w:jc w:val="center"/>
              <w:rPr>
                <w:color w:val="FF0000"/>
              </w:rPr>
            </w:pPr>
            <w:r>
              <w:rPr>
                <w:rFonts w:hint="eastAsia"/>
                <w:color w:val="FF0000"/>
              </w:rPr>
              <w:t>--broker-list</w:t>
            </w:r>
          </w:p>
        </w:tc>
        <w:tc>
          <w:tcPr>
            <w:tcW w:w="2841" w:type="dxa"/>
          </w:tcPr>
          <w:p w14:paraId="54F60607">
            <w:pPr>
              <w:jc w:val="center"/>
            </w:pPr>
            <w:r>
              <w:rPr>
                <w:rFonts w:hint="eastAsia"/>
              </w:rPr>
              <w:t>逗号间隔的broker列表</w:t>
            </w:r>
          </w:p>
        </w:tc>
        <w:tc>
          <w:tcPr>
            <w:tcW w:w="2720" w:type="dxa"/>
          </w:tcPr>
          <w:p w14:paraId="3018FB2F">
            <w:pPr>
              <w:jc w:val="center"/>
            </w:pPr>
            <w:r>
              <w:rPr>
                <w:rFonts w:hint="eastAsia"/>
              </w:rPr>
              <w:t>null</w:t>
            </w:r>
          </w:p>
        </w:tc>
      </w:tr>
    </w:tbl>
    <w:p w14:paraId="005BC372"/>
    <w:p w14:paraId="36A66814">
      <w:r>
        <w:rPr>
          <w:rFonts w:hint="eastAsia"/>
          <w:b/>
          <w:bCs/>
        </w:rPr>
        <w:t>命令行</w:t>
      </w:r>
    </w:p>
    <w:p w14:paraId="1CD963E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 clusters update-failure-domain</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26EFBDC3">
      <w:pPr>
        <w:rPr>
          <w:b/>
          <w:bCs/>
        </w:rPr>
      </w:pPr>
    </w:p>
    <w:p w14:paraId="414EBBF9">
      <w:pPr>
        <w:rPr>
          <w:b/>
          <w:bCs/>
        </w:rPr>
      </w:pPr>
      <w:r>
        <w:rPr>
          <w:rFonts w:hint="eastAsia"/>
          <w:b/>
          <w:bCs/>
        </w:rPr>
        <w:t>使用示例</w:t>
      </w:r>
    </w:p>
    <w:p w14:paraId="03C8EAEF">
      <w:pPr>
        <w:rPr>
          <w:rFonts w:hint="eastAsia" w:eastAsiaTheme="minorEastAsia"/>
          <w:lang w:eastAsia="zh-CN"/>
        </w:rPr>
      </w:pPr>
      <w:r>
        <w:rPr>
          <w:rFonts w:hint="eastAsia" w:eastAsiaTheme="minorEastAsia"/>
          <w:lang w:eastAsia="zh-CN"/>
        </w:rPr>
        <w:drawing>
          <wp:inline distT="0" distB="0" distL="114300" distR="114300">
            <wp:extent cx="5273040" cy="504825"/>
            <wp:effectExtent l="0" t="0" r="3810" b="9525"/>
            <wp:docPr id="70" name="图片 7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10"/>
                    <pic:cNvPicPr>
                      <a:picLocks noChangeAspect="1"/>
                    </pic:cNvPicPr>
                  </pic:nvPicPr>
                  <pic:blipFill>
                    <a:blip r:embed="rId25"/>
                    <a:stretch>
                      <a:fillRect/>
                    </a:stretch>
                  </pic:blipFill>
                  <pic:spPr>
                    <a:xfrm>
                      <a:off x="0" y="0"/>
                      <a:ext cx="5273040" cy="504825"/>
                    </a:xfrm>
                    <a:prstGeom prst="rect">
                      <a:avLst/>
                    </a:prstGeom>
                  </pic:spPr>
                </pic:pic>
              </a:graphicData>
            </a:graphic>
          </wp:inline>
        </w:drawing>
      </w:r>
    </w:p>
    <w:p w14:paraId="0E9718E2"/>
    <w:p w14:paraId="3BE8E993">
      <w:pPr>
        <w:rPr>
          <w:rFonts w:hint="default"/>
          <w:b/>
          <w:bCs/>
          <w:lang w:val="en-US" w:eastAsia="zh-CN"/>
        </w:rPr>
      </w:pPr>
      <w:r>
        <w:rPr>
          <w:rFonts w:hint="eastAsia"/>
          <w:b/>
          <w:bCs/>
          <w:lang w:val="en-US" w:eastAsia="zh-CN"/>
        </w:rPr>
        <w:t>结果描述</w:t>
      </w:r>
    </w:p>
    <w:p w14:paraId="209ED920">
      <w:pPr>
        <w:rPr>
          <w:rFonts w:hint="default"/>
          <w:lang w:val="en-US" w:eastAsia="zh-CN"/>
        </w:rPr>
      </w:pPr>
      <w:r>
        <w:rPr>
          <w:rFonts w:hint="eastAsia"/>
          <w:lang w:val="en-US" w:eastAsia="zh-CN"/>
        </w:rPr>
        <w:t>更新故障域成功</w:t>
      </w:r>
    </w:p>
    <w:p w14:paraId="2225B4F1">
      <w:pPr>
        <w:rPr>
          <w:rFonts w:hint="eastAsia"/>
          <w:lang w:val="en-US" w:eastAsia="zh-CN"/>
        </w:rPr>
      </w:pPr>
    </w:p>
    <w:p w14:paraId="6F361D94"/>
    <w:p w14:paraId="05C8E6B2"/>
    <w:p w14:paraId="746BB0DB"/>
    <w:p w14:paraId="50FD794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delete-failure-domain</w:t>
      </w:r>
    </w:p>
    <w:p w14:paraId="1DAAFED6">
      <w:pPr>
        <w:rPr>
          <w:rFonts w:eastAsia="楷体"/>
        </w:rPr>
      </w:pPr>
      <w:r>
        <w:rPr>
          <w:rFonts w:hint="eastAsia" w:ascii="楷体" w:hAnsi="楷体" w:eastAsia="楷体" w:cs="楷体"/>
          <w:lang w:val="en-US" w:eastAsia="zh-CN"/>
        </w:rPr>
        <w:t>使用admqctl脚本，admin命令下的cluster集群级别，</w:t>
      </w:r>
      <w:r>
        <w:rPr>
          <w:rFonts w:hint="eastAsia" w:eastAsia="楷体"/>
        </w:rPr>
        <w:t>删除故障域。</w:t>
      </w:r>
    </w:p>
    <w:p w14:paraId="733AA097">
      <w:pPr>
        <w:rPr>
          <w:rFonts w:eastAsia="楷体"/>
        </w:rPr>
      </w:pPr>
    </w:p>
    <w:p w14:paraId="1F0B753A">
      <w:pPr>
        <w:pBdr>
          <w:bottom w:val="single" w:color="auto" w:sz="4" w:space="0"/>
        </w:pBdr>
        <w:rPr>
          <w:b/>
          <w:bCs/>
        </w:rPr>
      </w:pPr>
      <w:r>
        <w:rPr>
          <w:rFonts w:hint="eastAsia"/>
          <w:b/>
          <w:bCs/>
        </w:rPr>
        <w:t>用法</w:t>
      </w:r>
    </w:p>
    <w:p w14:paraId="56CCFB05"/>
    <w:p w14:paraId="29B38CB8">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0E74F49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1A3770F4">
            <w:pPr>
              <w:jc w:val="center"/>
              <w:rPr>
                <w:b/>
                <w:bCs/>
                <w:color w:val="0000FF"/>
              </w:rPr>
            </w:pPr>
            <w:r>
              <w:rPr>
                <w:rFonts w:hint="eastAsia"/>
                <w:b/>
                <w:bCs/>
                <w:color w:val="0000FF"/>
              </w:rPr>
              <w:t>Flag</w:t>
            </w:r>
          </w:p>
        </w:tc>
        <w:tc>
          <w:tcPr>
            <w:tcW w:w="2841" w:type="dxa"/>
            <w:shd w:val="clear" w:color="auto" w:fill="CFCECE" w:themeFill="background2" w:themeFillShade="E5"/>
          </w:tcPr>
          <w:p w14:paraId="6F94B0D1">
            <w:pPr>
              <w:jc w:val="center"/>
              <w:rPr>
                <w:b/>
                <w:bCs/>
                <w:color w:val="0000FF"/>
              </w:rPr>
            </w:pPr>
            <w:r>
              <w:rPr>
                <w:rFonts w:hint="eastAsia"/>
                <w:b/>
                <w:bCs/>
                <w:color w:val="0000FF"/>
              </w:rPr>
              <w:t>Description</w:t>
            </w:r>
          </w:p>
        </w:tc>
        <w:tc>
          <w:tcPr>
            <w:tcW w:w="2720" w:type="dxa"/>
            <w:shd w:val="clear" w:color="auto" w:fill="CFCECE" w:themeFill="background2" w:themeFillShade="E5"/>
          </w:tcPr>
          <w:p w14:paraId="63887825">
            <w:pPr>
              <w:jc w:val="center"/>
              <w:rPr>
                <w:b/>
                <w:bCs/>
                <w:color w:val="0000FF"/>
              </w:rPr>
            </w:pPr>
            <w:r>
              <w:rPr>
                <w:rFonts w:hint="eastAsia"/>
                <w:b/>
                <w:bCs/>
                <w:color w:val="0000FF"/>
              </w:rPr>
              <w:t>Default</w:t>
            </w:r>
          </w:p>
        </w:tc>
      </w:tr>
      <w:tr w14:paraId="2BB3163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9E33693">
            <w:pPr>
              <w:jc w:val="center"/>
            </w:pPr>
            <w:r>
              <w:rPr>
                <w:rFonts w:hint="eastAsia"/>
                <w:color w:val="FF0000"/>
              </w:rPr>
              <w:t>--domain-name</w:t>
            </w:r>
          </w:p>
        </w:tc>
        <w:tc>
          <w:tcPr>
            <w:tcW w:w="2841" w:type="dxa"/>
          </w:tcPr>
          <w:p w14:paraId="1136141F">
            <w:pPr>
              <w:jc w:val="center"/>
            </w:pPr>
            <w:r>
              <w:rPr>
                <w:rFonts w:hint="eastAsia"/>
              </w:rPr>
              <w:t>域名</w:t>
            </w:r>
          </w:p>
        </w:tc>
        <w:tc>
          <w:tcPr>
            <w:tcW w:w="2720" w:type="dxa"/>
          </w:tcPr>
          <w:p w14:paraId="01C0C66E">
            <w:pPr>
              <w:jc w:val="center"/>
            </w:pPr>
            <w:r>
              <w:rPr>
                <w:rFonts w:hint="eastAsia"/>
              </w:rPr>
              <w:t>null</w:t>
            </w:r>
          </w:p>
        </w:tc>
      </w:tr>
    </w:tbl>
    <w:p w14:paraId="40E4A900"/>
    <w:p w14:paraId="23AE7FD3">
      <w:r>
        <w:rPr>
          <w:rFonts w:hint="eastAsia"/>
          <w:b/>
          <w:bCs/>
        </w:rPr>
        <w:t>命令行</w:t>
      </w:r>
    </w:p>
    <w:p w14:paraId="593B845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eastAsia" w:ascii="Consolas" w:hAnsi="Consolas" w:cs="Consolas"/>
          <w:color w:val="000000"/>
          <w:sz w:val="19"/>
          <w:szCs w:val="19"/>
          <w:shd w:val="clear" w:color="auto" w:fill="F5F5F5"/>
          <w:lang w:val="en-US" w:eastAsia="zh-CN"/>
        </w:rPr>
        <w:t xml:space="preserve"> clusters</w:t>
      </w:r>
      <w:r>
        <w:rPr>
          <w:rStyle w:val="11"/>
          <w:rFonts w:ascii="Consolas" w:hAnsi="Consolas" w:cs="Consolas"/>
          <w:color w:val="000000"/>
          <w:sz w:val="19"/>
          <w:szCs w:val="19"/>
          <w:shd w:val="clear" w:color="auto" w:fill="F5F5F5"/>
        </w:rPr>
        <w:t xml:space="preserve"> delete-failure-domain</w:t>
      </w:r>
      <w:r>
        <w:rPr>
          <w:rStyle w:val="11"/>
          <w:rFonts w:hint="eastAsia" w:ascii="Consolas" w:hAnsi="Consolas" w:cs="Consolas"/>
          <w:color w:val="000000"/>
          <w:sz w:val="19"/>
          <w:szCs w:val="19"/>
          <w:shd w:val="clear" w:color="auto" w:fill="F5F5F5"/>
          <w:lang w:val="en-US" w:eastAsia="zh-CN"/>
        </w:rPr>
        <w:t xml:space="preserve"> 集群名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1AD3C8C"/>
    <w:p w14:paraId="740F5887">
      <w:pPr>
        <w:rPr>
          <w:b/>
          <w:bCs/>
        </w:rPr>
      </w:pPr>
      <w:r>
        <w:rPr>
          <w:rFonts w:hint="eastAsia"/>
          <w:b/>
          <w:bCs/>
        </w:rPr>
        <w:t>使用示例</w:t>
      </w:r>
    </w:p>
    <w:p w14:paraId="64766DEC">
      <w:pPr>
        <w:rPr>
          <w:rFonts w:hint="eastAsia" w:eastAsiaTheme="minorEastAsia"/>
          <w:lang w:eastAsia="zh-CN"/>
        </w:rPr>
      </w:pPr>
      <w:r>
        <w:rPr>
          <w:rFonts w:hint="eastAsia" w:eastAsiaTheme="minorEastAsia"/>
          <w:lang w:eastAsia="zh-CN"/>
        </w:rPr>
        <w:drawing>
          <wp:inline distT="0" distB="0" distL="114300" distR="114300">
            <wp:extent cx="5274310" cy="390525"/>
            <wp:effectExtent l="0" t="0" r="2540" b="9525"/>
            <wp:docPr id="71" name="图片 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1"/>
                    <pic:cNvPicPr>
                      <a:picLocks noChangeAspect="1"/>
                    </pic:cNvPicPr>
                  </pic:nvPicPr>
                  <pic:blipFill>
                    <a:blip r:embed="rId26"/>
                    <a:stretch>
                      <a:fillRect/>
                    </a:stretch>
                  </pic:blipFill>
                  <pic:spPr>
                    <a:xfrm>
                      <a:off x="0" y="0"/>
                      <a:ext cx="5274310" cy="390525"/>
                    </a:xfrm>
                    <a:prstGeom prst="rect">
                      <a:avLst/>
                    </a:prstGeom>
                  </pic:spPr>
                </pic:pic>
              </a:graphicData>
            </a:graphic>
          </wp:inline>
        </w:drawing>
      </w:r>
    </w:p>
    <w:p w14:paraId="34CAC63C"/>
    <w:p w14:paraId="12381931">
      <w:pPr>
        <w:rPr>
          <w:rFonts w:hint="default"/>
          <w:b/>
          <w:bCs/>
          <w:lang w:val="en-US" w:eastAsia="zh-CN"/>
        </w:rPr>
      </w:pPr>
      <w:r>
        <w:rPr>
          <w:rFonts w:hint="eastAsia"/>
          <w:b/>
          <w:bCs/>
          <w:lang w:val="en-US" w:eastAsia="zh-CN"/>
        </w:rPr>
        <w:t>结果描述</w:t>
      </w:r>
    </w:p>
    <w:p w14:paraId="3D800BB6">
      <w:pPr>
        <w:rPr>
          <w:rFonts w:hint="default"/>
          <w:lang w:val="en-US" w:eastAsia="zh-CN"/>
        </w:rPr>
      </w:pPr>
      <w:r>
        <w:rPr>
          <w:rFonts w:hint="eastAsia"/>
          <w:lang w:val="en-US" w:eastAsia="zh-CN"/>
        </w:rPr>
        <w:t>删除故障域成功</w:t>
      </w:r>
    </w:p>
    <w:p w14:paraId="74328AC3">
      <w:pPr>
        <w:rPr>
          <w:rFonts w:hint="eastAsia"/>
          <w:lang w:val="en-US" w:eastAsia="zh-CN"/>
        </w:rPr>
      </w:pPr>
    </w:p>
    <w:p w14:paraId="7B6B82C6"/>
    <w:p w14:paraId="536B4004"/>
    <w:p w14:paraId="08685BF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list-failure-domain</w:t>
      </w:r>
    </w:p>
    <w:p w14:paraId="4130C9EC">
      <w:pPr>
        <w:rPr>
          <w:rFonts w:eastAsia="楷体"/>
        </w:rPr>
      </w:pPr>
      <w:r>
        <w:rPr>
          <w:rFonts w:hint="eastAsia" w:ascii="楷体" w:hAnsi="楷体" w:eastAsia="楷体" w:cs="楷体"/>
          <w:lang w:val="en-US" w:eastAsia="zh-CN"/>
        </w:rPr>
        <w:t>使用admqctl脚本，admin命令下的cluster集群级别，</w:t>
      </w:r>
      <w:r>
        <w:rPr>
          <w:rFonts w:hint="eastAsia" w:eastAsia="楷体"/>
        </w:rPr>
        <w:t>列出集群所有故障域。</w:t>
      </w:r>
    </w:p>
    <w:p w14:paraId="01D4952E"/>
    <w:p w14:paraId="5C5B34CE">
      <w:pPr>
        <w:pBdr>
          <w:bottom w:val="single" w:color="auto" w:sz="4" w:space="0"/>
        </w:pBdr>
        <w:rPr>
          <w:b/>
          <w:bCs/>
        </w:rPr>
      </w:pPr>
      <w:r>
        <w:rPr>
          <w:rFonts w:hint="eastAsia"/>
          <w:b/>
          <w:bCs/>
        </w:rPr>
        <w:t>用法</w:t>
      </w:r>
    </w:p>
    <w:p w14:paraId="4582C44E"/>
    <w:p w14:paraId="41234B72">
      <w:r>
        <w:rPr>
          <w:rFonts w:hint="eastAsia"/>
          <w:b/>
          <w:bCs/>
        </w:rPr>
        <w:t>命令行</w:t>
      </w:r>
    </w:p>
    <w:p w14:paraId="28BE365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eastAsia" w:ascii="Consolas" w:hAnsi="Consolas" w:cs="Consolas"/>
          <w:color w:val="000000"/>
          <w:sz w:val="19"/>
          <w:szCs w:val="19"/>
          <w:shd w:val="clear" w:color="auto" w:fill="F5F5F5"/>
          <w:lang w:val="en-US" w:eastAsia="zh-CN"/>
        </w:rPr>
        <w:t xml:space="preserve"> clusters</w:t>
      </w:r>
      <w:r>
        <w:rPr>
          <w:rStyle w:val="11"/>
          <w:rFonts w:ascii="Consolas" w:hAnsi="Consolas" w:cs="Consolas"/>
          <w:color w:val="000000"/>
          <w:sz w:val="19"/>
          <w:szCs w:val="19"/>
          <w:shd w:val="clear" w:color="auto" w:fill="F5F5F5"/>
        </w:rPr>
        <w:t xml:space="preserve"> list-failure-domains</w:t>
      </w:r>
      <w:r>
        <w:rPr>
          <w:rStyle w:val="11"/>
          <w:rFonts w:hint="eastAsia" w:ascii="Consolas" w:hAnsi="Consolas" w:cs="Consolas"/>
          <w:color w:val="000000"/>
          <w:sz w:val="19"/>
          <w:szCs w:val="19"/>
          <w:shd w:val="clear" w:color="auto" w:fill="F5F5F5"/>
          <w:lang w:val="en-US" w:eastAsia="zh-CN"/>
        </w:rPr>
        <w:t xml:space="preserve"> 集群名</w:t>
      </w:r>
    </w:p>
    <w:p w14:paraId="03ABC97C"/>
    <w:p w14:paraId="07DD66CD">
      <w:pPr>
        <w:rPr>
          <w:b/>
          <w:bCs/>
        </w:rPr>
      </w:pPr>
      <w:r>
        <w:rPr>
          <w:rFonts w:hint="eastAsia"/>
          <w:b/>
          <w:bCs/>
        </w:rPr>
        <w:t>使用示例</w:t>
      </w:r>
    </w:p>
    <w:p w14:paraId="3ACE6C16">
      <w:pPr>
        <w:rPr>
          <w:rFonts w:hint="eastAsia" w:eastAsiaTheme="minorEastAsia"/>
          <w:lang w:eastAsia="zh-CN"/>
        </w:rPr>
      </w:pPr>
      <w:r>
        <w:rPr>
          <w:rFonts w:hint="eastAsia" w:eastAsiaTheme="minorEastAsia"/>
          <w:lang w:eastAsia="zh-CN"/>
        </w:rPr>
        <w:drawing>
          <wp:inline distT="0" distB="0" distL="114300" distR="114300">
            <wp:extent cx="5274310" cy="371475"/>
            <wp:effectExtent l="0" t="0" r="2540" b="9525"/>
            <wp:docPr id="72" name="图片 7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12"/>
                    <pic:cNvPicPr>
                      <a:picLocks noChangeAspect="1"/>
                    </pic:cNvPicPr>
                  </pic:nvPicPr>
                  <pic:blipFill>
                    <a:blip r:embed="rId27"/>
                    <a:stretch>
                      <a:fillRect/>
                    </a:stretch>
                  </pic:blipFill>
                  <pic:spPr>
                    <a:xfrm>
                      <a:off x="0" y="0"/>
                      <a:ext cx="5274310" cy="371475"/>
                    </a:xfrm>
                    <a:prstGeom prst="rect">
                      <a:avLst/>
                    </a:prstGeom>
                  </pic:spPr>
                </pic:pic>
              </a:graphicData>
            </a:graphic>
          </wp:inline>
        </w:drawing>
      </w:r>
    </w:p>
    <w:p w14:paraId="5B35FCF3"/>
    <w:p w14:paraId="018E55B0">
      <w:pPr>
        <w:rPr>
          <w:rFonts w:hint="default"/>
          <w:b/>
          <w:bCs/>
          <w:lang w:val="en-US" w:eastAsia="zh-CN"/>
        </w:rPr>
      </w:pPr>
      <w:r>
        <w:rPr>
          <w:rFonts w:hint="eastAsia"/>
          <w:b/>
          <w:bCs/>
          <w:lang w:val="en-US" w:eastAsia="zh-CN"/>
        </w:rPr>
        <w:t>结果描述</w:t>
      </w:r>
    </w:p>
    <w:p w14:paraId="6A0D645A">
      <w:pPr>
        <w:rPr>
          <w:rFonts w:hint="default"/>
          <w:lang w:val="en-US" w:eastAsia="zh-CN"/>
        </w:rPr>
      </w:pPr>
      <w:r>
        <w:rPr>
          <w:rFonts w:hint="eastAsia"/>
          <w:lang w:val="en-US" w:eastAsia="zh-CN"/>
        </w:rPr>
        <w:t>输出每一行为键值对形式，代表一个故障域，键为故障域名，值为故障域实例</w:t>
      </w:r>
    </w:p>
    <w:p w14:paraId="256CA801"/>
    <w:p w14:paraId="7FBCE528"/>
    <w:p w14:paraId="4D409D6E"/>
    <w:p w14:paraId="694FB132"/>
    <w:p w14:paraId="37EF9E9F">
      <w:pPr>
        <w:pStyle w:val="3"/>
        <w:keepNext w:val="0"/>
        <w:keepLines w:val="0"/>
        <w:pageBreakBefore/>
        <w:widowControl w:val="0"/>
        <w:pBdr>
          <w:bottom w:val="single" w:color="auto" w:sz="12" w:space="0"/>
        </w:pBdr>
        <w:kinsoku/>
        <w:wordWrap/>
        <w:overflowPunct/>
        <w:topLinePunct w:val="0"/>
        <w:autoSpaceDE/>
        <w:autoSpaceDN/>
        <w:bidi w:val="0"/>
        <w:adjustRightInd/>
        <w:snapToGrid/>
        <w:textAlignment w:val="auto"/>
        <w:rPr>
          <w:rFonts w:hint="default"/>
        </w:rPr>
      </w:pPr>
      <w:r>
        <w:t>tenants</w:t>
      </w:r>
    </w:p>
    <w:p w14:paraId="0EF5896F">
      <w:pPr>
        <w:rPr>
          <w:b/>
          <w:bCs/>
        </w:rPr>
      </w:pPr>
      <w:r>
        <w:rPr>
          <w:rFonts w:hint="eastAsia"/>
          <w:b/>
          <w:bCs/>
        </w:rPr>
        <w:t>用法</w:t>
      </w:r>
    </w:p>
    <w:p w14:paraId="58862494"/>
    <w:p w14:paraId="47037804">
      <w:pPr>
        <w:rPr>
          <w:rFonts w:hint="default" w:eastAsiaTheme="minorEastAsia"/>
          <w:lang w:val="en-US" w:eastAsia="zh-CN"/>
        </w:rPr>
      </w:pPr>
      <w:r>
        <w:rPr>
          <w:rFonts w:hint="eastAsia"/>
        </w:rPr>
        <w:t>$</w:t>
      </w:r>
      <w:r>
        <w:rPr>
          <w:rFonts w:hint="eastAsia"/>
          <w:lang w:val="en-US" w:eastAsia="zh-CN"/>
        </w:rPr>
        <w:t xml:space="preserve"> admqctl admin </w:t>
      </w:r>
      <w:r>
        <w:rPr>
          <w:rFonts w:hint="eastAsia"/>
        </w:rPr>
        <w:t>tenants</w:t>
      </w:r>
      <w:r>
        <w:rPr>
          <w:rFonts w:hint="eastAsia"/>
          <w:lang w:val="en-US" w:eastAsia="zh-CN"/>
        </w:rPr>
        <w:t xml:space="preserve"> 子命令</w:t>
      </w:r>
    </w:p>
    <w:p w14:paraId="7521BB8F">
      <w:pPr>
        <w:pBdr>
          <w:bottom w:val="single" w:color="auto" w:sz="4" w:space="0"/>
        </w:pBdr>
      </w:pPr>
    </w:p>
    <w:p w14:paraId="2D04CE7F"/>
    <w:p w14:paraId="06B2A8CA">
      <w:r>
        <w:rPr>
          <w:rFonts w:hint="eastAsia"/>
          <w:lang w:val="en-US" w:eastAsia="zh-CN"/>
        </w:rPr>
        <w:t>子命令如下</w:t>
      </w:r>
      <w:r>
        <w:rPr>
          <w:rFonts w:hint="eastAsia"/>
        </w:rPr>
        <w:t>：</w:t>
      </w:r>
    </w:p>
    <w:p w14:paraId="3ABC9002"/>
    <w:p w14:paraId="3139CD3E">
      <w:r>
        <w:rPr>
          <w:rFonts w:hint="eastAsia"/>
        </w:rPr>
        <w:t xml:space="preserve">·list  </w:t>
      </w:r>
      <w:r>
        <w:rPr>
          <w:rFonts w:hint="eastAsia" w:eastAsia="楷体"/>
        </w:rPr>
        <w:t>列出存在的租户</w:t>
      </w:r>
    </w:p>
    <w:p w14:paraId="6A654185">
      <w:r>
        <w:rPr>
          <w:rFonts w:hint="eastAsia"/>
        </w:rPr>
        <w:t xml:space="preserve">·get  </w:t>
      </w:r>
      <w:r>
        <w:rPr>
          <w:rFonts w:hint="eastAsia" w:eastAsia="楷体"/>
        </w:rPr>
        <w:t>获取</w:t>
      </w:r>
      <w:r>
        <w:rPr>
          <w:rFonts w:hint="eastAsia" w:eastAsia="楷体"/>
          <w:lang w:val="en-US" w:eastAsia="zh-CN"/>
        </w:rPr>
        <w:t>指定</w:t>
      </w:r>
      <w:r>
        <w:rPr>
          <w:rFonts w:hint="eastAsia" w:eastAsia="楷体"/>
        </w:rPr>
        <w:t>租户的配置信息</w:t>
      </w:r>
    </w:p>
    <w:p w14:paraId="7A0B872C">
      <w:r>
        <w:rPr>
          <w:rFonts w:hint="eastAsia"/>
        </w:rPr>
        <w:t xml:space="preserve">·create  </w:t>
      </w:r>
      <w:r>
        <w:rPr>
          <w:rFonts w:hint="eastAsia" w:eastAsia="楷体"/>
        </w:rPr>
        <w:t>创建新租户</w:t>
      </w:r>
    </w:p>
    <w:p w14:paraId="55F80922">
      <w:pPr>
        <w:rPr>
          <w:rFonts w:hint="default" w:eastAsia="楷体"/>
          <w:lang w:val="en-US" w:eastAsia="zh-CN"/>
        </w:rPr>
      </w:pPr>
      <w:r>
        <w:rPr>
          <w:rFonts w:hint="eastAsia"/>
        </w:rPr>
        <w:t xml:space="preserve">·update  </w:t>
      </w:r>
      <w:r>
        <w:rPr>
          <w:rFonts w:hint="eastAsia" w:eastAsia="楷体"/>
          <w:lang w:val="en-US" w:eastAsia="zh-CN"/>
        </w:rPr>
        <w:t>更新指定</w:t>
      </w:r>
      <w:r>
        <w:rPr>
          <w:rFonts w:hint="eastAsia" w:eastAsia="楷体"/>
        </w:rPr>
        <w:t>租户</w:t>
      </w:r>
      <w:r>
        <w:rPr>
          <w:rFonts w:hint="eastAsia" w:eastAsia="楷体"/>
          <w:lang w:val="en-US" w:eastAsia="zh-CN"/>
        </w:rPr>
        <w:t>的配置信息</w:t>
      </w:r>
    </w:p>
    <w:p w14:paraId="241CF2F4">
      <w:r>
        <w:rPr>
          <w:rFonts w:hint="eastAsia"/>
        </w:rPr>
        <w:t xml:space="preserve">·delete  </w:t>
      </w:r>
      <w:r>
        <w:rPr>
          <w:rFonts w:hint="eastAsia" w:eastAsia="楷体"/>
        </w:rPr>
        <w:t>删除租户</w:t>
      </w:r>
    </w:p>
    <w:p w14:paraId="0BA4D776"/>
    <w:p w14:paraId="71E8DA8A"/>
    <w:p w14:paraId="1D6274A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list</w:t>
      </w:r>
    </w:p>
    <w:p w14:paraId="72720E87">
      <w:r>
        <w:rPr>
          <w:rFonts w:hint="eastAsia" w:ascii="楷体" w:hAnsi="楷体" w:eastAsia="楷体" w:cs="楷体"/>
          <w:lang w:val="en-US" w:eastAsia="zh-CN"/>
        </w:rPr>
        <w:t>使用admqctl脚本，admin命令下的tenant租户级别，</w:t>
      </w:r>
      <w:r>
        <w:rPr>
          <w:rFonts w:hint="eastAsia" w:eastAsia="楷体"/>
        </w:rPr>
        <w:t>列出</w:t>
      </w:r>
      <w:r>
        <w:rPr>
          <w:rFonts w:hint="eastAsia" w:eastAsia="楷体"/>
          <w:lang w:val="en-US" w:eastAsia="zh-CN"/>
        </w:rPr>
        <w:t>当前</w:t>
      </w:r>
      <w:r>
        <w:rPr>
          <w:rFonts w:hint="eastAsia" w:eastAsia="楷体"/>
        </w:rPr>
        <w:t>存在的租户。</w:t>
      </w:r>
    </w:p>
    <w:p w14:paraId="3B1A61B6"/>
    <w:p w14:paraId="2CF5A604">
      <w:pPr>
        <w:pBdr>
          <w:bottom w:val="single" w:color="auto" w:sz="4" w:space="0"/>
        </w:pBdr>
        <w:rPr>
          <w:b/>
          <w:bCs/>
        </w:rPr>
      </w:pPr>
      <w:r>
        <w:rPr>
          <w:rFonts w:hint="eastAsia"/>
          <w:b/>
          <w:bCs/>
        </w:rPr>
        <w:t>用法</w:t>
      </w:r>
    </w:p>
    <w:p w14:paraId="53FB0A2F"/>
    <w:p w14:paraId="648B5798">
      <w:r>
        <w:rPr>
          <w:rFonts w:hint="eastAsia"/>
          <w:b/>
          <w:bCs/>
        </w:rPr>
        <w:t>命令行</w:t>
      </w:r>
    </w:p>
    <w:p w14:paraId="097CED82">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tenants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list</w:t>
      </w:r>
      <w:r>
        <w:rPr>
          <w:rStyle w:val="11"/>
          <w:rFonts w:hint="default" w:ascii="Consolas" w:hAnsi="Consolas" w:eastAsia="Consolas" w:cs="Consolas"/>
          <w:color w:val="000000"/>
          <w:sz w:val="19"/>
          <w:szCs w:val="19"/>
          <w:shd w:val="clear" w:color="auto" w:fill="F5F5F5"/>
        </w:rPr>
        <w:t xml:space="preserve"> </w:t>
      </w:r>
    </w:p>
    <w:p w14:paraId="62E3B69E">
      <w:pPr>
        <w:rPr>
          <w:b/>
          <w:bCs/>
        </w:rPr>
      </w:pPr>
    </w:p>
    <w:p w14:paraId="191F31CD">
      <w:r>
        <w:rPr>
          <w:rFonts w:hint="eastAsia"/>
          <w:b/>
          <w:bCs/>
        </w:rPr>
        <w:t>使用示例</w:t>
      </w:r>
    </w:p>
    <w:p w14:paraId="006E4A94">
      <w:r>
        <w:drawing>
          <wp:inline distT="0" distB="0" distL="114300" distR="114300">
            <wp:extent cx="5271135" cy="875030"/>
            <wp:effectExtent l="0" t="0" r="5715" b="1270"/>
            <wp:docPr id="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
                    <pic:cNvPicPr>
                      <a:picLocks noChangeAspect="1"/>
                    </pic:cNvPicPr>
                  </pic:nvPicPr>
                  <pic:blipFill>
                    <a:blip r:embed="rId28"/>
                    <a:stretch>
                      <a:fillRect/>
                    </a:stretch>
                  </pic:blipFill>
                  <pic:spPr>
                    <a:xfrm>
                      <a:off x="0" y="0"/>
                      <a:ext cx="5271135" cy="875030"/>
                    </a:xfrm>
                    <a:prstGeom prst="rect">
                      <a:avLst/>
                    </a:prstGeom>
                    <a:noFill/>
                    <a:ln>
                      <a:noFill/>
                    </a:ln>
                  </pic:spPr>
                </pic:pic>
              </a:graphicData>
            </a:graphic>
          </wp:inline>
        </w:drawing>
      </w:r>
    </w:p>
    <w:p w14:paraId="6C26F0E9"/>
    <w:p w14:paraId="76DD73B5">
      <w:pPr>
        <w:rPr>
          <w:rFonts w:hint="default"/>
          <w:b/>
          <w:bCs/>
          <w:lang w:val="en-US" w:eastAsia="zh-CN"/>
        </w:rPr>
      </w:pPr>
      <w:r>
        <w:rPr>
          <w:rFonts w:hint="eastAsia"/>
          <w:b/>
          <w:bCs/>
          <w:lang w:val="en-US" w:eastAsia="zh-CN"/>
        </w:rPr>
        <w:t>结果描述</w:t>
      </w:r>
    </w:p>
    <w:p w14:paraId="56D62FBC">
      <w:pPr>
        <w:rPr>
          <w:rFonts w:hint="default" w:eastAsiaTheme="minorEastAsia"/>
          <w:lang w:val="en-US" w:eastAsia="zh-CN"/>
        </w:rPr>
      </w:pPr>
      <w:r>
        <w:rPr>
          <w:rFonts w:hint="eastAsia"/>
          <w:lang w:val="en-US" w:eastAsia="zh-CN"/>
        </w:rPr>
        <w:t>输出每一行代表一个租户</w:t>
      </w:r>
    </w:p>
    <w:p w14:paraId="1F41F08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get</w:t>
      </w:r>
    </w:p>
    <w:p w14:paraId="56E148E3">
      <w:pPr>
        <w:rPr>
          <w:rFonts w:eastAsia="楷体"/>
        </w:rPr>
      </w:pPr>
      <w:r>
        <w:rPr>
          <w:rFonts w:hint="eastAsia" w:ascii="楷体" w:hAnsi="楷体" w:eastAsia="楷体" w:cs="楷体"/>
          <w:lang w:val="en-US" w:eastAsia="zh-CN"/>
        </w:rPr>
        <w:t>使用admqctl脚本，admin命令下的tenant租户级别，</w:t>
      </w:r>
      <w:r>
        <w:rPr>
          <w:rFonts w:hint="eastAsia" w:eastAsia="楷体"/>
        </w:rPr>
        <w:t>获取</w:t>
      </w:r>
      <w:r>
        <w:rPr>
          <w:rFonts w:hint="eastAsia" w:eastAsia="楷体"/>
          <w:lang w:val="en-US" w:eastAsia="zh-CN"/>
        </w:rPr>
        <w:t>指定</w:t>
      </w:r>
      <w:r>
        <w:rPr>
          <w:rFonts w:hint="eastAsia" w:eastAsia="楷体"/>
        </w:rPr>
        <w:t>租户的</w:t>
      </w:r>
      <w:r>
        <w:rPr>
          <w:rFonts w:hint="eastAsia" w:eastAsia="楷体"/>
          <w:lang w:val="en-US" w:eastAsia="zh-CN"/>
        </w:rPr>
        <w:t>角色和集群</w:t>
      </w:r>
      <w:r>
        <w:rPr>
          <w:rFonts w:hint="eastAsia" w:eastAsia="楷体"/>
        </w:rPr>
        <w:t>配置信息。</w:t>
      </w:r>
    </w:p>
    <w:p w14:paraId="02373EB7"/>
    <w:p w14:paraId="4D97393C">
      <w:pPr>
        <w:pBdr>
          <w:bottom w:val="single" w:color="auto" w:sz="4" w:space="0"/>
        </w:pBdr>
        <w:rPr>
          <w:b/>
          <w:bCs/>
        </w:rPr>
      </w:pPr>
      <w:r>
        <w:rPr>
          <w:rFonts w:hint="eastAsia"/>
          <w:b/>
          <w:bCs/>
        </w:rPr>
        <w:t>用法</w:t>
      </w:r>
    </w:p>
    <w:p w14:paraId="43BDDDCF"/>
    <w:p w14:paraId="544D14DB">
      <w:r>
        <w:rPr>
          <w:rFonts w:hint="eastAsia"/>
          <w:b/>
          <w:bCs/>
        </w:rPr>
        <w:t>命令行</w:t>
      </w:r>
    </w:p>
    <w:p w14:paraId="4FA71B2F">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tenants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get</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eastAsia="Consolas" w:cs="Consolas"/>
          <w:b/>
          <w:bCs/>
          <w:color w:val="000000"/>
          <w:sz w:val="19"/>
          <w:szCs w:val="19"/>
          <w:shd w:val="clear" w:color="auto" w:fill="F5F5F5"/>
          <w:lang w:val="en-US" w:eastAsia="zh-CN"/>
        </w:rPr>
        <w:t>租户名</w:t>
      </w:r>
    </w:p>
    <w:p w14:paraId="1083CAFE">
      <w:pPr>
        <w:rPr>
          <w:b/>
          <w:bCs/>
        </w:rPr>
      </w:pPr>
    </w:p>
    <w:p w14:paraId="57DEA91F">
      <w:r>
        <w:rPr>
          <w:rFonts w:hint="eastAsia"/>
          <w:b/>
          <w:bCs/>
        </w:rPr>
        <w:t>使用示例</w:t>
      </w:r>
    </w:p>
    <w:p w14:paraId="25B3038B">
      <w:r>
        <w:drawing>
          <wp:inline distT="0" distB="0" distL="114300" distR="114300">
            <wp:extent cx="5269230" cy="713105"/>
            <wp:effectExtent l="0" t="0" r="7620" b="10795"/>
            <wp:docPr id="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
                    <pic:cNvPicPr>
                      <a:picLocks noChangeAspect="1"/>
                    </pic:cNvPicPr>
                  </pic:nvPicPr>
                  <pic:blipFill>
                    <a:blip r:embed="rId29"/>
                    <a:stretch>
                      <a:fillRect/>
                    </a:stretch>
                  </pic:blipFill>
                  <pic:spPr>
                    <a:xfrm>
                      <a:off x="0" y="0"/>
                      <a:ext cx="5269230" cy="713105"/>
                    </a:xfrm>
                    <a:prstGeom prst="rect">
                      <a:avLst/>
                    </a:prstGeom>
                    <a:noFill/>
                    <a:ln>
                      <a:noFill/>
                    </a:ln>
                  </pic:spPr>
                </pic:pic>
              </a:graphicData>
            </a:graphic>
          </wp:inline>
        </w:drawing>
      </w:r>
    </w:p>
    <w:p w14:paraId="45E3C5E7"/>
    <w:p w14:paraId="128637EC">
      <w:pPr>
        <w:rPr>
          <w:rFonts w:hint="default"/>
          <w:b/>
          <w:bCs/>
          <w:lang w:val="en-US" w:eastAsia="zh-CN"/>
        </w:rPr>
      </w:pPr>
      <w:r>
        <w:rPr>
          <w:rFonts w:hint="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1"/>
        <w:gridCol w:w="4208"/>
      </w:tblGrid>
      <w:tr w14:paraId="335CF17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3" w:hRule="atLeast"/>
        </w:trPr>
        <w:tc>
          <w:tcPr>
            <w:tcW w:w="4071" w:type="dxa"/>
            <w:shd w:val="clear" w:color="auto" w:fill="CFCECE" w:themeFill="background2" w:themeFillShade="E5"/>
          </w:tcPr>
          <w:p w14:paraId="32709015">
            <w:pPr>
              <w:jc w:val="center"/>
              <w:rPr>
                <w:b/>
                <w:bCs/>
                <w:color w:val="0000FF"/>
              </w:rPr>
            </w:pPr>
            <w:r>
              <w:rPr>
                <w:rFonts w:hint="eastAsia"/>
                <w:b/>
                <w:bCs/>
                <w:color w:val="0000FF"/>
              </w:rPr>
              <w:t>Flag</w:t>
            </w:r>
          </w:p>
        </w:tc>
        <w:tc>
          <w:tcPr>
            <w:tcW w:w="4208" w:type="dxa"/>
            <w:shd w:val="clear" w:color="auto" w:fill="CFCECE" w:themeFill="background2" w:themeFillShade="E5"/>
          </w:tcPr>
          <w:p w14:paraId="55EC4E6C">
            <w:pPr>
              <w:jc w:val="center"/>
              <w:rPr>
                <w:b/>
                <w:bCs/>
                <w:color w:val="0000FF"/>
              </w:rPr>
            </w:pPr>
            <w:r>
              <w:rPr>
                <w:rFonts w:hint="eastAsia"/>
                <w:b/>
                <w:bCs/>
                <w:color w:val="0000FF"/>
              </w:rPr>
              <w:t>Description</w:t>
            </w:r>
          </w:p>
        </w:tc>
      </w:tr>
      <w:tr w14:paraId="42033F2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37" w:hRule="atLeast"/>
        </w:trPr>
        <w:tc>
          <w:tcPr>
            <w:tcW w:w="4071" w:type="dxa"/>
          </w:tcPr>
          <w:p w14:paraId="5C342A6A">
            <w:pPr>
              <w:jc w:val="center"/>
              <w:rPr>
                <w:rFonts w:hint="eastAsia" w:eastAsiaTheme="minorEastAsia"/>
                <w:lang w:eastAsia="zh-CN"/>
              </w:rPr>
            </w:pPr>
            <w:r>
              <w:rPr>
                <w:rFonts w:hint="eastAsia"/>
                <w:color w:val="FF0000"/>
                <w:lang w:val="en-US" w:eastAsia="zh-CN"/>
              </w:rPr>
              <w:t>adminRoles</w:t>
            </w:r>
          </w:p>
        </w:tc>
        <w:tc>
          <w:tcPr>
            <w:tcW w:w="4208" w:type="dxa"/>
          </w:tcPr>
          <w:p w14:paraId="146B71C9">
            <w:pPr>
              <w:jc w:val="center"/>
              <w:rPr>
                <w:rFonts w:hint="default" w:eastAsiaTheme="minorEastAsia"/>
                <w:lang w:val="en-US" w:eastAsia="zh-CN"/>
              </w:rPr>
            </w:pPr>
            <w:r>
              <w:rPr>
                <w:rFonts w:hint="eastAsia"/>
                <w:lang w:val="en-US" w:eastAsia="zh-CN"/>
              </w:rPr>
              <w:t>管理员角色，允许在该租户下执行所有管理任务</w:t>
            </w:r>
          </w:p>
        </w:tc>
      </w:tr>
      <w:tr w14:paraId="68DBAF3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37" w:hRule="atLeast"/>
        </w:trPr>
        <w:tc>
          <w:tcPr>
            <w:tcW w:w="4071" w:type="dxa"/>
          </w:tcPr>
          <w:p w14:paraId="499880F7">
            <w:pPr>
              <w:jc w:val="center"/>
              <w:rPr>
                <w:rFonts w:hint="default" w:eastAsiaTheme="minorEastAsia"/>
                <w:color w:val="FF0000"/>
                <w:lang w:val="en-US" w:eastAsia="zh-CN"/>
              </w:rPr>
            </w:pPr>
            <w:r>
              <w:rPr>
                <w:rFonts w:hint="eastAsia"/>
                <w:color w:val="FF0000"/>
                <w:lang w:val="en-US" w:eastAsia="zh-CN"/>
              </w:rPr>
              <w:t>allowedClusters</w:t>
            </w:r>
          </w:p>
        </w:tc>
        <w:tc>
          <w:tcPr>
            <w:tcW w:w="4208" w:type="dxa"/>
          </w:tcPr>
          <w:p w14:paraId="1639E4D8">
            <w:pPr>
              <w:jc w:val="center"/>
              <w:rPr>
                <w:rFonts w:hint="default" w:eastAsiaTheme="minorEastAsia"/>
                <w:lang w:val="en-US" w:eastAsia="zh-CN"/>
              </w:rPr>
            </w:pPr>
            <w:r>
              <w:rPr>
                <w:rFonts w:hint="eastAsia"/>
                <w:lang w:val="en-US" w:eastAsia="zh-CN"/>
              </w:rPr>
              <w:t>租户可以访问的集群</w:t>
            </w:r>
          </w:p>
        </w:tc>
      </w:tr>
    </w:tbl>
    <w:p w14:paraId="5118AF88">
      <w:pPr>
        <w:rPr>
          <w:rFonts w:hint="eastAsia" w:eastAsiaTheme="minorEastAsia"/>
          <w:lang w:eastAsia="zh-CN"/>
        </w:rPr>
      </w:pPr>
    </w:p>
    <w:p w14:paraId="0563D3BE">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create</w:t>
      </w:r>
    </w:p>
    <w:p w14:paraId="7DE654D1">
      <w:pPr>
        <w:rPr>
          <w:rFonts w:eastAsia="楷体"/>
        </w:rPr>
      </w:pPr>
      <w:r>
        <w:rPr>
          <w:rFonts w:hint="eastAsia" w:ascii="楷体" w:hAnsi="楷体" w:eastAsia="楷体" w:cs="楷体"/>
          <w:lang w:val="en-US" w:eastAsia="zh-CN"/>
        </w:rPr>
        <w:t>使用admqctl脚本，admin命令下的tenant租户级别，</w:t>
      </w:r>
      <w:r>
        <w:rPr>
          <w:rFonts w:hint="eastAsia" w:eastAsia="楷体"/>
        </w:rPr>
        <w:t>创建新租户。</w:t>
      </w:r>
    </w:p>
    <w:p w14:paraId="77FB65B2"/>
    <w:p w14:paraId="09A54EB7">
      <w:pPr>
        <w:pBdr>
          <w:bottom w:val="single" w:color="auto" w:sz="4" w:space="0"/>
        </w:pBdr>
        <w:rPr>
          <w:b/>
          <w:bCs/>
        </w:rPr>
      </w:pPr>
      <w:r>
        <w:rPr>
          <w:rFonts w:hint="eastAsia"/>
          <w:b/>
          <w:bCs/>
        </w:rPr>
        <w:t>用法</w:t>
      </w:r>
    </w:p>
    <w:p w14:paraId="65079FDB"/>
    <w:p w14:paraId="2479EB1E">
      <w:r>
        <w:rPr>
          <w:rFonts w:hint="default"/>
          <w:b/>
          <w:bCs/>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0F36F00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25EFDD44">
            <w:pPr>
              <w:jc w:val="center"/>
              <w:rPr>
                <w:b/>
                <w:bCs/>
                <w:color w:val="0000FF"/>
              </w:rPr>
            </w:pPr>
            <w:r>
              <w:rPr>
                <w:rFonts w:hint="eastAsia"/>
                <w:b/>
                <w:bCs/>
                <w:color w:val="0000FF"/>
              </w:rPr>
              <w:t>Flag</w:t>
            </w:r>
          </w:p>
        </w:tc>
        <w:tc>
          <w:tcPr>
            <w:tcW w:w="2841" w:type="dxa"/>
            <w:shd w:val="clear" w:color="auto" w:fill="CFCECE" w:themeFill="background2" w:themeFillShade="E5"/>
          </w:tcPr>
          <w:p w14:paraId="263DD11A">
            <w:pPr>
              <w:jc w:val="center"/>
              <w:rPr>
                <w:b/>
                <w:bCs/>
                <w:color w:val="0000FF"/>
              </w:rPr>
            </w:pPr>
            <w:r>
              <w:rPr>
                <w:rFonts w:hint="eastAsia"/>
                <w:b/>
                <w:bCs/>
                <w:color w:val="0000FF"/>
              </w:rPr>
              <w:t>Description</w:t>
            </w:r>
          </w:p>
        </w:tc>
        <w:tc>
          <w:tcPr>
            <w:tcW w:w="2720" w:type="dxa"/>
            <w:shd w:val="clear" w:color="auto" w:fill="CFCECE" w:themeFill="background2" w:themeFillShade="E5"/>
          </w:tcPr>
          <w:p w14:paraId="1106D7C4">
            <w:pPr>
              <w:jc w:val="center"/>
              <w:rPr>
                <w:b/>
                <w:bCs/>
                <w:color w:val="0000FF"/>
              </w:rPr>
            </w:pPr>
            <w:r>
              <w:rPr>
                <w:rFonts w:hint="eastAsia"/>
                <w:b/>
                <w:bCs/>
                <w:color w:val="0000FF"/>
              </w:rPr>
              <w:t>Default</w:t>
            </w:r>
          </w:p>
        </w:tc>
      </w:tr>
      <w:tr w14:paraId="729B428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9987847">
            <w:pPr>
              <w:jc w:val="center"/>
            </w:pPr>
            <w:r>
              <w:rPr>
                <w:rFonts w:hint="eastAsia"/>
                <w:color w:val="FF0000"/>
              </w:rPr>
              <w:t>--allowed-clusters, -c</w:t>
            </w:r>
          </w:p>
        </w:tc>
        <w:tc>
          <w:tcPr>
            <w:tcW w:w="2841" w:type="dxa"/>
          </w:tcPr>
          <w:p w14:paraId="5EAB76CC">
            <w:pPr>
              <w:jc w:val="center"/>
            </w:pPr>
            <w:r>
              <w:t>逗号分隔允许的集群。如果为空，租户将可以访问所有集群</w:t>
            </w:r>
          </w:p>
        </w:tc>
        <w:tc>
          <w:tcPr>
            <w:tcW w:w="2720" w:type="dxa"/>
          </w:tcPr>
          <w:p w14:paraId="4E66618D">
            <w:pPr>
              <w:jc w:val="center"/>
            </w:pPr>
            <w:r>
              <w:rPr>
                <w:rFonts w:hint="eastAsia"/>
              </w:rPr>
              <w:t>null</w:t>
            </w:r>
          </w:p>
        </w:tc>
      </w:tr>
      <w:tr w14:paraId="380AE7C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7C1E711">
            <w:pPr>
              <w:jc w:val="center"/>
              <w:rPr>
                <w:color w:val="FF0000"/>
              </w:rPr>
            </w:pPr>
            <w:r>
              <w:rPr>
                <w:rFonts w:hint="eastAsia"/>
                <w:color w:val="FF0000"/>
              </w:rPr>
              <w:t>--admin-roles, -r</w:t>
            </w:r>
          </w:p>
        </w:tc>
        <w:tc>
          <w:tcPr>
            <w:tcW w:w="2841" w:type="dxa"/>
          </w:tcPr>
          <w:p w14:paraId="4E344A18">
            <w:pPr>
              <w:jc w:val="center"/>
            </w:pPr>
            <w:r>
              <w:t>允许管理租户的认证主体的逗号分隔列表</w:t>
            </w:r>
          </w:p>
        </w:tc>
        <w:tc>
          <w:tcPr>
            <w:tcW w:w="2720" w:type="dxa"/>
          </w:tcPr>
          <w:p w14:paraId="14143C79">
            <w:pPr>
              <w:jc w:val="center"/>
            </w:pPr>
            <w:r>
              <w:rPr>
                <w:rFonts w:hint="eastAsia"/>
              </w:rPr>
              <w:t>null</w:t>
            </w:r>
          </w:p>
        </w:tc>
      </w:tr>
    </w:tbl>
    <w:p w14:paraId="4EAC44D6"/>
    <w:p w14:paraId="267E0458">
      <w:r>
        <w:rPr>
          <w:rFonts w:hint="eastAsia"/>
          <w:b/>
          <w:bCs/>
        </w:rPr>
        <w:t>命令行</w:t>
      </w:r>
    </w:p>
    <w:p w14:paraId="4839EAD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tenant</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create</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 </w:t>
      </w:r>
      <w:r>
        <w:rPr>
          <w:rFonts w:hint="default" w:ascii="Consolas" w:hAnsi="Consolas" w:eastAsia="Consolas" w:cs="Consolas"/>
          <w:b/>
          <w:bCs/>
          <w:color w:val="000000"/>
          <w:sz w:val="19"/>
          <w:szCs w:val="19"/>
          <w:shd w:val="clear" w:color="auto" w:fill="F5F5F5"/>
        </w:rPr>
        <w:t>options</w:t>
      </w:r>
    </w:p>
    <w:p w14:paraId="23DD41AD"/>
    <w:p w14:paraId="207C7FA0">
      <w:pPr>
        <w:rPr>
          <w:b/>
          <w:bCs/>
        </w:rPr>
      </w:pPr>
      <w:r>
        <w:rPr>
          <w:rFonts w:hint="eastAsia"/>
          <w:b/>
          <w:bCs/>
        </w:rPr>
        <w:t>使用示例</w:t>
      </w:r>
    </w:p>
    <w:p w14:paraId="73779173">
      <w:r>
        <w:drawing>
          <wp:inline distT="0" distB="0" distL="114300" distR="114300">
            <wp:extent cx="5269230" cy="1163320"/>
            <wp:effectExtent l="0" t="0" r="7620" b="17780"/>
            <wp:docPr id="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
                    <pic:cNvPicPr>
                      <a:picLocks noChangeAspect="1"/>
                    </pic:cNvPicPr>
                  </pic:nvPicPr>
                  <pic:blipFill>
                    <a:blip r:embed="rId30"/>
                    <a:stretch>
                      <a:fillRect/>
                    </a:stretch>
                  </pic:blipFill>
                  <pic:spPr>
                    <a:xfrm>
                      <a:off x="0" y="0"/>
                      <a:ext cx="5269230" cy="1163320"/>
                    </a:xfrm>
                    <a:prstGeom prst="rect">
                      <a:avLst/>
                    </a:prstGeom>
                    <a:noFill/>
                    <a:ln>
                      <a:noFill/>
                    </a:ln>
                  </pic:spPr>
                </pic:pic>
              </a:graphicData>
            </a:graphic>
          </wp:inline>
        </w:drawing>
      </w:r>
    </w:p>
    <w:p w14:paraId="27C0DCD1"/>
    <w:p w14:paraId="595841C6">
      <w:pPr>
        <w:rPr>
          <w:rFonts w:hint="default"/>
          <w:b/>
          <w:bCs/>
          <w:lang w:val="en-US" w:eastAsia="zh-CN"/>
        </w:rPr>
      </w:pPr>
      <w:r>
        <w:rPr>
          <w:rFonts w:hint="eastAsia"/>
          <w:b/>
          <w:bCs/>
          <w:lang w:val="en-US" w:eastAsia="zh-CN"/>
        </w:rPr>
        <w:t>结果描述</w:t>
      </w:r>
    </w:p>
    <w:p w14:paraId="771EB6C7">
      <w:pPr>
        <w:rPr>
          <w:rFonts w:hint="default" w:eastAsiaTheme="minorEastAsia"/>
          <w:lang w:val="en-US" w:eastAsia="zh-CN"/>
        </w:rPr>
      </w:pPr>
      <w:r>
        <w:rPr>
          <w:rFonts w:hint="eastAsia"/>
          <w:lang w:val="en-US" w:eastAsia="zh-CN"/>
        </w:rPr>
        <w:t>创建租户temp_tenant成功</w:t>
      </w:r>
    </w:p>
    <w:p w14:paraId="17D66D72"/>
    <w:p w14:paraId="5BEAB609">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update</w:t>
      </w:r>
    </w:p>
    <w:p w14:paraId="1146D22E">
      <w:pPr>
        <w:rPr>
          <w:rFonts w:eastAsia="楷体"/>
        </w:rPr>
      </w:pPr>
      <w:r>
        <w:rPr>
          <w:rFonts w:hint="eastAsia" w:ascii="楷体" w:hAnsi="楷体" w:eastAsia="楷体" w:cs="楷体"/>
          <w:lang w:val="en-US" w:eastAsia="zh-CN"/>
        </w:rPr>
        <w:t>使用admqctl脚本，admin命令下的tenant租户级别，</w:t>
      </w:r>
      <w:r>
        <w:rPr>
          <w:rFonts w:hint="eastAsia" w:eastAsia="楷体"/>
          <w:lang w:val="en-US" w:eastAsia="zh-CN"/>
        </w:rPr>
        <w:t>更新指定</w:t>
      </w:r>
      <w:r>
        <w:rPr>
          <w:rFonts w:hint="eastAsia" w:eastAsia="楷体"/>
        </w:rPr>
        <w:t>租户</w:t>
      </w:r>
      <w:r>
        <w:rPr>
          <w:rFonts w:hint="eastAsia" w:eastAsia="楷体"/>
          <w:lang w:val="en-US" w:eastAsia="zh-CN"/>
        </w:rPr>
        <w:t>的用户角色配置集群信息</w:t>
      </w:r>
      <w:r>
        <w:rPr>
          <w:rFonts w:hint="eastAsia" w:eastAsia="楷体"/>
        </w:rPr>
        <w:t>。</w:t>
      </w:r>
    </w:p>
    <w:p w14:paraId="0D278595"/>
    <w:p w14:paraId="0B96375A">
      <w:pPr>
        <w:pBdr>
          <w:bottom w:val="single" w:color="auto" w:sz="4" w:space="0"/>
        </w:pBdr>
        <w:rPr>
          <w:b/>
          <w:bCs/>
        </w:rPr>
      </w:pPr>
      <w:r>
        <w:rPr>
          <w:rFonts w:hint="eastAsia"/>
          <w:b/>
          <w:bCs/>
        </w:rPr>
        <w:t>用法</w:t>
      </w:r>
    </w:p>
    <w:p w14:paraId="4925535B"/>
    <w:p w14:paraId="7B7C384C">
      <w:r>
        <w:rPr>
          <w:rFonts w:hint="default"/>
          <w:b/>
          <w:bCs/>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0030B6B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7B463598">
            <w:pPr>
              <w:jc w:val="center"/>
              <w:rPr>
                <w:b/>
                <w:bCs/>
                <w:color w:val="0000FF"/>
              </w:rPr>
            </w:pPr>
            <w:r>
              <w:rPr>
                <w:rFonts w:hint="eastAsia"/>
                <w:b/>
                <w:bCs/>
                <w:color w:val="0000FF"/>
              </w:rPr>
              <w:t>Flag</w:t>
            </w:r>
          </w:p>
        </w:tc>
        <w:tc>
          <w:tcPr>
            <w:tcW w:w="2841" w:type="dxa"/>
            <w:shd w:val="clear" w:color="auto" w:fill="CFCECE" w:themeFill="background2" w:themeFillShade="E5"/>
          </w:tcPr>
          <w:p w14:paraId="35B304A0">
            <w:pPr>
              <w:jc w:val="center"/>
              <w:rPr>
                <w:b/>
                <w:bCs/>
                <w:color w:val="0000FF"/>
              </w:rPr>
            </w:pPr>
            <w:r>
              <w:rPr>
                <w:rFonts w:hint="eastAsia"/>
                <w:b/>
                <w:bCs/>
                <w:color w:val="0000FF"/>
              </w:rPr>
              <w:t>Description</w:t>
            </w:r>
          </w:p>
        </w:tc>
        <w:tc>
          <w:tcPr>
            <w:tcW w:w="2720" w:type="dxa"/>
            <w:shd w:val="clear" w:color="auto" w:fill="CFCECE" w:themeFill="background2" w:themeFillShade="E5"/>
          </w:tcPr>
          <w:p w14:paraId="483E2BEE">
            <w:pPr>
              <w:jc w:val="center"/>
              <w:rPr>
                <w:b/>
                <w:bCs/>
                <w:color w:val="0000FF"/>
              </w:rPr>
            </w:pPr>
            <w:r>
              <w:rPr>
                <w:rFonts w:hint="eastAsia"/>
                <w:b/>
                <w:bCs/>
                <w:color w:val="0000FF"/>
              </w:rPr>
              <w:t>Default</w:t>
            </w:r>
          </w:p>
        </w:tc>
      </w:tr>
      <w:tr w14:paraId="4AE613E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0CDB7AC">
            <w:pPr>
              <w:jc w:val="center"/>
            </w:pPr>
            <w:r>
              <w:rPr>
                <w:rFonts w:hint="eastAsia"/>
                <w:color w:val="FF0000"/>
              </w:rPr>
              <w:t>--allowed-clusters, -c</w:t>
            </w:r>
          </w:p>
        </w:tc>
        <w:tc>
          <w:tcPr>
            <w:tcW w:w="2841" w:type="dxa"/>
          </w:tcPr>
          <w:p w14:paraId="3648925D">
            <w:pPr>
              <w:jc w:val="center"/>
              <w:rPr>
                <w:rFonts w:hint="default" w:eastAsiaTheme="minorEastAsia"/>
                <w:lang w:val="en-US" w:eastAsia="zh-CN"/>
              </w:rPr>
            </w:pPr>
            <w:r>
              <w:t>逗号分隔允许的集群。如果</w:t>
            </w:r>
            <w:r>
              <w:rPr>
                <w:rFonts w:hint="eastAsia"/>
                <w:lang w:val="en-US" w:eastAsia="zh-CN"/>
              </w:rPr>
              <w:t>忽略</w:t>
            </w:r>
            <w:r>
              <w:t>，</w:t>
            </w:r>
            <w:r>
              <w:rPr>
                <w:rFonts w:hint="eastAsia"/>
                <w:lang w:val="en-US" w:eastAsia="zh-CN"/>
              </w:rPr>
              <w:t>则保留当前租户下的集群</w:t>
            </w:r>
          </w:p>
        </w:tc>
        <w:tc>
          <w:tcPr>
            <w:tcW w:w="2720" w:type="dxa"/>
          </w:tcPr>
          <w:p w14:paraId="7EA815B9">
            <w:pPr>
              <w:jc w:val="center"/>
            </w:pPr>
            <w:r>
              <w:rPr>
                <w:rFonts w:hint="eastAsia"/>
              </w:rPr>
              <w:t>null</w:t>
            </w:r>
          </w:p>
        </w:tc>
      </w:tr>
      <w:tr w14:paraId="386EEE5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FFD61EE">
            <w:pPr>
              <w:jc w:val="center"/>
              <w:rPr>
                <w:color w:val="FF0000"/>
              </w:rPr>
            </w:pPr>
            <w:r>
              <w:rPr>
                <w:rFonts w:hint="eastAsia"/>
                <w:color w:val="FF0000"/>
              </w:rPr>
              <w:t>--admin-roles, -r</w:t>
            </w:r>
          </w:p>
        </w:tc>
        <w:tc>
          <w:tcPr>
            <w:tcW w:w="2841" w:type="dxa"/>
          </w:tcPr>
          <w:p w14:paraId="404D79B9">
            <w:pPr>
              <w:jc w:val="center"/>
              <w:rPr>
                <w:rFonts w:hint="default" w:eastAsiaTheme="minorEastAsia"/>
                <w:lang w:val="en-US" w:eastAsia="zh-CN"/>
              </w:rPr>
            </w:pPr>
            <w:r>
              <w:t>允许管理租户的认证主体的逗号分隔列表</w:t>
            </w:r>
            <w:r>
              <w:rPr>
                <w:rFonts w:hint="eastAsia"/>
                <w:lang w:eastAsia="zh-CN"/>
              </w:rPr>
              <w:t>，</w:t>
            </w:r>
            <w:r>
              <w:rPr>
                <w:rFonts w:hint="eastAsia"/>
                <w:lang w:val="en-US" w:eastAsia="zh-CN"/>
              </w:rPr>
              <w:t>如果为空，则当前租户下角色信息不变</w:t>
            </w:r>
          </w:p>
        </w:tc>
        <w:tc>
          <w:tcPr>
            <w:tcW w:w="2720" w:type="dxa"/>
          </w:tcPr>
          <w:p w14:paraId="5F35D36D">
            <w:pPr>
              <w:jc w:val="center"/>
            </w:pPr>
            <w:r>
              <w:rPr>
                <w:rFonts w:hint="eastAsia"/>
              </w:rPr>
              <w:t>null</w:t>
            </w:r>
          </w:p>
        </w:tc>
      </w:tr>
    </w:tbl>
    <w:p w14:paraId="775E2317"/>
    <w:p w14:paraId="5D502FEA">
      <w:r>
        <w:rPr>
          <w:rFonts w:hint="eastAsia"/>
          <w:b/>
          <w:bCs/>
        </w:rPr>
        <w:t>命令行</w:t>
      </w:r>
    </w:p>
    <w:p w14:paraId="71B38AD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tenant</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update</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 </w:t>
      </w:r>
      <w:r>
        <w:rPr>
          <w:rFonts w:hint="default" w:ascii="Consolas" w:hAnsi="Consolas" w:eastAsia="Consolas" w:cs="Consolas"/>
          <w:b/>
          <w:bCs/>
          <w:color w:val="000000"/>
          <w:sz w:val="19"/>
          <w:szCs w:val="19"/>
          <w:shd w:val="clear" w:color="auto" w:fill="F5F5F5"/>
        </w:rPr>
        <w:t>options</w:t>
      </w:r>
    </w:p>
    <w:p w14:paraId="214A8C21"/>
    <w:p w14:paraId="7AB53857">
      <w:pPr>
        <w:rPr>
          <w:b/>
          <w:bCs/>
        </w:rPr>
      </w:pPr>
      <w:r>
        <w:rPr>
          <w:rFonts w:hint="eastAsia"/>
          <w:b/>
          <w:bCs/>
        </w:rPr>
        <w:t>使用示例</w:t>
      </w:r>
    </w:p>
    <w:p w14:paraId="2CE213F5">
      <w:pPr>
        <w:rPr>
          <w:b/>
          <w:bCs/>
        </w:rPr>
      </w:pPr>
      <w:r>
        <w:drawing>
          <wp:inline distT="0" distB="0" distL="114300" distR="114300">
            <wp:extent cx="5270500" cy="1160145"/>
            <wp:effectExtent l="0" t="0" r="6350" b="1905"/>
            <wp:docPr id="8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
                    <pic:cNvPicPr>
                      <a:picLocks noChangeAspect="1"/>
                    </pic:cNvPicPr>
                  </pic:nvPicPr>
                  <pic:blipFill>
                    <a:blip r:embed="rId31"/>
                    <a:stretch>
                      <a:fillRect/>
                    </a:stretch>
                  </pic:blipFill>
                  <pic:spPr>
                    <a:xfrm>
                      <a:off x="0" y="0"/>
                      <a:ext cx="5270500" cy="1160145"/>
                    </a:xfrm>
                    <a:prstGeom prst="rect">
                      <a:avLst/>
                    </a:prstGeom>
                    <a:noFill/>
                    <a:ln>
                      <a:noFill/>
                    </a:ln>
                  </pic:spPr>
                </pic:pic>
              </a:graphicData>
            </a:graphic>
          </wp:inline>
        </w:drawing>
      </w:r>
    </w:p>
    <w:p w14:paraId="04DF0BA4"/>
    <w:p w14:paraId="424F22D2"/>
    <w:p w14:paraId="1F9049D8">
      <w:pPr>
        <w:rPr>
          <w:rFonts w:hint="default"/>
          <w:b/>
          <w:bCs/>
          <w:lang w:val="en-US" w:eastAsia="zh-CN"/>
        </w:rPr>
      </w:pPr>
      <w:r>
        <w:rPr>
          <w:rFonts w:hint="eastAsia"/>
          <w:b/>
          <w:bCs/>
          <w:lang w:val="en-US" w:eastAsia="zh-CN"/>
        </w:rPr>
        <w:t>结果描述</w:t>
      </w:r>
    </w:p>
    <w:p w14:paraId="59376815">
      <w:pPr>
        <w:rPr>
          <w:rFonts w:hint="default" w:eastAsiaTheme="minorEastAsia"/>
          <w:lang w:val="en-US" w:eastAsia="zh-CN"/>
        </w:rPr>
      </w:pPr>
      <w:r>
        <w:rPr>
          <w:rFonts w:hint="eastAsia"/>
          <w:lang w:val="en-US" w:eastAsia="zh-CN"/>
        </w:rPr>
        <w:t>租户temp_tenant的admin-roles信息更新成功</w:t>
      </w:r>
    </w:p>
    <w:p w14:paraId="24C67A8B">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delete</w:t>
      </w:r>
    </w:p>
    <w:p w14:paraId="6B6386FD">
      <w:pPr>
        <w:rPr>
          <w:rFonts w:eastAsia="楷体"/>
        </w:rPr>
      </w:pPr>
      <w:r>
        <w:rPr>
          <w:rFonts w:hint="eastAsia" w:ascii="楷体" w:hAnsi="楷体" w:eastAsia="楷体" w:cs="楷体"/>
          <w:lang w:val="en-US" w:eastAsia="zh-CN"/>
        </w:rPr>
        <w:t>使用admqctl脚本，admin命令下的tenant租户级别，</w:t>
      </w:r>
      <w:r>
        <w:rPr>
          <w:rFonts w:hint="eastAsia" w:eastAsia="楷体"/>
        </w:rPr>
        <w:t>删除租户。</w:t>
      </w:r>
    </w:p>
    <w:p w14:paraId="4CDAE4BD"/>
    <w:p w14:paraId="3C702342">
      <w:pPr>
        <w:pBdr>
          <w:bottom w:val="single" w:color="auto" w:sz="4" w:space="0"/>
        </w:pBdr>
        <w:rPr>
          <w:b/>
          <w:bCs/>
        </w:rPr>
      </w:pPr>
      <w:r>
        <w:rPr>
          <w:rFonts w:hint="eastAsia"/>
          <w:b/>
          <w:bCs/>
        </w:rPr>
        <w:t>用法</w:t>
      </w:r>
    </w:p>
    <w:p w14:paraId="400C3B25"/>
    <w:p w14:paraId="41408BDE">
      <w:r>
        <w:rPr>
          <w:rFonts w:hint="default"/>
          <w:b/>
          <w:bCs/>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75E0AA0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c>
          <w:tcPr>
            <w:tcW w:w="2749" w:type="dxa"/>
            <w:shd w:val="clear" w:color="auto" w:fill="CFCECE" w:themeFill="background2" w:themeFillShade="E5"/>
          </w:tcPr>
          <w:p w14:paraId="429CA017">
            <w:pPr>
              <w:jc w:val="center"/>
              <w:rPr>
                <w:b/>
                <w:bCs/>
                <w:color w:val="0000FF"/>
              </w:rPr>
            </w:pPr>
            <w:r>
              <w:rPr>
                <w:rFonts w:hint="eastAsia"/>
                <w:b/>
                <w:bCs/>
                <w:color w:val="0000FF"/>
              </w:rPr>
              <w:t>Flag</w:t>
            </w:r>
          </w:p>
        </w:tc>
        <w:tc>
          <w:tcPr>
            <w:tcW w:w="2841" w:type="dxa"/>
            <w:shd w:val="clear" w:color="auto" w:fill="CFCECE" w:themeFill="background2" w:themeFillShade="E5"/>
          </w:tcPr>
          <w:p w14:paraId="54CB1304">
            <w:pPr>
              <w:jc w:val="center"/>
              <w:rPr>
                <w:b/>
                <w:bCs/>
                <w:color w:val="0000FF"/>
              </w:rPr>
            </w:pPr>
            <w:r>
              <w:rPr>
                <w:rFonts w:hint="eastAsia"/>
                <w:b/>
                <w:bCs/>
                <w:color w:val="0000FF"/>
              </w:rPr>
              <w:t>Description</w:t>
            </w:r>
          </w:p>
        </w:tc>
        <w:tc>
          <w:tcPr>
            <w:tcW w:w="2720" w:type="dxa"/>
            <w:shd w:val="clear" w:color="auto" w:fill="CFCECE" w:themeFill="background2" w:themeFillShade="E5"/>
          </w:tcPr>
          <w:p w14:paraId="1B275921">
            <w:pPr>
              <w:jc w:val="center"/>
              <w:rPr>
                <w:b/>
                <w:bCs/>
                <w:color w:val="0000FF"/>
              </w:rPr>
            </w:pPr>
            <w:r>
              <w:rPr>
                <w:rFonts w:hint="eastAsia"/>
                <w:b/>
                <w:bCs/>
                <w:color w:val="0000FF"/>
              </w:rPr>
              <w:t>Default</w:t>
            </w:r>
          </w:p>
        </w:tc>
      </w:tr>
      <w:tr w14:paraId="3CF293E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ED496CF">
            <w:pPr>
              <w:jc w:val="center"/>
              <w:rPr>
                <w:rFonts w:hint="eastAsia" w:eastAsiaTheme="minorEastAsia"/>
                <w:lang w:val="en-US" w:eastAsia="zh-CN"/>
              </w:rPr>
            </w:pPr>
            <w:r>
              <w:rPr>
                <w:rFonts w:hint="eastAsia"/>
                <w:color w:val="FF0000"/>
              </w:rPr>
              <w:t>--</w:t>
            </w:r>
            <w:r>
              <w:rPr>
                <w:rFonts w:hint="eastAsia"/>
                <w:color w:val="FF0000"/>
                <w:lang w:val="en-US" w:eastAsia="zh-CN"/>
              </w:rPr>
              <w:t>force</w:t>
            </w:r>
            <w:r>
              <w:rPr>
                <w:rFonts w:hint="eastAsia"/>
                <w:color w:val="FF0000"/>
              </w:rPr>
              <w:t>, -</w:t>
            </w:r>
            <w:r>
              <w:rPr>
                <w:rFonts w:hint="eastAsia"/>
                <w:color w:val="FF0000"/>
                <w:lang w:val="en-US" w:eastAsia="zh-CN"/>
              </w:rPr>
              <w:t>f</w:t>
            </w:r>
          </w:p>
        </w:tc>
        <w:tc>
          <w:tcPr>
            <w:tcW w:w="2841" w:type="dxa"/>
          </w:tcPr>
          <w:p w14:paraId="56AF444F">
            <w:pPr>
              <w:jc w:val="center"/>
              <w:rPr>
                <w:rFonts w:hint="default" w:eastAsiaTheme="minorEastAsia"/>
                <w:lang w:val="en-US" w:eastAsia="zh-CN"/>
              </w:rPr>
            </w:pPr>
            <w:r>
              <w:rPr>
                <w:rFonts w:hint="eastAsia"/>
                <w:lang w:val="en-US" w:eastAsia="zh-CN"/>
              </w:rPr>
              <w:t>强制删除指定租户包括该租户下所有命名空间</w:t>
            </w:r>
          </w:p>
        </w:tc>
        <w:tc>
          <w:tcPr>
            <w:tcW w:w="2720" w:type="dxa"/>
          </w:tcPr>
          <w:p w14:paraId="14CFAD49">
            <w:pPr>
              <w:jc w:val="center"/>
              <w:rPr>
                <w:rFonts w:hint="default" w:eastAsiaTheme="minorEastAsia"/>
                <w:lang w:val="en-US" w:eastAsia="zh-CN"/>
              </w:rPr>
            </w:pPr>
            <w:r>
              <w:rPr>
                <w:rFonts w:hint="eastAsia"/>
                <w:lang w:val="en-US" w:eastAsia="zh-CN"/>
              </w:rPr>
              <w:t>false</w:t>
            </w:r>
          </w:p>
        </w:tc>
      </w:tr>
    </w:tbl>
    <w:p w14:paraId="3357F868"/>
    <w:p w14:paraId="10CE453C"/>
    <w:p w14:paraId="6323A744">
      <w:r>
        <w:rPr>
          <w:rFonts w:hint="eastAsia"/>
          <w:b/>
          <w:bCs/>
        </w:rPr>
        <w:t>命令行</w:t>
      </w:r>
    </w:p>
    <w:p w14:paraId="356C234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tenant</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delete</w:t>
      </w:r>
      <w:r>
        <w:rPr>
          <w:rStyle w:val="11"/>
          <w:rFonts w:hint="eastAsia" w:ascii="Consolas" w:hAnsi="Consolas" w:cs="Consolas"/>
          <w:color w:val="000000"/>
          <w:sz w:val="19"/>
          <w:szCs w:val="19"/>
          <w:shd w:val="clear" w:color="auto" w:fill="F5F5F5"/>
          <w:lang w:val="en-US" w:eastAsia="zh-CN"/>
        </w:rPr>
        <w:t xml:space="preserve"> 租户名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3B826ED1"/>
    <w:p w14:paraId="13784779">
      <w:pPr>
        <w:rPr>
          <w:b/>
          <w:bCs/>
        </w:rPr>
      </w:pPr>
      <w:r>
        <w:rPr>
          <w:rFonts w:hint="eastAsia"/>
          <w:b/>
          <w:bCs/>
        </w:rPr>
        <w:t>使用示例</w:t>
      </w:r>
    </w:p>
    <w:p w14:paraId="53C03CA2">
      <w:pPr>
        <w:rPr>
          <w:b/>
          <w:bCs/>
        </w:rPr>
      </w:pPr>
      <w:r>
        <w:drawing>
          <wp:inline distT="0" distB="0" distL="114300" distR="114300">
            <wp:extent cx="5269865" cy="742315"/>
            <wp:effectExtent l="0" t="0" r="6985" b="635"/>
            <wp:docPr id="9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
                    <pic:cNvPicPr>
                      <a:picLocks noChangeAspect="1"/>
                    </pic:cNvPicPr>
                  </pic:nvPicPr>
                  <pic:blipFill>
                    <a:blip r:embed="rId32"/>
                    <a:stretch>
                      <a:fillRect/>
                    </a:stretch>
                  </pic:blipFill>
                  <pic:spPr>
                    <a:xfrm>
                      <a:off x="0" y="0"/>
                      <a:ext cx="5269865" cy="742315"/>
                    </a:xfrm>
                    <a:prstGeom prst="rect">
                      <a:avLst/>
                    </a:prstGeom>
                    <a:noFill/>
                    <a:ln>
                      <a:noFill/>
                    </a:ln>
                  </pic:spPr>
                </pic:pic>
              </a:graphicData>
            </a:graphic>
          </wp:inline>
        </w:drawing>
      </w:r>
    </w:p>
    <w:p w14:paraId="0420BA3C"/>
    <w:p w14:paraId="412AF051"/>
    <w:p w14:paraId="6E73DF94">
      <w:pPr>
        <w:rPr>
          <w:rFonts w:hint="default"/>
          <w:b/>
          <w:bCs/>
          <w:lang w:val="en-US" w:eastAsia="zh-CN"/>
        </w:rPr>
      </w:pPr>
      <w:r>
        <w:rPr>
          <w:rFonts w:hint="eastAsia"/>
          <w:b/>
          <w:bCs/>
          <w:lang w:val="en-US" w:eastAsia="zh-CN"/>
        </w:rPr>
        <w:t>结果描述</w:t>
      </w:r>
    </w:p>
    <w:p w14:paraId="6A64927E">
      <w:pPr>
        <w:rPr>
          <w:rFonts w:hint="default"/>
          <w:lang w:val="en-US"/>
        </w:rPr>
      </w:pPr>
      <w:r>
        <w:rPr>
          <w:rFonts w:hint="eastAsia"/>
          <w:lang w:val="en-US" w:eastAsia="zh-CN"/>
        </w:rPr>
        <w:t>租户temp_tenant删除成功</w:t>
      </w:r>
    </w:p>
    <w:p w14:paraId="572DA473"/>
    <w:p w14:paraId="5A531DC3"/>
    <w:p w14:paraId="77D96257"/>
    <w:p w14:paraId="55CD9F1A"/>
    <w:p w14:paraId="5E10BAA3"/>
    <w:p w14:paraId="78340F86">
      <w:pPr>
        <w:pStyle w:val="3"/>
        <w:keepNext w:val="0"/>
        <w:keepLines w:val="0"/>
        <w:pageBreakBefore/>
        <w:widowControl w:val="0"/>
        <w:pBdr>
          <w:bottom w:val="single" w:color="auto" w:sz="12" w:space="0"/>
        </w:pBdr>
        <w:kinsoku/>
        <w:wordWrap/>
        <w:overflowPunct/>
        <w:topLinePunct w:val="0"/>
        <w:autoSpaceDE/>
        <w:autoSpaceDN/>
        <w:bidi w:val="0"/>
        <w:adjustRightInd/>
        <w:snapToGrid/>
        <w:textAlignment w:val="auto"/>
        <w:rPr>
          <w:rFonts w:hint="default"/>
        </w:rPr>
      </w:pPr>
      <w:r>
        <w:t>namespaces</w:t>
      </w:r>
    </w:p>
    <w:p w14:paraId="382B9734">
      <w:r>
        <w:rPr>
          <w:rFonts w:hint="eastAsia"/>
          <w:b/>
          <w:bCs/>
        </w:rPr>
        <w:t>用法</w:t>
      </w:r>
    </w:p>
    <w:p w14:paraId="0C82390F">
      <w:pPr>
        <w:rPr>
          <w:rFonts w:hint="default" w:eastAsiaTheme="minorEastAsia"/>
          <w:lang w:val="en-US" w:eastAsia="zh-CN"/>
        </w:rPr>
      </w:pPr>
      <w:r>
        <w:rPr>
          <w:rFonts w:hint="eastAsia"/>
        </w:rPr>
        <w:t>$</w:t>
      </w:r>
      <w:r>
        <w:rPr>
          <w:rFonts w:hint="eastAsia"/>
          <w:lang w:val="en-US" w:eastAsia="zh-CN"/>
        </w:rPr>
        <w:t xml:space="preserve"> admqctl admin </w:t>
      </w:r>
      <w:r>
        <w:rPr>
          <w:rFonts w:hint="eastAsia"/>
        </w:rPr>
        <w:t>namespaces</w:t>
      </w:r>
      <w:r>
        <w:rPr>
          <w:rFonts w:hint="eastAsia"/>
          <w:lang w:val="en-US" w:eastAsia="zh-CN"/>
        </w:rPr>
        <w:t xml:space="preserve"> 子命令</w:t>
      </w:r>
    </w:p>
    <w:p w14:paraId="3D7EE250">
      <w:pPr>
        <w:pBdr>
          <w:bottom w:val="single" w:color="auto" w:sz="4" w:space="0"/>
        </w:pBdr>
      </w:pPr>
    </w:p>
    <w:p w14:paraId="6E79DC96"/>
    <w:p w14:paraId="0DDEE3E9">
      <w:r>
        <w:rPr>
          <w:rFonts w:hint="eastAsia"/>
          <w:lang w:val="en-US" w:eastAsia="zh-CN"/>
        </w:rPr>
        <w:t>子命令</w:t>
      </w:r>
      <w:r>
        <w:rPr>
          <w:rFonts w:hint="eastAsia"/>
        </w:rPr>
        <w:t>列表：</w:t>
      </w:r>
    </w:p>
    <w:p w14:paraId="163941AA"/>
    <w:p w14:paraId="5ABE64D6">
      <w:r>
        <w:rPr>
          <w:rFonts w:hint="eastAsia"/>
        </w:rPr>
        <w:t xml:space="preserve">·list  </w:t>
      </w:r>
      <w:r>
        <w:rPr>
          <w:rFonts w:hint="eastAsia" w:eastAsia="楷体"/>
        </w:rPr>
        <w:t>列出</w:t>
      </w:r>
      <w:r>
        <w:rPr>
          <w:rFonts w:hint="eastAsia" w:eastAsia="楷体"/>
          <w:lang w:val="en-US" w:eastAsia="zh-CN"/>
        </w:rPr>
        <w:t>指定租户的所有</w:t>
      </w:r>
      <w:r>
        <w:rPr>
          <w:rFonts w:hint="eastAsia" w:eastAsia="楷体"/>
        </w:rPr>
        <w:t>命名空间</w:t>
      </w:r>
    </w:p>
    <w:p w14:paraId="3E79D021">
      <w:r>
        <w:rPr>
          <w:rFonts w:hint="eastAsia"/>
        </w:rPr>
        <w:t xml:space="preserve">·list-cluster  </w:t>
      </w:r>
      <w:r>
        <w:rPr>
          <w:rFonts w:hint="eastAsia" w:eastAsia="楷体"/>
        </w:rPr>
        <w:t>获取一个集群下一个租户下的命名空间列表</w:t>
      </w:r>
    </w:p>
    <w:p w14:paraId="2549713D">
      <w:r>
        <w:rPr>
          <w:rFonts w:hint="eastAsia"/>
        </w:rPr>
        <w:t xml:space="preserve">·topics  </w:t>
      </w:r>
      <w:r>
        <w:rPr>
          <w:rFonts w:hint="eastAsia" w:eastAsia="楷体"/>
        </w:rPr>
        <w:t>获取命名空间下主题列表</w:t>
      </w:r>
    </w:p>
    <w:p w14:paraId="061F636F">
      <w:r>
        <w:rPr>
          <w:rFonts w:hint="eastAsia"/>
        </w:rPr>
        <w:t xml:space="preserve">·bundles  </w:t>
      </w:r>
      <w:r>
        <w:rPr>
          <w:rFonts w:hint="eastAsia" w:eastAsia="楷体"/>
        </w:rPr>
        <w:t>获取bundle列表</w:t>
      </w:r>
    </w:p>
    <w:p w14:paraId="5BCDABB3">
      <w:r>
        <w:rPr>
          <w:rFonts w:hint="eastAsia"/>
        </w:rPr>
        <w:t xml:space="preserve">·destinations  </w:t>
      </w:r>
      <w:r>
        <w:rPr>
          <w:rFonts w:hint="eastAsia" w:eastAsia="楷体"/>
        </w:rPr>
        <w:t>获取命名空间地址列表</w:t>
      </w:r>
    </w:p>
    <w:p w14:paraId="6CF763F3">
      <w:r>
        <w:rPr>
          <w:rFonts w:hint="eastAsia"/>
        </w:rPr>
        <w:t xml:space="preserve">·policies  </w:t>
      </w:r>
      <w:r>
        <w:rPr>
          <w:rFonts w:hint="eastAsia" w:eastAsia="楷体"/>
        </w:rPr>
        <w:t>获取命名空间配置策略</w:t>
      </w:r>
    </w:p>
    <w:p w14:paraId="5A13089E">
      <w:r>
        <w:rPr>
          <w:rFonts w:hint="eastAsia"/>
        </w:rPr>
        <w:t>·</w:t>
      </w:r>
      <w:r>
        <w:t>create</w:t>
      </w:r>
      <w:r>
        <w:rPr>
          <w:rFonts w:hint="eastAsia"/>
        </w:rPr>
        <w:t xml:space="preserve">  </w:t>
      </w:r>
      <w:r>
        <w:rPr>
          <w:rFonts w:hint="eastAsia" w:eastAsia="楷体"/>
        </w:rPr>
        <w:t>创建新的命名空间</w:t>
      </w:r>
    </w:p>
    <w:p w14:paraId="6022011E">
      <w:r>
        <w:rPr>
          <w:rFonts w:hint="eastAsia"/>
        </w:rPr>
        <w:t>·</w:t>
      </w:r>
      <w:r>
        <w:t>delete</w:t>
      </w:r>
      <w:r>
        <w:rPr>
          <w:rFonts w:hint="eastAsia"/>
        </w:rPr>
        <w:t xml:space="preserve">  </w:t>
      </w:r>
      <w:r>
        <w:rPr>
          <w:rFonts w:hint="eastAsia" w:eastAsia="楷体"/>
        </w:rPr>
        <w:t>删除命名空间</w:t>
      </w:r>
    </w:p>
    <w:p w14:paraId="2CE828A8">
      <w:r>
        <w:rPr>
          <w:rFonts w:hint="eastAsia"/>
        </w:rPr>
        <w:t>·</w:t>
      </w:r>
      <w:r>
        <w:t>permissions</w:t>
      </w:r>
      <w:r>
        <w:rPr>
          <w:rFonts w:hint="eastAsia"/>
        </w:rPr>
        <w:t xml:space="preserve">  </w:t>
      </w:r>
      <w:r>
        <w:rPr>
          <w:rFonts w:hint="eastAsia" w:eastAsia="楷体"/>
        </w:rPr>
        <w:t>获取命名空间下的权限</w:t>
      </w:r>
    </w:p>
    <w:p w14:paraId="6A6DA132">
      <w:r>
        <w:rPr>
          <w:rFonts w:hint="eastAsia"/>
        </w:rPr>
        <w:t>·</w:t>
      </w:r>
      <w:r>
        <w:t>grant-permission</w:t>
      </w:r>
      <w:r>
        <w:rPr>
          <w:rFonts w:hint="eastAsia"/>
        </w:rPr>
        <w:t xml:space="preserve">  </w:t>
      </w:r>
      <w:r>
        <w:rPr>
          <w:rFonts w:hint="eastAsia" w:eastAsia="楷体"/>
        </w:rPr>
        <w:t>给命名空间赋权</w:t>
      </w:r>
    </w:p>
    <w:p w14:paraId="0D83C736">
      <w:pPr>
        <w:rPr>
          <w:rFonts w:hint="eastAsia" w:eastAsia="楷体"/>
        </w:rPr>
      </w:pPr>
      <w:r>
        <w:rPr>
          <w:rFonts w:hint="eastAsia"/>
        </w:rPr>
        <w:t>·</w:t>
      </w:r>
      <w:r>
        <w:t>revoke-permission</w:t>
      </w:r>
      <w:r>
        <w:rPr>
          <w:rFonts w:hint="eastAsia"/>
        </w:rPr>
        <w:t xml:space="preserve">  </w:t>
      </w:r>
      <w:r>
        <w:rPr>
          <w:rFonts w:hint="eastAsia" w:eastAsia="楷体"/>
        </w:rPr>
        <w:t>撤销命名空间的权限</w:t>
      </w:r>
    </w:p>
    <w:p w14:paraId="22094B21">
      <w:pPr>
        <w:rPr>
          <w:rFonts w:hint="eastAsia" w:eastAsia="楷体"/>
        </w:rPr>
      </w:pPr>
      <w:r>
        <w:rPr>
          <w:rFonts w:hint="eastAsia"/>
        </w:rPr>
        <w:t>·</w:t>
      </w:r>
      <w:r>
        <w:t>subscription-permission</w:t>
      </w:r>
      <w:r>
        <w:rPr>
          <w:rFonts w:hint="eastAsia"/>
        </w:rPr>
        <w:t xml:space="preserve">  </w:t>
      </w:r>
      <w:r>
        <w:rPr>
          <w:rFonts w:hint="eastAsia" w:eastAsia="楷体"/>
          <w:lang w:val="en-US" w:eastAsia="zh-CN"/>
        </w:rPr>
        <w:t>获取</w:t>
      </w:r>
      <w:r>
        <w:rPr>
          <w:rFonts w:hint="eastAsia" w:eastAsia="楷体"/>
        </w:rPr>
        <w:t>访问订阅admin-api的权限</w:t>
      </w:r>
    </w:p>
    <w:p w14:paraId="72916093">
      <w:r>
        <w:rPr>
          <w:rFonts w:hint="eastAsia"/>
        </w:rPr>
        <w:t>·</w:t>
      </w:r>
      <w:r>
        <w:t>grant-subscription-permission</w:t>
      </w:r>
      <w:r>
        <w:rPr>
          <w:rFonts w:hint="eastAsia"/>
        </w:rPr>
        <w:t xml:space="preserve">  </w:t>
      </w:r>
      <w:r>
        <w:rPr>
          <w:rFonts w:hint="eastAsia" w:eastAsia="楷体"/>
        </w:rPr>
        <w:t>授予访问订阅admin-api的权限</w:t>
      </w:r>
    </w:p>
    <w:p w14:paraId="45C3E102">
      <w:r>
        <w:rPr>
          <w:rFonts w:hint="eastAsia"/>
        </w:rPr>
        <w:t>·</w:t>
      </w:r>
      <w:r>
        <w:t>revoke-subscription-permission</w:t>
      </w:r>
      <w:r>
        <w:rPr>
          <w:rFonts w:hint="eastAsia"/>
        </w:rPr>
        <w:t xml:space="preserve">  </w:t>
      </w:r>
      <w:r>
        <w:rPr>
          <w:rFonts w:hint="eastAsia" w:eastAsia="楷体"/>
        </w:rPr>
        <w:t>撤销访问订阅admin-api的权限</w:t>
      </w:r>
    </w:p>
    <w:p w14:paraId="44F6C998">
      <w:r>
        <w:rPr>
          <w:rFonts w:hint="eastAsia"/>
        </w:rPr>
        <w:t>·</w:t>
      </w:r>
      <w:r>
        <w:t>set-clusters</w:t>
      </w:r>
      <w:r>
        <w:rPr>
          <w:rFonts w:hint="eastAsia"/>
        </w:rPr>
        <w:t xml:space="preserve">  </w:t>
      </w:r>
      <w:r>
        <w:rPr>
          <w:rFonts w:hint="eastAsia" w:eastAsia="楷体"/>
        </w:rPr>
        <w:t>设置namespace的复制集群</w:t>
      </w:r>
    </w:p>
    <w:p w14:paraId="657F200A">
      <w:r>
        <w:rPr>
          <w:rFonts w:hint="eastAsia"/>
        </w:rPr>
        <w:t>·</w:t>
      </w:r>
      <w:r>
        <w:t>get-clusters</w:t>
      </w:r>
      <w:r>
        <w:rPr>
          <w:rFonts w:hint="eastAsia"/>
        </w:rPr>
        <w:t xml:space="preserve">  </w:t>
      </w:r>
      <w:r>
        <w:rPr>
          <w:rFonts w:hint="eastAsia" w:eastAsia="楷体"/>
        </w:rPr>
        <w:t>获取命名空间的复制集群</w:t>
      </w:r>
    </w:p>
    <w:p w14:paraId="52FBF7E9">
      <w:r>
        <w:rPr>
          <w:rFonts w:hint="eastAsia"/>
        </w:rPr>
        <w:t>·</w:t>
      </w:r>
      <w:r>
        <w:t>set-subscription-types-enabled</w:t>
      </w:r>
      <w:r>
        <w:rPr>
          <w:rFonts w:hint="eastAsia"/>
        </w:rPr>
        <w:t xml:space="preserve">  </w:t>
      </w:r>
      <w:r>
        <w:rPr>
          <w:rFonts w:hint="eastAsia" w:eastAsia="楷体"/>
        </w:rPr>
        <w:t>设置命名空间启用的订阅类型</w:t>
      </w:r>
    </w:p>
    <w:p w14:paraId="3DEAEEE7">
      <w:pPr>
        <w:rPr>
          <w:rFonts w:hint="eastAsia" w:eastAsia="楷体"/>
        </w:rPr>
      </w:pPr>
      <w:r>
        <w:rPr>
          <w:rFonts w:hint="eastAsia"/>
        </w:rPr>
        <w:t>·</w:t>
      </w:r>
      <w:r>
        <w:t>get-subscription-types-enabled</w:t>
      </w:r>
      <w:r>
        <w:rPr>
          <w:rFonts w:hint="eastAsia"/>
        </w:rPr>
        <w:t xml:space="preserve">  </w:t>
      </w:r>
      <w:r>
        <w:rPr>
          <w:rFonts w:hint="eastAsia" w:eastAsia="楷体"/>
        </w:rPr>
        <w:t>获取命名空间开启的订阅类型</w:t>
      </w:r>
    </w:p>
    <w:p w14:paraId="6D078BB4">
      <w:pPr>
        <w:rPr>
          <w:rFonts w:hint="eastAsia" w:eastAsia="楷体"/>
        </w:rPr>
      </w:pPr>
      <w:r>
        <w:rPr>
          <w:rFonts w:hint="eastAsia"/>
        </w:rPr>
        <w:t>·</w:t>
      </w:r>
      <w:r>
        <w:rPr>
          <w:rFonts w:hint="eastAsia"/>
          <w:lang w:val="en-US" w:eastAsia="zh-CN"/>
        </w:rPr>
        <w:t>remove</w:t>
      </w:r>
      <w:r>
        <w:t>-subscription-types-enabled</w:t>
      </w:r>
      <w:r>
        <w:rPr>
          <w:rFonts w:hint="eastAsia"/>
        </w:rPr>
        <w:t xml:space="preserve">  </w:t>
      </w:r>
      <w:r>
        <w:rPr>
          <w:rFonts w:hint="eastAsia" w:eastAsia="楷体"/>
          <w:lang w:val="en-US" w:eastAsia="zh-CN"/>
        </w:rPr>
        <w:t>移除</w:t>
      </w:r>
      <w:r>
        <w:rPr>
          <w:rFonts w:hint="eastAsia" w:eastAsia="楷体"/>
        </w:rPr>
        <w:t>命名空间开启的订阅类型</w:t>
      </w:r>
    </w:p>
    <w:p w14:paraId="268941DE">
      <w:r>
        <w:rPr>
          <w:rFonts w:hint="eastAsia"/>
        </w:rPr>
        <w:t>·</w:t>
      </w:r>
      <w:r>
        <w:t>get-backlog-quotas</w:t>
      </w:r>
      <w:r>
        <w:rPr>
          <w:rFonts w:hint="eastAsia"/>
        </w:rPr>
        <w:t xml:space="preserve">  </w:t>
      </w:r>
      <w:r>
        <w:rPr>
          <w:rFonts w:hint="eastAsia" w:eastAsia="楷体"/>
        </w:rPr>
        <w:t>获取命名空间的backlog配额策略</w:t>
      </w:r>
    </w:p>
    <w:p w14:paraId="1C53FF2B">
      <w:r>
        <w:rPr>
          <w:rFonts w:hint="eastAsia"/>
        </w:rPr>
        <w:t>·</w:t>
      </w:r>
      <w:r>
        <w:t>set-backlog-quota</w:t>
      </w:r>
      <w:r>
        <w:rPr>
          <w:rFonts w:hint="eastAsia"/>
        </w:rPr>
        <w:t xml:space="preserve">  </w:t>
      </w:r>
      <w:r>
        <w:rPr>
          <w:rFonts w:hint="eastAsia" w:eastAsia="楷体"/>
        </w:rPr>
        <w:t>设置命名空间的backlog配额策略</w:t>
      </w:r>
    </w:p>
    <w:p w14:paraId="5441831C">
      <w:r>
        <w:rPr>
          <w:rFonts w:hint="eastAsia"/>
        </w:rPr>
        <w:t>·</w:t>
      </w:r>
      <w:r>
        <w:t>remove-backlog-quota</w:t>
      </w:r>
      <w:r>
        <w:rPr>
          <w:rFonts w:hint="eastAsia"/>
        </w:rPr>
        <w:t xml:space="preserve">  </w:t>
      </w:r>
      <w:r>
        <w:rPr>
          <w:rFonts w:hint="eastAsia" w:eastAsia="楷体"/>
        </w:rPr>
        <w:t>从命名空间中移除backlog配额策略</w:t>
      </w:r>
    </w:p>
    <w:p w14:paraId="3E18835E">
      <w:r>
        <w:rPr>
          <w:rFonts w:hint="eastAsia"/>
        </w:rPr>
        <w:t>·</w:t>
      </w:r>
      <w:r>
        <w:t>get-persistence</w:t>
      </w:r>
      <w:r>
        <w:rPr>
          <w:rFonts w:hint="eastAsia"/>
        </w:rPr>
        <w:t xml:space="preserve">  </w:t>
      </w:r>
      <w:r>
        <w:rPr>
          <w:rFonts w:eastAsia="楷体"/>
        </w:rPr>
        <w:t>获取</w:t>
      </w:r>
      <w:r>
        <w:rPr>
          <w:rFonts w:hint="eastAsia" w:eastAsia="楷体"/>
          <w:lang w:val="en-US" w:eastAsia="zh-CN"/>
        </w:rPr>
        <w:t>命名</w:t>
      </w:r>
      <w:r>
        <w:rPr>
          <w:rFonts w:eastAsia="楷体"/>
        </w:rPr>
        <w:t>空间的持久性策略</w:t>
      </w:r>
    </w:p>
    <w:p w14:paraId="471A2EA7">
      <w:r>
        <w:rPr>
          <w:rFonts w:hint="eastAsia"/>
        </w:rPr>
        <w:t>·</w:t>
      </w:r>
      <w:r>
        <w:t>set-persistence</w:t>
      </w:r>
      <w:r>
        <w:rPr>
          <w:rFonts w:hint="eastAsia"/>
        </w:rPr>
        <w:t xml:space="preserve">  </w:t>
      </w:r>
      <w:r>
        <w:rPr>
          <w:rFonts w:hint="eastAsia" w:eastAsia="楷体"/>
        </w:rPr>
        <w:t>设置</w:t>
      </w:r>
      <w:r>
        <w:rPr>
          <w:rFonts w:hint="eastAsia" w:eastAsia="楷体"/>
          <w:lang w:val="en-US" w:eastAsia="zh-CN"/>
        </w:rPr>
        <w:t>命名空间</w:t>
      </w:r>
      <w:r>
        <w:rPr>
          <w:rFonts w:hint="eastAsia" w:eastAsia="楷体"/>
        </w:rPr>
        <w:t>的持久化策略</w:t>
      </w:r>
    </w:p>
    <w:p w14:paraId="0FE16EEB">
      <w:r>
        <w:rPr>
          <w:rFonts w:hint="eastAsia"/>
        </w:rPr>
        <w:t>·</w:t>
      </w:r>
      <w:r>
        <w:t>remove-persistence</w:t>
      </w:r>
      <w:r>
        <w:rPr>
          <w:rFonts w:hint="eastAsia"/>
        </w:rPr>
        <w:t xml:space="preserve">  </w:t>
      </w:r>
      <w:r>
        <w:rPr>
          <w:rFonts w:hint="eastAsia" w:eastAsia="楷体"/>
        </w:rPr>
        <w:t>去掉命名空间持久化策略</w:t>
      </w:r>
    </w:p>
    <w:p w14:paraId="4B5D4312">
      <w:r>
        <w:rPr>
          <w:rFonts w:hint="eastAsia"/>
        </w:rPr>
        <w:t>·</w:t>
      </w:r>
      <w:r>
        <w:t>get-message-ttl</w:t>
      </w:r>
      <w:r>
        <w:rPr>
          <w:rFonts w:hint="eastAsia"/>
        </w:rPr>
        <w:t xml:space="preserve">  </w:t>
      </w:r>
      <w:r>
        <w:rPr>
          <w:rFonts w:hint="eastAsia" w:eastAsia="楷体"/>
        </w:rPr>
        <w:t>获取命名空间的消息TTL</w:t>
      </w:r>
    </w:p>
    <w:p w14:paraId="297698EA">
      <w:r>
        <w:rPr>
          <w:rFonts w:hint="eastAsia"/>
        </w:rPr>
        <w:t>·</w:t>
      </w:r>
      <w:r>
        <w:t>set-message-ttl</w:t>
      </w:r>
      <w:r>
        <w:rPr>
          <w:rFonts w:hint="eastAsia"/>
        </w:rPr>
        <w:t xml:space="preserve">  </w:t>
      </w:r>
      <w:r>
        <w:rPr>
          <w:rFonts w:hint="eastAsia" w:eastAsia="楷体"/>
        </w:rPr>
        <w:t>设置命名空间消息TTL</w:t>
      </w:r>
    </w:p>
    <w:p w14:paraId="067CCBB4">
      <w:r>
        <w:rPr>
          <w:rFonts w:hint="eastAsia"/>
        </w:rPr>
        <w:t>·</w:t>
      </w:r>
      <w:r>
        <w:t>remove-message-ttl</w:t>
      </w:r>
      <w:r>
        <w:rPr>
          <w:rFonts w:hint="eastAsia"/>
        </w:rPr>
        <w:t xml:space="preserve">  </w:t>
      </w:r>
      <w:r>
        <w:rPr>
          <w:rFonts w:hint="eastAsia" w:eastAsia="楷体"/>
        </w:rPr>
        <w:t>删除命名空间消息TTL</w:t>
      </w:r>
    </w:p>
    <w:p w14:paraId="0D24FE4E">
      <w:r>
        <w:rPr>
          <w:rFonts w:hint="eastAsia"/>
        </w:rPr>
        <w:t>·</w:t>
      </w:r>
      <w:r>
        <w:t>get-max-subscriptions-per-topic</w:t>
      </w:r>
      <w:r>
        <w:rPr>
          <w:rFonts w:hint="eastAsia"/>
        </w:rPr>
        <w:t xml:space="preserve">  </w:t>
      </w:r>
      <w:r>
        <w:rPr>
          <w:rFonts w:hint="eastAsia" w:eastAsia="楷体"/>
        </w:rPr>
        <w:t>查看每个主题最大订阅数</w:t>
      </w:r>
    </w:p>
    <w:p w14:paraId="30FF1E32">
      <w:r>
        <w:rPr>
          <w:rFonts w:hint="eastAsia"/>
        </w:rPr>
        <w:t>·</w:t>
      </w:r>
      <w:r>
        <w:t>set-max-subscriptions-per-topic</w:t>
      </w:r>
      <w:r>
        <w:rPr>
          <w:rFonts w:hint="eastAsia"/>
        </w:rPr>
        <w:t xml:space="preserve">  </w:t>
      </w:r>
      <w:r>
        <w:rPr>
          <w:rFonts w:hint="eastAsia" w:eastAsia="楷体"/>
        </w:rPr>
        <w:t>为命名空间下主题设置最大订阅数</w:t>
      </w:r>
    </w:p>
    <w:p w14:paraId="09865ECE">
      <w:r>
        <w:rPr>
          <w:rFonts w:hint="eastAsia"/>
        </w:rPr>
        <w:t>·</w:t>
      </w:r>
      <w:r>
        <w:t>remove-max-subscriptions-per-topic</w:t>
      </w:r>
      <w:r>
        <w:rPr>
          <w:rFonts w:hint="eastAsia"/>
        </w:rPr>
        <w:t xml:space="preserve">  </w:t>
      </w:r>
      <w:r>
        <w:rPr>
          <w:rFonts w:hint="eastAsia" w:eastAsia="楷体"/>
        </w:rPr>
        <w:t>删除命名空间每个主题的最大订阅数设置</w:t>
      </w:r>
    </w:p>
    <w:p w14:paraId="1623076F">
      <w:r>
        <w:rPr>
          <w:rFonts w:hint="eastAsia"/>
        </w:rPr>
        <w:t>·</w:t>
      </w:r>
      <w:r>
        <w:t>get-subscription-expiration-time</w:t>
      </w:r>
      <w:r>
        <w:rPr>
          <w:rFonts w:hint="eastAsia"/>
        </w:rPr>
        <w:t xml:space="preserve">  </w:t>
      </w:r>
      <w:r>
        <w:rPr>
          <w:rFonts w:hint="eastAsia" w:eastAsia="楷体"/>
        </w:rPr>
        <w:t>查看订阅过期时间</w:t>
      </w:r>
    </w:p>
    <w:p w14:paraId="1A27760B">
      <w:r>
        <w:rPr>
          <w:rFonts w:hint="eastAsia"/>
        </w:rPr>
        <w:t>·</w:t>
      </w:r>
      <w:r>
        <w:t>set-subscription-expiration-time</w:t>
      </w:r>
      <w:r>
        <w:rPr>
          <w:rFonts w:hint="eastAsia"/>
        </w:rPr>
        <w:t xml:space="preserve">  </w:t>
      </w:r>
      <w:r>
        <w:rPr>
          <w:rFonts w:hint="eastAsia" w:eastAsia="楷体"/>
        </w:rPr>
        <w:t>设置订阅过期时间</w:t>
      </w:r>
    </w:p>
    <w:p w14:paraId="051EBCDB">
      <w:r>
        <w:rPr>
          <w:rFonts w:hint="eastAsia"/>
        </w:rPr>
        <w:t>·</w:t>
      </w:r>
      <w:r>
        <w:t>remove-subscription-expiration-time</w:t>
      </w:r>
      <w:r>
        <w:rPr>
          <w:rFonts w:hint="eastAsia"/>
        </w:rPr>
        <w:t xml:space="preserve">  </w:t>
      </w:r>
      <w:r>
        <w:rPr>
          <w:rFonts w:hint="eastAsia" w:eastAsia="楷体"/>
        </w:rPr>
        <w:t>去掉订阅过期时间</w:t>
      </w:r>
    </w:p>
    <w:p w14:paraId="3324E6B8">
      <w:r>
        <w:rPr>
          <w:rFonts w:hint="eastAsia"/>
        </w:rPr>
        <w:t>·</w:t>
      </w:r>
      <w:r>
        <w:t>set-deduplication</w:t>
      </w:r>
      <w:r>
        <w:rPr>
          <w:rFonts w:hint="eastAsia"/>
        </w:rPr>
        <w:t xml:space="preserve">  </w:t>
      </w:r>
      <w:r>
        <w:rPr>
          <w:rFonts w:hint="eastAsia" w:eastAsia="楷体"/>
        </w:rPr>
        <w:t>设置启用或禁用namespace的重复数据删除功能</w:t>
      </w:r>
    </w:p>
    <w:p w14:paraId="1A9EA71D">
      <w:r>
        <w:rPr>
          <w:rFonts w:hint="eastAsia"/>
        </w:rPr>
        <w:t>·</w:t>
      </w:r>
      <w:r>
        <w:t>get-deduplication</w:t>
      </w:r>
      <w:r>
        <w:rPr>
          <w:rFonts w:hint="eastAsia"/>
        </w:rPr>
        <w:t xml:space="preserve">  </w:t>
      </w:r>
      <w:r>
        <w:rPr>
          <w:rFonts w:hint="eastAsia" w:eastAsia="楷体"/>
        </w:rPr>
        <w:t>查看重复数据删除功能详情</w:t>
      </w:r>
    </w:p>
    <w:p w14:paraId="04B89310">
      <w:r>
        <w:rPr>
          <w:rFonts w:hint="eastAsia"/>
        </w:rPr>
        <w:t>·</w:t>
      </w:r>
      <w:r>
        <w:t>remove-deduplication</w:t>
      </w:r>
      <w:r>
        <w:rPr>
          <w:rFonts w:hint="eastAsia"/>
        </w:rPr>
        <w:t xml:space="preserve">  </w:t>
      </w:r>
      <w:r>
        <w:rPr>
          <w:rFonts w:hint="eastAsia" w:eastAsia="楷体"/>
        </w:rPr>
        <w:t>去除重复数据删除功能</w:t>
      </w:r>
    </w:p>
    <w:p w14:paraId="0F09360B">
      <w:pPr>
        <w:rPr>
          <w:rFonts w:hint="eastAsia" w:eastAsia="楷体"/>
        </w:rPr>
      </w:pPr>
      <w:r>
        <w:rPr>
          <w:rFonts w:hint="eastAsia"/>
        </w:rPr>
        <w:t>·</w:t>
      </w:r>
      <w:r>
        <w:t>set-auto-topic-creation</w:t>
      </w:r>
      <w:r>
        <w:rPr>
          <w:rFonts w:hint="eastAsia"/>
        </w:rPr>
        <w:t xml:space="preserve">  </w:t>
      </w:r>
      <w:r>
        <w:rPr>
          <w:rFonts w:hint="eastAsia" w:eastAsia="楷体"/>
        </w:rPr>
        <w:t>自动创建新的主题</w:t>
      </w:r>
    </w:p>
    <w:p w14:paraId="47E7D670">
      <w:pPr>
        <w:rPr>
          <w:rFonts w:hint="default" w:eastAsia="楷体"/>
          <w:lang w:val="en-US" w:eastAsia="zh-CN"/>
        </w:rPr>
      </w:pPr>
      <w:r>
        <w:rPr>
          <w:rFonts w:hint="eastAsia"/>
        </w:rPr>
        <w:t>·</w:t>
      </w:r>
      <w:r>
        <w:rPr>
          <w:rFonts w:hint="eastAsia"/>
          <w:lang w:val="en-US" w:eastAsia="zh-CN"/>
        </w:rPr>
        <w:t>g</w:t>
      </w:r>
      <w:r>
        <w:t>et-auto-topic-creation</w:t>
      </w:r>
      <w:r>
        <w:rPr>
          <w:rFonts w:hint="eastAsia"/>
        </w:rPr>
        <w:t xml:space="preserve">  </w:t>
      </w:r>
      <w:r>
        <w:rPr>
          <w:rFonts w:hint="eastAsia" w:eastAsia="楷体"/>
          <w:lang w:val="en-US" w:eastAsia="zh-CN"/>
        </w:rPr>
        <w:t>获取</w:t>
      </w:r>
      <w:r>
        <w:rPr>
          <w:rFonts w:hint="eastAsia" w:eastAsia="楷体"/>
        </w:rPr>
        <w:t>自动主题</w:t>
      </w:r>
      <w:r>
        <w:rPr>
          <w:rFonts w:hint="eastAsia" w:eastAsia="楷体"/>
          <w:lang w:val="en-US" w:eastAsia="zh-CN"/>
        </w:rPr>
        <w:t>创建功能信息</w:t>
      </w:r>
    </w:p>
    <w:p w14:paraId="66AFB95A">
      <w:r>
        <w:rPr>
          <w:rFonts w:hint="eastAsia"/>
        </w:rPr>
        <w:t>·</w:t>
      </w:r>
      <w:r>
        <w:t>remove-auto-topic-creation</w:t>
      </w:r>
      <w:r>
        <w:rPr>
          <w:rFonts w:hint="eastAsia"/>
        </w:rPr>
        <w:t xml:space="preserve">  </w:t>
      </w:r>
      <w:r>
        <w:rPr>
          <w:rFonts w:hint="eastAsia" w:eastAsia="楷体"/>
        </w:rPr>
        <w:t>去掉自动创建主题</w:t>
      </w:r>
    </w:p>
    <w:p w14:paraId="428A7CD8">
      <w:pPr>
        <w:rPr>
          <w:rFonts w:hint="eastAsia" w:eastAsia="楷体"/>
        </w:rPr>
      </w:pPr>
      <w:r>
        <w:rPr>
          <w:rFonts w:hint="eastAsia"/>
        </w:rPr>
        <w:t>·</w:t>
      </w:r>
      <w:r>
        <w:t>set-auto-subscription-creation</w:t>
      </w:r>
      <w:r>
        <w:rPr>
          <w:rFonts w:hint="eastAsia"/>
        </w:rPr>
        <w:t xml:space="preserve">  </w:t>
      </w:r>
      <w:r>
        <w:rPr>
          <w:rFonts w:hint="eastAsia" w:eastAsia="楷体"/>
        </w:rPr>
        <w:t>设置订阅组自动创建</w:t>
      </w:r>
    </w:p>
    <w:p w14:paraId="49298C74">
      <w:pPr>
        <w:rPr>
          <w:rFonts w:hint="default" w:eastAsia="楷体"/>
          <w:lang w:val="en-US" w:eastAsia="zh-CN"/>
        </w:rPr>
      </w:pPr>
      <w:r>
        <w:rPr>
          <w:rFonts w:hint="eastAsia"/>
        </w:rPr>
        <w:t>·</w:t>
      </w:r>
      <w:r>
        <w:rPr>
          <w:rFonts w:hint="eastAsia"/>
          <w:lang w:val="en-US" w:eastAsia="zh-CN"/>
        </w:rPr>
        <w:t>g</w:t>
      </w:r>
      <w:r>
        <w:t>et-auto-subscription-creation</w:t>
      </w:r>
      <w:r>
        <w:rPr>
          <w:rFonts w:hint="eastAsia"/>
        </w:rPr>
        <w:t xml:space="preserve">  </w:t>
      </w:r>
      <w:r>
        <w:rPr>
          <w:rFonts w:hint="eastAsia" w:eastAsia="楷体"/>
          <w:lang w:val="en-US" w:eastAsia="zh-CN"/>
        </w:rPr>
        <w:t>获取</w:t>
      </w:r>
      <w:r>
        <w:rPr>
          <w:rFonts w:hint="eastAsia" w:eastAsia="楷体"/>
        </w:rPr>
        <w:t>订阅组自动创建</w:t>
      </w:r>
      <w:r>
        <w:rPr>
          <w:rFonts w:hint="eastAsia" w:eastAsia="楷体"/>
          <w:lang w:val="en-US" w:eastAsia="zh-CN"/>
        </w:rPr>
        <w:t>功能信息</w:t>
      </w:r>
    </w:p>
    <w:p w14:paraId="07F820A0">
      <w:r>
        <w:rPr>
          <w:rFonts w:hint="eastAsia"/>
        </w:rPr>
        <w:t>·</w:t>
      </w:r>
      <w:r>
        <w:t>remove-auto-subscription-creation</w:t>
      </w:r>
      <w:r>
        <w:rPr>
          <w:rFonts w:hint="eastAsia"/>
        </w:rPr>
        <w:t xml:space="preserve">  </w:t>
      </w:r>
      <w:r>
        <w:rPr>
          <w:rFonts w:hint="eastAsia" w:eastAsia="楷体"/>
        </w:rPr>
        <w:t>取消命名空间订阅组自动创建</w:t>
      </w:r>
    </w:p>
    <w:p w14:paraId="12674B93">
      <w:r>
        <w:rPr>
          <w:rFonts w:hint="eastAsia"/>
        </w:rPr>
        <w:t>·</w:t>
      </w:r>
      <w:r>
        <w:t>get-retention</w:t>
      </w:r>
      <w:r>
        <w:rPr>
          <w:rFonts w:hint="eastAsia"/>
        </w:rPr>
        <w:t xml:space="preserve">  </w:t>
      </w:r>
      <w:r>
        <w:rPr>
          <w:rFonts w:hint="eastAsia" w:eastAsia="楷体"/>
        </w:rPr>
        <w:t>获取名称空间的保留策略</w:t>
      </w:r>
    </w:p>
    <w:p w14:paraId="71C3E09B">
      <w:r>
        <w:rPr>
          <w:rFonts w:hint="eastAsia"/>
        </w:rPr>
        <w:t>·</w:t>
      </w:r>
      <w:r>
        <w:t>set-retention</w:t>
      </w:r>
      <w:r>
        <w:rPr>
          <w:rFonts w:hint="eastAsia"/>
        </w:rPr>
        <w:t xml:space="preserve">  </w:t>
      </w:r>
      <w:r>
        <w:rPr>
          <w:rFonts w:hint="eastAsia" w:eastAsia="楷体"/>
        </w:rPr>
        <w:t>设置保留策略</w:t>
      </w:r>
    </w:p>
    <w:p w14:paraId="72E94407">
      <w:r>
        <w:rPr>
          <w:rFonts w:hint="eastAsia"/>
        </w:rPr>
        <w:t>·</w:t>
      </w:r>
      <w:r>
        <w:t>remove-retention</w:t>
      </w:r>
      <w:r>
        <w:rPr>
          <w:rFonts w:hint="eastAsia"/>
        </w:rPr>
        <w:t xml:space="preserve">  </w:t>
      </w:r>
      <w:r>
        <w:rPr>
          <w:rFonts w:hint="eastAsia" w:eastAsia="楷体"/>
        </w:rPr>
        <w:t>取消保留策略设置</w:t>
      </w:r>
    </w:p>
    <w:p w14:paraId="26D96D4E">
      <w:r>
        <w:rPr>
          <w:rFonts w:hint="eastAsia"/>
        </w:rPr>
        <w:t>·</w:t>
      </w:r>
      <w:r>
        <w:t>unload</w:t>
      </w:r>
      <w:r>
        <w:rPr>
          <w:rFonts w:hint="eastAsia"/>
        </w:rPr>
        <w:t xml:space="preserve">  </w:t>
      </w:r>
      <w:r>
        <w:rPr>
          <w:rFonts w:hint="eastAsia" w:eastAsia="楷体"/>
        </w:rPr>
        <w:t>从当前服务broker卸载命名空间</w:t>
      </w:r>
    </w:p>
    <w:p w14:paraId="0F83E939">
      <w:r>
        <w:rPr>
          <w:rFonts w:hint="eastAsia"/>
        </w:rPr>
        <w:t>·</w:t>
      </w:r>
      <w:r>
        <w:t>clear-backlog</w:t>
      </w:r>
      <w:r>
        <w:rPr>
          <w:rFonts w:hint="eastAsia"/>
        </w:rPr>
        <w:t xml:space="preserve">  </w:t>
      </w:r>
      <w:r>
        <w:rPr>
          <w:rFonts w:hint="eastAsia" w:eastAsia="楷体"/>
        </w:rPr>
        <w:t>清理积压</w:t>
      </w:r>
    </w:p>
    <w:p w14:paraId="035588F8">
      <w:r>
        <w:rPr>
          <w:rFonts w:hint="eastAsia"/>
        </w:rPr>
        <w:t>·</w:t>
      </w:r>
      <w:r>
        <w:t>unsubscribe</w:t>
      </w:r>
      <w:r>
        <w:rPr>
          <w:rFonts w:hint="eastAsia"/>
        </w:rPr>
        <w:t xml:space="preserve">  </w:t>
      </w:r>
      <w:r>
        <w:rPr>
          <w:rFonts w:hint="eastAsia" w:eastAsia="楷体"/>
        </w:rPr>
        <w:t>取消对命名空间上所有主题的给定订阅</w:t>
      </w:r>
    </w:p>
    <w:p w14:paraId="1616D8EE">
      <w:pPr>
        <w:rPr>
          <w:rFonts w:hint="eastAsia" w:eastAsia="楷体"/>
        </w:rPr>
      </w:pPr>
      <w:r>
        <w:rPr>
          <w:rFonts w:hint="eastAsia"/>
        </w:rPr>
        <w:t>·</w:t>
      </w:r>
      <w:r>
        <w:t>set-encryption-required</w:t>
      </w:r>
      <w:r>
        <w:rPr>
          <w:rFonts w:hint="eastAsia"/>
        </w:rPr>
        <w:t xml:space="preserve">  </w:t>
      </w:r>
      <w:r>
        <w:rPr>
          <w:rFonts w:hint="eastAsia" w:eastAsia="楷体"/>
        </w:rPr>
        <w:t>启用或禁用</w:t>
      </w:r>
      <w:r>
        <w:rPr>
          <w:rFonts w:hint="eastAsia" w:eastAsia="楷体"/>
          <w:lang w:val="en-US" w:eastAsia="zh-CN"/>
        </w:rPr>
        <w:t>命名</w:t>
      </w:r>
      <w:r>
        <w:rPr>
          <w:rFonts w:hint="eastAsia" w:eastAsia="楷体"/>
        </w:rPr>
        <w:t>空间所需的消息加密</w:t>
      </w:r>
    </w:p>
    <w:p w14:paraId="7F1CD5B2">
      <w:pPr>
        <w:rPr>
          <w:rFonts w:hint="eastAsia" w:eastAsia="楷体"/>
          <w:lang w:val="en-US" w:eastAsia="zh-CN"/>
        </w:rPr>
      </w:pPr>
      <w:r>
        <w:rPr>
          <w:rFonts w:hint="eastAsia"/>
        </w:rPr>
        <w:t>·</w:t>
      </w:r>
      <w:r>
        <w:rPr>
          <w:rFonts w:hint="eastAsia"/>
          <w:lang w:val="en-US" w:eastAsia="zh-CN"/>
        </w:rPr>
        <w:t>g</w:t>
      </w:r>
      <w:r>
        <w:t>et-encryption-required</w:t>
      </w:r>
      <w:r>
        <w:rPr>
          <w:rFonts w:hint="eastAsia"/>
        </w:rPr>
        <w:t xml:space="preserve">  </w:t>
      </w:r>
      <w:r>
        <w:rPr>
          <w:rFonts w:hint="eastAsia" w:eastAsia="楷体"/>
          <w:lang w:val="en-US" w:eastAsia="zh-CN"/>
        </w:rPr>
        <w:t>获取命名</w:t>
      </w:r>
      <w:r>
        <w:rPr>
          <w:rFonts w:hint="eastAsia" w:eastAsia="楷体"/>
        </w:rPr>
        <w:t>空间消息加密</w:t>
      </w:r>
      <w:r>
        <w:rPr>
          <w:rFonts w:hint="eastAsia" w:eastAsia="楷体"/>
          <w:lang w:val="en-US" w:eastAsia="zh-CN"/>
        </w:rPr>
        <w:t>请求</w:t>
      </w:r>
    </w:p>
    <w:p w14:paraId="5297526C">
      <w:r>
        <w:rPr>
          <w:rFonts w:hint="eastAsia"/>
        </w:rPr>
        <w:t xml:space="preserve">·set-message-track-policies  </w:t>
      </w:r>
      <w:r>
        <w:rPr>
          <w:rFonts w:hint="eastAsia" w:eastAsia="楷体"/>
        </w:rPr>
        <w:t>命名空间启用消息轨迹</w:t>
      </w:r>
    </w:p>
    <w:p w14:paraId="6676A36A">
      <w:r>
        <w:rPr>
          <w:rFonts w:hint="eastAsia"/>
        </w:rPr>
        <w:t xml:space="preserve">·get-message-track-policies  </w:t>
      </w:r>
      <w:r>
        <w:rPr>
          <w:rFonts w:hint="eastAsia" w:eastAsia="楷体"/>
        </w:rPr>
        <w:t>查看命名空间消息轨迹启用情况</w:t>
      </w:r>
    </w:p>
    <w:p w14:paraId="7AF78065">
      <w:pPr>
        <w:rPr>
          <w:rFonts w:eastAsia="楷体"/>
        </w:rPr>
      </w:pPr>
      <w:r>
        <w:rPr>
          <w:rFonts w:hint="eastAsia"/>
        </w:rPr>
        <w:t xml:space="preserve">·remove-message-track-policies  </w:t>
      </w:r>
      <w:r>
        <w:rPr>
          <w:rFonts w:hint="eastAsia" w:eastAsia="楷体"/>
        </w:rPr>
        <w:t>取消启用消息轨迹</w:t>
      </w:r>
    </w:p>
    <w:p w14:paraId="78F775FE">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list</w:t>
      </w:r>
    </w:p>
    <w:p w14:paraId="6CB85013">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列出</w:t>
      </w:r>
      <w:r>
        <w:rPr>
          <w:rFonts w:hint="eastAsia" w:eastAsia="楷体"/>
          <w:lang w:val="en-US" w:eastAsia="zh-CN"/>
        </w:rPr>
        <w:t>指定租户的所有</w:t>
      </w:r>
      <w:r>
        <w:rPr>
          <w:rFonts w:hint="eastAsia" w:eastAsia="楷体"/>
        </w:rPr>
        <w:t>命名空间。</w:t>
      </w:r>
    </w:p>
    <w:p w14:paraId="7E9C0839"/>
    <w:p w14:paraId="08C55646">
      <w:pPr>
        <w:pBdr>
          <w:bottom w:val="single" w:color="auto" w:sz="4" w:space="0"/>
        </w:pBdr>
        <w:rPr>
          <w:b/>
          <w:bCs/>
        </w:rPr>
      </w:pPr>
      <w:r>
        <w:rPr>
          <w:rFonts w:hint="eastAsia"/>
          <w:b/>
          <w:bCs/>
        </w:rPr>
        <w:t>用法</w:t>
      </w:r>
    </w:p>
    <w:p w14:paraId="0DE6385A"/>
    <w:p w14:paraId="207A8F36">
      <w:r>
        <w:rPr>
          <w:rFonts w:hint="eastAsia"/>
          <w:b/>
          <w:bCs/>
        </w:rPr>
        <w:t>命令行</w:t>
      </w:r>
    </w:p>
    <w:p w14:paraId="24DC7A3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list</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 </w:t>
      </w:r>
      <w:r>
        <w:rPr>
          <w:rFonts w:hint="default" w:ascii="Consolas" w:hAnsi="Consolas" w:eastAsia="Consolas" w:cs="Consolas"/>
          <w:b/>
          <w:bCs/>
          <w:color w:val="000000"/>
          <w:sz w:val="19"/>
          <w:szCs w:val="19"/>
          <w:shd w:val="clear" w:color="auto" w:fill="F5F5F5"/>
        </w:rPr>
        <w:t>options</w:t>
      </w:r>
    </w:p>
    <w:p w14:paraId="0C516247">
      <w:pPr>
        <w:rPr>
          <w:b/>
          <w:bCs/>
        </w:rPr>
      </w:pPr>
    </w:p>
    <w:p w14:paraId="065BA9E4">
      <w:r>
        <w:rPr>
          <w:rFonts w:hint="eastAsia"/>
          <w:b/>
          <w:bCs/>
        </w:rPr>
        <w:t>使用示例</w:t>
      </w:r>
    </w:p>
    <w:p w14:paraId="3FA53158">
      <w:pPr>
        <w:rPr>
          <w:rFonts w:hint="eastAsia" w:eastAsiaTheme="minorEastAsia"/>
          <w:lang w:eastAsia="zh-CN"/>
        </w:rPr>
      </w:pPr>
      <w:r>
        <w:rPr>
          <w:rFonts w:hint="eastAsia" w:eastAsiaTheme="minorEastAsia"/>
          <w:lang w:eastAsia="zh-CN"/>
        </w:rPr>
        <w:drawing>
          <wp:inline distT="0" distB="0" distL="114300" distR="114300">
            <wp:extent cx="5273040" cy="398145"/>
            <wp:effectExtent l="0" t="0" r="3810" b="1905"/>
            <wp:docPr id="94" name="图片 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1"/>
                    <pic:cNvPicPr>
                      <a:picLocks noChangeAspect="1"/>
                    </pic:cNvPicPr>
                  </pic:nvPicPr>
                  <pic:blipFill>
                    <a:blip r:embed="rId33"/>
                    <a:stretch>
                      <a:fillRect/>
                    </a:stretch>
                  </pic:blipFill>
                  <pic:spPr>
                    <a:xfrm>
                      <a:off x="0" y="0"/>
                      <a:ext cx="5273040" cy="398145"/>
                    </a:xfrm>
                    <a:prstGeom prst="rect">
                      <a:avLst/>
                    </a:prstGeom>
                  </pic:spPr>
                </pic:pic>
              </a:graphicData>
            </a:graphic>
          </wp:inline>
        </w:drawing>
      </w:r>
    </w:p>
    <w:p w14:paraId="7B50B13A"/>
    <w:p w14:paraId="22F323A1">
      <w:pPr>
        <w:rPr>
          <w:rFonts w:hint="eastAsia"/>
          <w:lang w:val="en-US" w:eastAsia="zh-CN"/>
        </w:rPr>
      </w:pPr>
      <w:r>
        <w:rPr>
          <w:rFonts w:hint="eastAsia"/>
          <w:b/>
          <w:bCs/>
          <w:lang w:val="en-US" w:eastAsia="zh-CN"/>
        </w:rPr>
        <w:t>结果描述</w:t>
      </w:r>
    </w:p>
    <w:p w14:paraId="15626E4C">
      <w:pPr>
        <w:rPr>
          <w:rFonts w:hint="eastAsia"/>
          <w:lang w:val="en-US" w:eastAsia="zh-CN"/>
        </w:rPr>
      </w:pPr>
      <w:r>
        <w:rPr>
          <w:rFonts w:hint="eastAsia"/>
          <w:lang w:val="en-US" w:eastAsia="zh-CN"/>
        </w:rPr>
        <w:t>输出的每一行代表一个命名空间</w:t>
      </w:r>
    </w:p>
    <w:p w14:paraId="39BC86A4">
      <w:pPr>
        <w:rPr>
          <w:rFonts w:hint="eastAsia"/>
          <w:lang w:val="en-US" w:eastAsia="zh-CN"/>
        </w:rPr>
      </w:pPr>
    </w:p>
    <w:p w14:paraId="747E2A5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rPr>
          <w:highlight w:val="yellow"/>
        </w:rPr>
      </w:pPr>
      <w:r>
        <w:rPr>
          <w:rFonts w:hint="eastAsia"/>
          <w:highlight w:val="yellow"/>
        </w:rPr>
        <w:t>list-cluster</w:t>
      </w:r>
    </w:p>
    <w:p w14:paraId="73E7D95B">
      <w:r>
        <w:rPr>
          <w:rFonts w:hint="eastAsia" w:ascii="楷体" w:hAnsi="楷体" w:eastAsia="楷体" w:cs="楷体"/>
          <w:lang w:val="en-US" w:eastAsia="zh-CN"/>
        </w:rPr>
        <w:t>使用admqctl脚本，admin命令下的namespaces命名空间级别，</w:t>
      </w:r>
      <w:r>
        <w:rPr>
          <w:rFonts w:hint="eastAsia" w:eastAsia="楷体"/>
        </w:rPr>
        <w:t>获取一个命名空间</w:t>
      </w:r>
      <w:r>
        <w:rPr>
          <w:rFonts w:hint="eastAsia" w:eastAsia="楷体"/>
          <w:lang w:val="en-US" w:eastAsia="zh-CN"/>
        </w:rPr>
        <w:t>下对应的集群名称</w:t>
      </w:r>
      <w:r>
        <w:rPr>
          <w:rFonts w:hint="eastAsia" w:eastAsia="楷体"/>
        </w:rPr>
        <w:t>列表。</w:t>
      </w:r>
    </w:p>
    <w:p w14:paraId="6DE53089"/>
    <w:p w14:paraId="66D6C2BF">
      <w:pPr>
        <w:pBdr>
          <w:bottom w:val="single" w:color="auto" w:sz="4" w:space="0"/>
        </w:pBdr>
        <w:rPr>
          <w:b/>
          <w:bCs/>
        </w:rPr>
      </w:pPr>
      <w:r>
        <w:rPr>
          <w:rFonts w:hint="eastAsia"/>
          <w:b/>
          <w:bCs/>
        </w:rPr>
        <w:t>用法</w:t>
      </w:r>
    </w:p>
    <w:p w14:paraId="523DE838"/>
    <w:p w14:paraId="05D5861B">
      <w:r>
        <w:rPr>
          <w:rFonts w:hint="eastAsia"/>
          <w:b/>
          <w:bCs/>
        </w:rPr>
        <w:t>命令行</w:t>
      </w:r>
    </w:p>
    <w:p w14:paraId="00E3FF15">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list-cluster</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租户名/集群名 </w:t>
      </w:r>
    </w:p>
    <w:p w14:paraId="58952C8A">
      <w:pPr>
        <w:rPr>
          <w:b/>
          <w:bCs/>
        </w:rPr>
      </w:pPr>
    </w:p>
    <w:p w14:paraId="5BF080C3">
      <w:r>
        <w:rPr>
          <w:rFonts w:hint="eastAsia"/>
          <w:b/>
          <w:bCs/>
        </w:rPr>
        <w:t>使用示例</w:t>
      </w:r>
    </w:p>
    <w:p w14:paraId="08055560">
      <w:pPr>
        <w:rPr>
          <w:rFonts w:hint="eastAsia" w:eastAsiaTheme="minorEastAsia"/>
          <w:lang w:eastAsia="zh-CN"/>
        </w:rPr>
      </w:pPr>
      <w:r>
        <w:rPr>
          <w:rFonts w:hint="eastAsia" w:eastAsiaTheme="minorEastAsia"/>
          <w:lang w:eastAsia="zh-CN"/>
        </w:rPr>
        <w:drawing>
          <wp:inline distT="0" distB="0" distL="114300" distR="114300">
            <wp:extent cx="5273040" cy="247650"/>
            <wp:effectExtent l="0" t="0" r="3810" b="0"/>
            <wp:docPr id="96" name="图片 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2"/>
                    <pic:cNvPicPr>
                      <a:picLocks noChangeAspect="1"/>
                    </pic:cNvPicPr>
                  </pic:nvPicPr>
                  <pic:blipFill>
                    <a:blip r:embed="rId34"/>
                    <a:stretch>
                      <a:fillRect/>
                    </a:stretch>
                  </pic:blipFill>
                  <pic:spPr>
                    <a:xfrm>
                      <a:off x="0" y="0"/>
                      <a:ext cx="5273040" cy="247650"/>
                    </a:xfrm>
                    <a:prstGeom prst="rect">
                      <a:avLst/>
                    </a:prstGeom>
                  </pic:spPr>
                </pic:pic>
              </a:graphicData>
            </a:graphic>
          </wp:inline>
        </w:drawing>
      </w:r>
    </w:p>
    <w:p w14:paraId="6FCADDA3"/>
    <w:p w14:paraId="16D3378F"/>
    <w:p w14:paraId="5CC6D656"/>
    <w:p w14:paraId="675038EB">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topics</w:t>
      </w:r>
    </w:p>
    <w:p w14:paraId="3DDEDAD3">
      <w:r>
        <w:rPr>
          <w:rFonts w:hint="eastAsia" w:ascii="楷体" w:hAnsi="楷体" w:eastAsia="楷体" w:cs="楷体"/>
          <w:lang w:val="en-US" w:eastAsia="zh-CN"/>
        </w:rPr>
        <w:t>使用admqctl脚本，admin命令下的namespaces命名空间级别，</w:t>
      </w:r>
      <w:r>
        <w:rPr>
          <w:rFonts w:hint="eastAsia" w:eastAsia="楷体"/>
        </w:rPr>
        <w:t>获取命名空间下主题列表。</w:t>
      </w:r>
    </w:p>
    <w:p w14:paraId="4BF0F242"/>
    <w:p w14:paraId="49A2F8EC">
      <w:pPr>
        <w:pBdr>
          <w:bottom w:val="single" w:color="auto" w:sz="4" w:space="0"/>
        </w:pBdr>
        <w:rPr>
          <w:b/>
          <w:bCs/>
        </w:rPr>
      </w:pPr>
      <w:r>
        <w:rPr>
          <w:rFonts w:hint="eastAsia"/>
          <w:b/>
          <w:bCs/>
        </w:rPr>
        <w:t>用法</w:t>
      </w:r>
    </w:p>
    <w:p w14:paraId="0C00E1AF"/>
    <w:p w14:paraId="792D78B2">
      <w:r>
        <w:rPr>
          <w:rFonts w:hint="eastAsia"/>
          <w:b/>
          <w:bCs/>
        </w:rPr>
        <w:t>命令行</w:t>
      </w:r>
    </w:p>
    <w:p w14:paraId="014FBBA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topics</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p>
    <w:p w14:paraId="4C0A4E9E"/>
    <w:p w14:paraId="0B1641F8">
      <w:pPr>
        <w:rPr>
          <w:b/>
          <w:bCs/>
        </w:rPr>
      </w:pPr>
      <w:r>
        <w:rPr>
          <w:rFonts w:hint="eastAsia"/>
          <w:b/>
          <w:bCs/>
        </w:rPr>
        <w:t>使用示例</w:t>
      </w:r>
    </w:p>
    <w:p w14:paraId="7B7FFBFA">
      <w:pPr>
        <w:rPr>
          <w:rFonts w:hint="eastAsia" w:eastAsiaTheme="minorEastAsia"/>
          <w:lang w:eastAsia="zh-CN"/>
        </w:rPr>
      </w:pPr>
      <w:r>
        <w:rPr>
          <w:rFonts w:hint="eastAsia" w:eastAsiaTheme="minorEastAsia"/>
          <w:lang w:eastAsia="zh-CN"/>
        </w:rPr>
        <w:drawing>
          <wp:inline distT="0" distB="0" distL="114300" distR="114300">
            <wp:extent cx="5266690" cy="631825"/>
            <wp:effectExtent l="0" t="0" r="10160" b="15875"/>
            <wp:docPr id="97" name="图片 9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3"/>
                    <pic:cNvPicPr>
                      <a:picLocks noChangeAspect="1"/>
                    </pic:cNvPicPr>
                  </pic:nvPicPr>
                  <pic:blipFill>
                    <a:blip r:embed="rId35"/>
                    <a:stretch>
                      <a:fillRect/>
                    </a:stretch>
                  </pic:blipFill>
                  <pic:spPr>
                    <a:xfrm>
                      <a:off x="0" y="0"/>
                      <a:ext cx="5266690" cy="631825"/>
                    </a:xfrm>
                    <a:prstGeom prst="rect">
                      <a:avLst/>
                    </a:prstGeom>
                  </pic:spPr>
                </pic:pic>
              </a:graphicData>
            </a:graphic>
          </wp:inline>
        </w:drawing>
      </w:r>
    </w:p>
    <w:p w14:paraId="3DD0492D"/>
    <w:p w14:paraId="6866D2AB">
      <w:pPr>
        <w:rPr>
          <w:rFonts w:hint="default"/>
          <w:b/>
          <w:bCs/>
          <w:lang w:val="en-US" w:eastAsia="zh-CN"/>
        </w:rPr>
      </w:pPr>
      <w:r>
        <w:rPr>
          <w:rFonts w:hint="eastAsia"/>
          <w:b/>
          <w:bCs/>
          <w:lang w:val="en-US" w:eastAsia="zh-CN"/>
        </w:rPr>
        <w:t>结果描述</w:t>
      </w:r>
    </w:p>
    <w:p w14:paraId="7A4F1533">
      <w:pPr>
        <w:rPr>
          <w:rFonts w:hint="default" w:eastAsiaTheme="minorEastAsia"/>
          <w:lang w:val="en-US" w:eastAsia="zh-CN"/>
        </w:rPr>
      </w:pPr>
      <w:r>
        <w:rPr>
          <w:rFonts w:hint="eastAsia"/>
          <w:lang w:val="en-US" w:eastAsia="zh-CN"/>
        </w:rPr>
        <w:t>输出的每一行代表一个主题</w:t>
      </w:r>
    </w:p>
    <w:p w14:paraId="310C1E45"/>
    <w:p w14:paraId="38E7439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bundles</w:t>
      </w:r>
    </w:p>
    <w:p w14:paraId="52F19355">
      <w:r>
        <w:rPr>
          <w:rFonts w:hint="eastAsia" w:ascii="楷体" w:hAnsi="楷体" w:eastAsia="楷体" w:cs="楷体"/>
          <w:lang w:val="en-US" w:eastAsia="zh-CN"/>
        </w:rPr>
        <w:t>使用admqctl脚本，admin命令下的namespaces命名空间级别，</w:t>
      </w:r>
      <w:r>
        <w:rPr>
          <w:rFonts w:hint="eastAsia" w:eastAsia="楷体"/>
        </w:rPr>
        <w:t>获取bundle列表。</w:t>
      </w:r>
    </w:p>
    <w:p w14:paraId="149F3EB1"/>
    <w:p w14:paraId="11DA287E">
      <w:pPr>
        <w:pBdr>
          <w:bottom w:val="single" w:color="auto" w:sz="4" w:space="0"/>
        </w:pBdr>
        <w:rPr>
          <w:b/>
          <w:bCs/>
        </w:rPr>
      </w:pPr>
      <w:r>
        <w:rPr>
          <w:rFonts w:hint="eastAsia"/>
          <w:b/>
          <w:bCs/>
        </w:rPr>
        <w:t>用法</w:t>
      </w:r>
    </w:p>
    <w:p w14:paraId="71CFE13C"/>
    <w:p w14:paraId="49BCE8C6">
      <w:r>
        <w:rPr>
          <w:rFonts w:hint="eastAsia"/>
          <w:b/>
          <w:bCs/>
        </w:rPr>
        <w:t>命令行</w:t>
      </w:r>
    </w:p>
    <w:p w14:paraId="16CC2588">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bundles</w:t>
      </w:r>
      <w:r>
        <w:rPr>
          <w:rStyle w:val="11"/>
          <w:rFonts w:hint="eastAsia" w:ascii="Consolas" w:hAnsi="Consolas" w:cs="Consolas"/>
          <w:color w:val="000000"/>
          <w:sz w:val="19"/>
          <w:szCs w:val="19"/>
          <w:shd w:val="clear" w:color="auto" w:fill="F5F5F5"/>
          <w:lang w:val="en-US" w:eastAsia="zh-CN"/>
        </w:rPr>
        <w:t xml:space="preserve"> 租户名/命名空间名</w:t>
      </w:r>
    </w:p>
    <w:p w14:paraId="733FB844"/>
    <w:p w14:paraId="10362285">
      <w:pPr>
        <w:rPr>
          <w:b/>
          <w:bCs/>
        </w:rPr>
      </w:pPr>
      <w:r>
        <w:rPr>
          <w:rFonts w:hint="eastAsia"/>
          <w:b/>
          <w:bCs/>
        </w:rPr>
        <w:t>使用示例</w:t>
      </w:r>
    </w:p>
    <w:p w14:paraId="55633A25">
      <w:pPr>
        <w:rPr>
          <w:rFonts w:hint="eastAsia" w:eastAsiaTheme="minorEastAsia"/>
          <w:b/>
          <w:bCs/>
          <w:lang w:eastAsia="zh-CN"/>
        </w:rPr>
      </w:pPr>
      <w:r>
        <w:rPr>
          <w:rFonts w:hint="eastAsia" w:eastAsiaTheme="minorEastAsia"/>
          <w:b/>
          <w:bCs/>
          <w:lang w:eastAsia="zh-CN"/>
        </w:rPr>
        <w:drawing>
          <wp:inline distT="0" distB="0" distL="114300" distR="114300">
            <wp:extent cx="5269865" cy="721995"/>
            <wp:effectExtent l="0" t="0" r="6985" b="1905"/>
            <wp:docPr id="98" name="图片 9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4"/>
                    <pic:cNvPicPr>
                      <a:picLocks noChangeAspect="1"/>
                    </pic:cNvPicPr>
                  </pic:nvPicPr>
                  <pic:blipFill>
                    <a:blip r:embed="rId36"/>
                    <a:stretch>
                      <a:fillRect/>
                    </a:stretch>
                  </pic:blipFill>
                  <pic:spPr>
                    <a:xfrm>
                      <a:off x="0" y="0"/>
                      <a:ext cx="5269865" cy="721995"/>
                    </a:xfrm>
                    <a:prstGeom prst="rect">
                      <a:avLst/>
                    </a:prstGeom>
                  </pic:spPr>
                </pic:pic>
              </a:graphicData>
            </a:graphic>
          </wp:inline>
        </w:drawing>
      </w:r>
    </w:p>
    <w:p w14:paraId="6B065F6C"/>
    <w:p w14:paraId="5ACBE880"/>
    <w:p w14:paraId="743E4057"/>
    <w:p w14:paraId="2AA7FEAF"/>
    <w:p w14:paraId="7598E058"/>
    <w:p w14:paraId="7CF3AD3A">
      <w:pPr>
        <w:rPr>
          <w:rFonts w:hint="default"/>
          <w:b/>
          <w:bCs/>
          <w:lang w:val="en-US" w:eastAsia="zh-CN"/>
        </w:rPr>
      </w:pPr>
      <w:r>
        <w:rPr>
          <w:rFonts w:hint="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1"/>
        <w:gridCol w:w="4208"/>
      </w:tblGrid>
      <w:tr w14:paraId="5E1CAE5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3" w:hRule="atLeast"/>
        </w:trPr>
        <w:tc>
          <w:tcPr>
            <w:tcW w:w="4071" w:type="dxa"/>
            <w:shd w:val="clear" w:color="auto" w:fill="CFCECE" w:themeFill="background2" w:themeFillShade="E5"/>
          </w:tcPr>
          <w:p w14:paraId="0F81106A">
            <w:pPr>
              <w:jc w:val="center"/>
              <w:rPr>
                <w:b/>
                <w:bCs/>
                <w:color w:val="0000FF"/>
              </w:rPr>
            </w:pPr>
            <w:r>
              <w:rPr>
                <w:rFonts w:hint="eastAsia"/>
                <w:b/>
                <w:bCs/>
                <w:color w:val="0000FF"/>
              </w:rPr>
              <w:t>Flag</w:t>
            </w:r>
          </w:p>
        </w:tc>
        <w:tc>
          <w:tcPr>
            <w:tcW w:w="4208" w:type="dxa"/>
            <w:shd w:val="clear" w:color="auto" w:fill="CFCECE" w:themeFill="background2" w:themeFillShade="E5"/>
          </w:tcPr>
          <w:p w14:paraId="1137CD62">
            <w:pPr>
              <w:jc w:val="center"/>
              <w:rPr>
                <w:b/>
                <w:bCs/>
                <w:color w:val="0000FF"/>
              </w:rPr>
            </w:pPr>
            <w:r>
              <w:rPr>
                <w:rFonts w:hint="eastAsia"/>
                <w:b/>
                <w:bCs/>
                <w:color w:val="0000FF"/>
              </w:rPr>
              <w:t>Description</w:t>
            </w:r>
          </w:p>
        </w:tc>
      </w:tr>
      <w:tr w14:paraId="3CFF398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37" w:hRule="atLeast"/>
        </w:trPr>
        <w:tc>
          <w:tcPr>
            <w:tcW w:w="4071" w:type="dxa"/>
          </w:tcPr>
          <w:p w14:paraId="3C64BE29">
            <w:pPr>
              <w:jc w:val="center"/>
              <w:rPr>
                <w:rFonts w:hint="default" w:eastAsiaTheme="minorEastAsia"/>
                <w:lang w:val="en-US" w:eastAsia="zh-CN"/>
              </w:rPr>
            </w:pPr>
            <w:r>
              <w:rPr>
                <w:rFonts w:hint="eastAsia"/>
                <w:color w:val="FF0000"/>
                <w:lang w:val="en-US" w:eastAsia="zh-CN"/>
              </w:rPr>
              <w:t>boundaries</w:t>
            </w:r>
          </w:p>
        </w:tc>
        <w:tc>
          <w:tcPr>
            <w:tcW w:w="4208" w:type="dxa"/>
          </w:tcPr>
          <w:p w14:paraId="679DDD9F">
            <w:pPr>
              <w:jc w:val="center"/>
              <w:rPr>
                <w:rFonts w:hint="default" w:eastAsiaTheme="minorEastAsia"/>
                <w:lang w:val="en-US" w:eastAsia="zh-CN"/>
              </w:rPr>
            </w:pPr>
            <w:r>
              <w:rPr>
                <w:rFonts w:hint="eastAsia"/>
                <w:lang w:val="en-US" w:eastAsia="zh-CN"/>
              </w:rPr>
              <w:t>bundle在内存地址中的边界，相邻boundaries之间代表一个bundle</w:t>
            </w:r>
          </w:p>
        </w:tc>
      </w:tr>
      <w:tr w14:paraId="6177E7D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37" w:hRule="atLeast"/>
        </w:trPr>
        <w:tc>
          <w:tcPr>
            <w:tcW w:w="4071" w:type="dxa"/>
          </w:tcPr>
          <w:p w14:paraId="41780AB1">
            <w:pPr>
              <w:jc w:val="center"/>
              <w:rPr>
                <w:rFonts w:hint="default" w:eastAsiaTheme="minorEastAsia"/>
                <w:color w:val="FF0000"/>
                <w:lang w:val="en-US" w:eastAsia="zh-CN"/>
              </w:rPr>
            </w:pPr>
            <w:r>
              <w:rPr>
                <w:rFonts w:hint="eastAsia"/>
                <w:color w:val="FF0000"/>
                <w:lang w:val="en-US" w:eastAsia="zh-CN"/>
              </w:rPr>
              <w:t>numBundles</w:t>
            </w:r>
          </w:p>
        </w:tc>
        <w:tc>
          <w:tcPr>
            <w:tcW w:w="4208" w:type="dxa"/>
          </w:tcPr>
          <w:p w14:paraId="46A2812C">
            <w:pPr>
              <w:jc w:val="center"/>
              <w:rPr>
                <w:rFonts w:hint="default" w:eastAsiaTheme="minorEastAsia"/>
                <w:lang w:val="en-US" w:eastAsia="zh-CN"/>
              </w:rPr>
            </w:pPr>
            <w:r>
              <w:rPr>
                <w:rFonts w:hint="eastAsia"/>
                <w:lang w:val="en-US" w:eastAsia="zh-CN"/>
              </w:rPr>
              <w:t>命名空间的bundle数</w:t>
            </w:r>
          </w:p>
        </w:tc>
      </w:tr>
    </w:tbl>
    <w:p w14:paraId="5E1E4FD7"/>
    <w:p w14:paraId="6DAA4B59">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destinations</w:t>
      </w:r>
    </w:p>
    <w:p w14:paraId="490EE927">
      <w:r>
        <w:rPr>
          <w:rFonts w:hint="eastAsia" w:ascii="楷体" w:hAnsi="楷体" w:eastAsia="楷体" w:cs="楷体"/>
          <w:lang w:val="en-US" w:eastAsia="zh-CN"/>
        </w:rPr>
        <w:t>使用admqctl脚本，admin命令下的namespaces命名空间级别，</w:t>
      </w:r>
      <w:r>
        <w:rPr>
          <w:rFonts w:hint="eastAsia" w:eastAsia="楷体"/>
        </w:rPr>
        <w:t>获取命名空间地址列表。</w:t>
      </w:r>
    </w:p>
    <w:p w14:paraId="7C6E4A2F"/>
    <w:p w14:paraId="3225DDF4">
      <w:pPr>
        <w:pBdr>
          <w:bottom w:val="single" w:color="auto" w:sz="4" w:space="0"/>
        </w:pBdr>
      </w:pPr>
      <w:r>
        <w:rPr>
          <w:rFonts w:hint="eastAsia"/>
          <w:b/>
          <w:bCs/>
        </w:rPr>
        <w:t>用法</w:t>
      </w:r>
    </w:p>
    <w:p w14:paraId="5DE87DFD"/>
    <w:p w14:paraId="4C9C524E">
      <w:r>
        <w:rPr>
          <w:rFonts w:hint="eastAsia"/>
          <w:b/>
          <w:bCs/>
        </w:rPr>
        <w:t>命令行</w:t>
      </w:r>
    </w:p>
    <w:p w14:paraId="73F8A24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destinations</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p>
    <w:p w14:paraId="09B9BAE2"/>
    <w:p w14:paraId="412F2CE7">
      <w:pPr>
        <w:rPr>
          <w:b/>
          <w:bCs/>
        </w:rPr>
      </w:pPr>
      <w:r>
        <w:rPr>
          <w:rFonts w:hint="eastAsia"/>
          <w:b/>
          <w:bCs/>
        </w:rPr>
        <w:t>使用示例</w:t>
      </w:r>
    </w:p>
    <w:p w14:paraId="505DFAA6">
      <w:pPr>
        <w:rPr>
          <w:rFonts w:hint="eastAsia" w:eastAsiaTheme="minorEastAsia"/>
          <w:b/>
          <w:bCs/>
          <w:lang w:eastAsia="zh-CN"/>
        </w:rPr>
      </w:pPr>
      <w:r>
        <w:rPr>
          <w:rFonts w:hint="eastAsia" w:eastAsiaTheme="minorEastAsia"/>
          <w:b/>
          <w:bCs/>
          <w:lang w:eastAsia="zh-CN"/>
        </w:rPr>
        <w:drawing>
          <wp:inline distT="0" distB="0" distL="114300" distR="114300">
            <wp:extent cx="5268595" cy="626110"/>
            <wp:effectExtent l="0" t="0" r="8255" b="2540"/>
            <wp:docPr id="101" name="图片 10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5"/>
                    <pic:cNvPicPr>
                      <a:picLocks noChangeAspect="1"/>
                    </pic:cNvPicPr>
                  </pic:nvPicPr>
                  <pic:blipFill>
                    <a:blip r:embed="rId37"/>
                    <a:stretch>
                      <a:fillRect/>
                    </a:stretch>
                  </pic:blipFill>
                  <pic:spPr>
                    <a:xfrm>
                      <a:off x="0" y="0"/>
                      <a:ext cx="5268595" cy="626110"/>
                    </a:xfrm>
                    <a:prstGeom prst="rect">
                      <a:avLst/>
                    </a:prstGeom>
                  </pic:spPr>
                </pic:pic>
              </a:graphicData>
            </a:graphic>
          </wp:inline>
        </w:drawing>
      </w:r>
    </w:p>
    <w:p w14:paraId="6DF53685"/>
    <w:p w14:paraId="6DF3B5A2"/>
    <w:p w14:paraId="1B904890">
      <w:pPr>
        <w:rPr>
          <w:rFonts w:hint="default"/>
          <w:b/>
          <w:bCs/>
          <w:lang w:val="en-US" w:eastAsia="zh-CN"/>
        </w:rPr>
      </w:pPr>
      <w:r>
        <w:rPr>
          <w:rFonts w:hint="eastAsia" w:asciiTheme="minorHAnsi" w:eastAsiaTheme="minorEastAsia"/>
          <w:b/>
          <w:bCs/>
          <w:lang w:val="en-US" w:eastAsia="zh-CN"/>
        </w:rPr>
        <w:t>结果描述</w:t>
      </w:r>
    </w:p>
    <w:p w14:paraId="3D46ABFC">
      <w:pPr>
        <w:rPr>
          <w:rFonts w:hint="default"/>
          <w:lang w:val="en-US"/>
        </w:rPr>
      </w:pPr>
      <w:r>
        <w:rPr>
          <w:rFonts w:hint="eastAsia" w:asciiTheme="minorHAnsi" w:eastAsiaTheme="minorEastAsia"/>
          <w:lang w:val="en-US" w:eastAsia="zh-CN"/>
        </w:rPr>
        <w:t>输出的每一行代表一个</w:t>
      </w:r>
      <w:r>
        <w:rPr>
          <w:rFonts w:hint="eastAsia"/>
          <w:lang w:val="en-US" w:eastAsia="zh-CN"/>
        </w:rPr>
        <w:t>命名空间目标地址</w:t>
      </w:r>
    </w:p>
    <w:p w14:paraId="7692B72D"/>
    <w:p w14:paraId="34C01910">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policies</w:t>
      </w:r>
    </w:p>
    <w:p w14:paraId="08A26341">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获取命名空间配置策略。</w:t>
      </w:r>
    </w:p>
    <w:p w14:paraId="01A0FDF0"/>
    <w:p w14:paraId="4653C12F">
      <w:pPr>
        <w:pBdr>
          <w:bottom w:val="single" w:color="auto" w:sz="4" w:space="0"/>
        </w:pBdr>
      </w:pPr>
      <w:r>
        <w:rPr>
          <w:rFonts w:hint="eastAsia"/>
          <w:b/>
          <w:bCs/>
        </w:rPr>
        <w:t>用法</w:t>
      </w:r>
    </w:p>
    <w:p w14:paraId="42293F09"/>
    <w:p w14:paraId="3682ED67">
      <w:r>
        <w:rPr>
          <w:rFonts w:hint="eastAsia"/>
          <w:b/>
          <w:bCs/>
        </w:rPr>
        <w:t>命令行</w:t>
      </w:r>
    </w:p>
    <w:p w14:paraId="32C93778">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policies</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租户名/命名空间名</w:t>
      </w:r>
    </w:p>
    <w:p w14:paraId="49CF0CEA"/>
    <w:p w14:paraId="350DE846">
      <w:r>
        <w:rPr>
          <w:rFonts w:hint="eastAsia"/>
          <w:b/>
          <w:bCs/>
        </w:rPr>
        <w:t>使用示例</w:t>
      </w:r>
    </w:p>
    <w:p w14:paraId="5577B4C0">
      <w:pPr>
        <w:rPr>
          <w:rFonts w:hint="eastAsia" w:eastAsiaTheme="minorEastAsia"/>
          <w:lang w:eastAsia="zh-CN"/>
        </w:rPr>
      </w:pPr>
      <w:r>
        <w:rPr>
          <w:rFonts w:hint="eastAsia" w:eastAsiaTheme="minorEastAsia"/>
          <w:lang w:eastAsia="zh-CN"/>
        </w:rPr>
        <w:drawing>
          <wp:inline distT="0" distB="0" distL="114300" distR="114300">
            <wp:extent cx="5266690" cy="3454400"/>
            <wp:effectExtent l="0" t="0" r="10160" b="12700"/>
            <wp:docPr id="102" name="图片 10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6"/>
                    <pic:cNvPicPr>
                      <a:picLocks noChangeAspect="1"/>
                    </pic:cNvPicPr>
                  </pic:nvPicPr>
                  <pic:blipFill>
                    <a:blip r:embed="rId38"/>
                    <a:stretch>
                      <a:fillRect/>
                    </a:stretch>
                  </pic:blipFill>
                  <pic:spPr>
                    <a:xfrm>
                      <a:off x="0" y="0"/>
                      <a:ext cx="5266690" cy="3454400"/>
                    </a:xfrm>
                    <a:prstGeom prst="rect">
                      <a:avLst/>
                    </a:prstGeom>
                  </pic:spPr>
                </pic:pic>
              </a:graphicData>
            </a:graphic>
          </wp:inline>
        </w:drawing>
      </w:r>
    </w:p>
    <w:p w14:paraId="3152C25B"/>
    <w:p w14:paraId="6F487EB2">
      <w:pPr>
        <w:rPr>
          <w:rFonts w:hint="default"/>
          <w:b/>
          <w:bCs/>
          <w:lang w:val="en-US" w:eastAsia="zh-CN"/>
        </w:rPr>
      </w:pPr>
      <w:r>
        <w:rPr>
          <w:rFonts w:hint="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1"/>
        <w:gridCol w:w="4208"/>
      </w:tblGrid>
      <w:tr w14:paraId="083EC78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shd w:val="clear" w:color="auto" w:fill="CFCECE" w:themeFill="background2" w:themeFillShade="E5"/>
          </w:tcPr>
          <w:p w14:paraId="035E9CA8">
            <w:pPr>
              <w:jc w:val="center"/>
              <w:rPr>
                <w:b/>
                <w:bCs/>
                <w:color w:val="0000FF"/>
              </w:rPr>
            </w:pPr>
            <w:r>
              <w:rPr>
                <w:rFonts w:hint="eastAsia"/>
                <w:b/>
                <w:bCs/>
                <w:color w:val="0000FF"/>
              </w:rPr>
              <w:t>Flag</w:t>
            </w:r>
          </w:p>
        </w:tc>
        <w:tc>
          <w:tcPr>
            <w:tcW w:w="4208" w:type="dxa"/>
            <w:shd w:val="clear" w:color="auto" w:fill="CFCECE" w:themeFill="background2" w:themeFillShade="E5"/>
          </w:tcPr>
          <w:p w14:paraId="0A422F91">
            <w:pPr>
              <w:jc w:val="center"/>
              <w:rPr>
                <w:b/>
                <w:bCs/>
                <w:color w:val="0000FF"/>
              </w:rPr>
            </w:pPr>
            <w:r>
              <w:rPr>
                <w:rFonts w:hint="eastAsia"/>
                <w:b/>
                <w:bCs/>
                <w:color w:val="0000FF"/>
              </w:rPr>
              <w:t>Description</w:t>
            </w:r>
          </w:p>
        </w:tc>
      </w:tr>
      <w:tr w14:paraId="01D90A8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740B7229">
            <w:pPr>
              <w:jc w:val="center"/>
              <w:rPr>
                <w:rFonts w:hint="default" w:eastAsiaTheme="minorEastAsia"/>
                <w:lang w:val="en-US" w:eastAsia="zh-CN"/>
              </w:rPr>
            </w:pPr>
            <w:r>
              <w:rPr>
                <w:rFonts w:hint="eastAsia"/>
                <w:color w:val="FF0000"/>
                <w:lang w:val="en-US" w:eastAsia="zh-CN"/>
              </w:rPr>
              <w:t>auth_policies</w:t>
            </w:r>
          </w:p>
        </w:tc>
        <w:tc>
          <w:tcPr>
            <w:tcW w:w="4208" w:type="dxa"/>
          </w:tcPr>
          <w:p w14:paraId="319815C0">
            <w:pPr>
              <w:tabs>
                <w:tab w:val="left" w:pos="1449"/>
              </w:tabs>
              <w:jc w:val="left"/>
              <w:rPr>
                <w:rFonts w:hint="default" w:eastAsiaTheme="minorEastAsia"/>
                <w:lang w:val="en-US" w:eastAsia="zh-CN"/>
              </w:rPr>
            </w:pPr>
            <w:r>
              <w:rPr>
                <w:rFonts w:hint="eastAsia"/>
                <w:lang w:val="en-US" w:eastAsia="zh-CN"/>
              </w:rPr>
              <w:t>认证策略，包括命名空间，命名空间目标地址，订阅</w:t>
            </w:r>
          </w:p>
        </w:tc>
      </w:tr>
      <w:tr w14:paraId="3E0DD7B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0429E78">
            <w:pPr>
              <w:jc w:val="center"/>
              <w:rPr>
                <w:rFonts w:hint="default" w:eastAsiaTheme="minorEastAsia"/>
                <w:color w:val="FF0000"/>
                <w:lang w:val="en-US" w:eastAsia="zh-CN"/>
              </w:rPr>
            </w:pPr>
            <w:r>
              <w:rPr>
                <w:rFonts w:hint="eastAsia"/>
                <w:color w:val="FF0000"/>
                <w:lang w:val="en-US" w:eastAsia="zh-CN"/>
              </w:rPr>
              <w:t>Replication_clusters</w:t>
            </w:r>
          </w:p>
        </w:tc>
        <w:tc>
          <w:tcPr>
            <w:tcW w:w="4208" w:type="dxa"/>
          </w:tcPr>
          <w:p w14:paraId="35EDF1FF">
            <w:pPr>
              <w:jc w:val="left"/>
              <w:rPr>
                <w:rFonts w:hint="default" w:eastAsiaTheme="minorEastAsia"/>
                <w:lang w:val="en-US" w:eastAsia="zh-CN"/>
              </w:rPr>
            </w:pPr>
            <w:r>
              <w:rPr>
                <w:rFonts w:hint="eastAsia"/>
                <w:lang w:val="en-US" w:eastAsia="zh-CN"/>
              </w:rPr>
              <w:t>复制集群</w:t>
            </w:r>
          </w:p>
        </w:tc>
      </w:tr>
      <w:tr w14:paraId="43A10A3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C1D34FD">
            <w:pPr>
              <w:jc w:val="center"/>
              <w:rPr>
                <w:rFonts w:hint="default"/>
                <w:color w:val="FF0000"/>
                <w:lang w:val="en-US" w:eastAsia="zh-CN"/>
              </w:rPr>
            </w:pPr>
            <w:r>
              <w:rPr>
                <w:rFonts w:hint="eastAsia"/>
                <w:color w:val="FF0000"/>
                <w:lang w:val="en-US" w:eastAsia="zh-CN"/>
              </w:rPr>
              <w:t>Bundles</w:t>
            </w:r>
          </w:p>
        </w:tc>
        <w:tc>
          <w:tcPr>
            <w:tcW w:w="4208" w:type="dxa"/>
          </w:tcPr>
          <w:p w14:paraId="568F3EF5">
            <w:pPr>
              <w:jc w:val="left"/>
              <w:rPr>
                <w:rFonts w:hint="default"/>
                <w:lang w:val="en-US" w:eastAsia="zh-CN"/>
              </w:rPr>
            </w:pPr>
            <w:r>
              <w:rPr>
                <w:rFonts w:hint="eastAsia"/>
                <w:lang w:val="en-US" w:eastAsia="zh-CN"/>
              </w:rPr>
              <w:t>虚拟topic组信息</w:t>
            </w:r>
          </w:p>
        </w:tc>
      </w:tr>
      <w:tr w14:paraId="405FF23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048A12B1">
            <w:pPr>
              <w:jc w:val="center"/>
              <w:rPr>
                <w:rFonts w:hint="default"/>
                <w:color w:val="FF0000"/>
                <w:lang w:val="en-US" w:eastAsia="zh-CN"/>
              </w:rPr>
            </w:pPr>
            <w:r>
              <w:rPr>
                <w:rFonts w:hint="eastAsia"/>
                <w:color w:val="FF0000"/>
                <w:lang w:val="en-US" w:eastAsia="zh-CN"/>
              </w:rPr>
              <w:t>backlog_quota_map</w:t>
            </w:r>
          </w:p>
        </w:tc>
        <w:tc>
          <w:tcPr>
            <w:tcW w:w="4208" w:type="dxa"/>
          </w:tcPr>
          <w:p w14:paraId="26F1157A">
            <w:pPr>
              <w:jc w:val="left"/>
              <w:rPr>
                <w:rFonts w:hint="default"/>
                <w:lang w:val="en-US" w:eastAsia="zh-CN"/>
              </w:rPr>
            </w:pPr>
            <w:r>
              <w:rPr>
                <w:rFonts w:hint="eastAsia"/>
                <w:lang w:val="en-US" w:eastAsia="zh-CN"/>
              </w:rPr>
              <w:t>Backlog配额表</w:t>
            </w:r>
          </w:p>
        </w:tc>
      </w:tr>
      <w:tr w14:paraId="0344550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665E40E5">
            <w:pPr>
              <w:jc w:val="center"/>
              <w:rPr>
                <w:rFonts w:hint="default"/>
                <w:color w:val="FF0000"/>
                <w:lang w:val="en-US" w:eastAsia="zh-CN"/>
              </w:rPr>
            </w:pPr>
            <w:r>
              <w:rPr>
                <w:rFonts w:hint="eastAsia"/>
                <w:color w:val="FF0000"/>
                <w:lang w:val="en-US" w:eastAsia="zh-CN"/>
              </w:rPr>
              <w:t>ClusterDispatchRate</w:t>
            </w:r>
          </w:p>
        </w:tc>
        <w:tc>
          <w:tcPr>
            <w:tcW w:w="4208" w:type="dxa"/>
          </w:tcPr>
          <w:p w14:paraId="66957131">
            <w:pPr>
              <w:jc w:val="left"/>
              <w:rPr>
                <w:rFonts w:hint="default"/>
                <w:lang w:val="en-US" w:eastAsia="zh-CN"/>
              </w:rPr>
            </w:pPr>
            <w:r>
              <w:rPr>
                <w:rFonts w:hint="eastAsia"/>
                <w:lang w:val="en-US" w:eastAsia="zh-CN"/>
              </w:rPr>
              <w:t>集群发布速率</w:t>
            </w:r>
          </w:p>
        </w:tc>
      </w:tr>
      <w:tr w14:paraId="54E049F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F7AAE12">
            <w:pPr>
              <w:jc w:val="center"/>
              <w:rPr>
                <w:rFonts w:hint="default"/>
                <w:color w:val="FF0000"/>
                <w:lang w:val="en-US" w:eastAsia="zh-CN"/>
              </w:rPr>
            </w:pPr>
            <w:r>
              <w:rPr>
                <w:rFonts w:hint="eastAsia"/>
                <w:color w:val="FF0000"/>
                <w:lang w:val="en-US" w:eastAsia="zh-CN"/>
              </w:rPr>
              <w:t>SubscriptionDispatchRate</w:t>
            </w:r>
          </w:p>
        </w:tc>
        <w:tc>
          <w:tcPr>
            <w:tcW w:w="4208" w:type="dxa"/>
          </w:tcPr>
          <w:p w14:paraId="49178C58">
            <w:pPr>
              <w:jc w:val="left"/>
              <w:rPr>
                <w:rFonts w:hint="default"/>
                <w:lang w:val="en-US" w:eastAsia="zh-CN"/>
              </w:rPr>
            </w:pPr>
            <w:r>
              <w:rPr>
                <w:rFonts w:hint="eastAsia"/>
                <w:lang w:val="en-US" w:eastAsia="zh-CN"/>
              </w:rPr>
              <w:t>订阅发布速率</w:t>
            </w:r>
          </w:p>
        </w:tc>
      </w:tr>
      <w:tr w14:paraId="2821195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59EC0224">
            <w:pPr>
              <w:jc w:val="center"/>
              <w:rPr>
                <w:rFonts w:hint="default"/>
                <w:color w:val="FF0000"/>
                <w:lang w:val="en-US" w:eastAsia="zh-CN"/>
              </w:rPr>
            </w:pPr>
            <w:r>
              <w:rPr>
                <w:rFonts w:hint="eastAsia"/>
                <w:color w:val="FF0000"/>
                <w:lang w:val="en-US" w:eastAsia="zh-CN"/>
              </w:rPr>
              <w:t>ReplicatorDispatchRate</w:t>
            </w:r>
          </w:p>
        </w:tc>
        <w:tc>
          <w:tcPr>
            <w:tcW w:w="4208" w:type="dxa"/>
          </w:tcPr>
          <w:p w14:paraId="7BD87A30">
            <w:pPr>
              <w:jc w:val="left"/>
              <w:rPr>
                <w:rFonts w:hint="default"/>
                <w:lang w:val="en-US" w:eastAsia="zh-CN"/>
              </w:rPr>
            </w:pPr>
            <w:r>
              <w:rPr>
                <w:rFonts w:hint="eastAsia"/>
                <w:lang w:val="en-US" w:eastAsia="zh-CN"/>
              </w:rPr>
              <w:t>复制器发布速率</w:t>
            </w:r>
          </w:p>
        </w:tc>
      </w:tr>
      <w:tr w14:paraId="58AF727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75EC18F">
            <w:pPr>
              <w:jc w:val="center"/>
              <w:rPr>
                <w:rFonts w:hint="default"/>
                <w:color w:val="FF0000"/>
                <w:lang w:val="en-US" w:eastAsia="zh-CN"/>
              </w:rPr>
            </w:pPr>
            <w:r>
              <w:rPr>
                <w:rFonts w:hint="eastAsia"/>
                <w:color w:val="FF0000"/>
                <w:lang w:val="en-US" w:eastAsia="zh-CN"/>
              </w:rPr>
              <w:t>clusterSubscribeRate</w:t>
            </w:r>
          </w:p>
        </w:tc>
        <w:tc>
          <w:tcPr>
            <w:tcW w:w="4208" w:type="dxa"/>
          </w:tcPr>
          <w:p w14:paraId="16467FB1">
            <w:pPr>
              <w:jc w:val="left"/>
              <w:rPr>
                <w:rFonts w:hint="default"/>
                <w:lang w:val="en-US" w:eastAsia="zh-CN"/>
              </w:rPr>
            </w:pPr>
            <w:r>
              <w:rPr>
                <w:rFonts w:hint="eastAsia"/>
                <w:lang w:val="en-US" w:eastAsia="zh-CN"/>
              </w:rPr>
              <w:t>集群订阅率</w:t>
            </w:r>
          </w:p>
        </w:tc>
      </w:tr>
      <w:tr w14:paraId="17F15F9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0F8194C">
            <w:pPr>
              <w:jc w:val="center"/>
              <w:rPr>
                <w:rFonts w:hint="default"/>
                <w:color w:val="FF0000"/>
                <w:lang w:val="en-US" w:eastAsia="zh-CN"/>
              </w:rPr>
            </w:pPr>
            <w:r>
              <w:rPr>
                <w:rFonts w:hint="eastAsia"/>
                <w:color w:val="FF0000"/>
                <w:lang w:val="en-US" w:eastAsia="zh-CN"/>
              </w:rPr>
              <w:t>publishMaxMessageRate</w:t>
            </w:r>
          </w:p>
        </w:tc>
        <w:tc>
          <w:tcPr>
            <w:tcW w:w="4208" w:type="dxa"/>
          </w:tcPr>
          <w:p w14:paraId="0449C95B">
            <w:pPr>
              <w:jc w:val="left"/>
              <w:rPr>
                <w:rFonts w:hint="default"/>
                <w:lang w:val="en-US" w:eastAsia="zh-CN"/>
              </w:rPr>
            </w:pPr>
            <w:r>
              <w:rPr>
                <w:rFonts w:hint="eastAsia"/>
                <w:lang w:val="en-US" w:eastAsia="zh-CN"/>
              </w:rPr>
              <w:t>发布最大消息速率</w:t>
            </w:r>
          </w:p>
        </w:tc>
      </w:tr>
      <w:tr w14:paraId="43CFE07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6C457B8">
            <w:pPr>
              <w:jc w:val="center"/>
              <w:rPr>
                <w:rFonts w:hint="eastAsia"/>
                <w:color w:val="FF0000"/>
                <w:lang w:val="en-US" w:eastAsia="zh-CN"/>
              </w:rPr>
            </w:pPr>
            <w:r>
              <w:rPr>
                <w:rFonts w:hint="eastAsia"/>
                <w:color w:val="FF0000"/>
                <w:lang w:val="en-US" w:eastAsia="zh-CN"/>
              </w:rPr>
              <w:t>latency_stats_sample_rate</w:t>
            </w:r>
          </w:p>
        </w:tc>
        <w:tc>
          <w:tcPr>
            <w:tcW w:w="4208" w:type="dxa"/>
          </w:tcPr>
          <w:p w14:paraId="322502B5">
            <w:pPr>
              <w:jc w:val="left"/>
              <w:rPr>
                <w:rFonts w:hint="default"/>
                <w:lang w:val="en-US" w:eastAsia="zh-CN"/>
              </w:rPr>
            </w:pPr>
            <w:r>
              <w:rPr>
                <w:rFonts w:hint="eastAsia"/>
                <w:lang w:val="en-US" w:eastAsia="zh-CN"/>
              </w:rPr>
              <w:t>延时统计样本率</w:t>
            </w:r>
          </w:p>
        </w:tc>
      </w:tr>
      <w:tr w14:paraId="1737372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7ABD739">
            <w:pPr>
              <w:jc w:val="center"/>
              <w:rPr>
                <w:rFonts w:hint="default"/>
                <w:color w:val="FF0000"/>
                <w:lang w:val="en-US" w:eastAsia="zh-CN"/>
              </w:rPr>
            </w:pPr>
            <w:r>
              <w:rPr>
                <w:rFonts w:hint="eastAsia"/>
                <w:color w:val="FF0000"/>
                <w:lang w:val="en-US" w:eastAsia="zh-CN"/>
              </w:rPr>
              <w:t>Message_ttl_in_seconds</w:t>
            </w:r>
          </w:p>
        </w:tc>
        <w:tc>
          <w:tcPr>
            <w:tcW w:w="4208" w:type="dxa"/>
          </w:tcPr>
          <w:p w14:paraId="4639E2D6">
            <w:pPr>
              <w:jc w:val="left"/>
              <w:rPr>
                <w:rFonts w:hint="default"/>
                <w:lang w:val="en-US" w:eastAsia="zh-CN"/>
              </w:rPr>
            </w:pPr>
            <w:r>
              <w:rPr>
                <w:rFonts w:hint="eastAsia"/>
                <w:lang w:val="en-US" w:eastAsia="zh-CN"/>
              </w:rPr>
              <w:t>消息最大生存秒数</w:t>
            </w:r>
          </w:p>
        </w:tc>
      </w:tr>
      <w:tr w14:paraId="0FBD2BB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54C9CD0E">
            <w:pPr>
              <w:jc w:val="center"/>
              <w:rPr>
                <w:rFonts w:hint="default"/>
                <w:color w:val="FF0000"/>
                <w:lang w:val="en-US" w:eastAsia="zh-CN"/>
              </w:rPr>
            </w:pPr>
            <w:r>
              <w:rPr>
                <w:rFonts w:hint="eastAsia"/>
                <w:color w:val="FF0000"/>
                <w:lang w:val="en-US" w:eastAsia="zh-CN"/>
              </w:rPr>
              <w:t>Retention_policies</w:t>
            </w:r>
          </w:p>
        </w:tc>
        <w:tc>
          <w:tcPr>
            <w:tcW w:w="4208" w:type="dxa"/>
          </w:tcPr>
          <w:p w14:paraId="78D988F5">
            <w:pPr>
              <w:jc w:val="left"/>
              <w:rPr>
                <w:rFonts w:hint="default"/>
                <w:lang w:val="en-US" w:eastAsia="zh-CN"/>
              </w:rPr>
            </w:pPr>
            <w:r>
              <w:rPr>
                <w:rFonts w:hint="eastAsia"/>
                <w:lang w:val="en-US" w:eastAsia="zh-CN"/>
              </w:rPr>
              <w:t>持久化策略</w:t>
            </w:r>
          </w:p>
        </w:tc>
      </w:tr>
      <w:tr w14:paraId="25766F1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5699FB0B">
            <w:pPr>
              <w:jc w:val="center"/>
              <w:rPr>
                <w:rFonts w:hint="default"/>
                <w:color w:val="FF0000"/>
                <w:lang w:val="en-US" w:eastAsia="zh-CN"/>
              </w:rPr>
            </w:pPr>
            <w:r>
              <w:rPr>
                <w:rFonts w:hint="eastAsia"/>
                <w:color w:val="FF0000"/>
                <w:lang w:val="en-US" w:eastAsia="zh-CN"/>
              </w:rPr>
              <w:t>deleted</w:t>
            </w:r>
          </w:p>
        </w:tc>
        <w:tc>
          <w:tcPr>
            <w:tcW w:w="4208" w:type="dxa"/>
          </w:tcPr>
          <w:p w14:paraId="13E5560A">
            <w:pPr>
              <w:jc w:val="left"/>
              <w:rPr>
                <w:rFonts w:hint="default"/>
                <w:lang w:val="en-US" w:eastAsia="zh-CN"/>
              </w:rPr>
            </w:pPr>
            <w:r>
              <w:rPr>
                <w:rFonts w:hint="eastAsia"/>
                <w:lang w:val="en-US" w:eastAsia="zh-CN"/>
              </w:rPr>
              <w:t>是否被删除</w:t>
            </w:r>
          </w:p>
        </w:tc>
      </w:tr>
      <w:tr w14:paraId="4FFF30D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52EB1025">
            <w:pPr>
              <w:jc w:val="center"/>
              <w:rPr>
                <w:rFonts w:hint="default"/>
                <w:color w:val="FF0000"/>
                <w:lang w:val="en-US" w:eastAsia="zh-CN"/>
              </w:rPr>
            </w:pPr>
            <w:r>
              <w:rPr>
                <w:rFonts w:hint="eastAsia"/>
                <w:color w:val="FF0000"/>
                <w:lang w:val="en-US" w:eastAsia="zh-CN"/>
              </w:rPr>
              <w:t>Encryption_required</w:t>
            </w:r>
          </w:p>
        </w:tc>
        <w:tc>
          <w:tcPr>
            <w:tcW w:w="4208" w:type="dxa"/>
          </w:tcPr>
          <w:p w14:paraId="7A4066C3">
            <w:pPr>
              <w:jc w:val="left"/>
              <w:rPr>
                <w:rFonts w:hint="default"/>
                <w:lang w:val="en-US" w:eastAsia="zh-CN"/>
              </w:rPr>
            </w:pPr>
            <w:r>
              <w:rPr>
                <w:rFonts w:hint="eastAsia"/>
                <w:lang w:val="en-US" w:eastAsia="zh-CN"/>
              </w:rPr>
              <w:t>请求加密</w:t>
            </w:r>
          </w:p>
        </w:tc>
      </w:tr>
      <w:tr w14:paraId="1FD612B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39282200">
            <w:pPr>
              <w:jc w:val="center"/>
              <w:rPr>
                <w:rFonts w:hint="default"/>
                <w:color w:val="FF0000"/>
                <w:lang w:val="en-US" w:eastAsia="zh-CN"/>
              </w:rPr>
            </w:pPr>
            <w:r>
              <w:rPr>
                <w:rFonts w:hint="eastAsia"/>
                <w:color w:val="FF0000"/>
                <w:lang w:val="en-US" w:eastAsia="zh-CN"/>
              </w:rPr>
              <w:t>Subscription_auth_mode</w:t>
            </w:r>
          </w:p>
        </w:tc>
        <w:tc>
          <w:tcPr>
            <w:tcW w:w="4208" w:type="dxa"/>
          </w:tcPr>
          <w:p w14:paraId="085E9F3B">
            <w:pPr>
              <w:jc w:val="left"/>
              <w:rPr>
                <w:rFonts w:hint="default"/>
                <w:lang w:val="en-US" w:eastAsia="zh-CN"/>
              </w:rPr>
            </w:pPr>
            <w:r>
              <w:rPr>
                <w:rFonts w:hint="eastAsia"/>
                <w:lang w:val="en-US" w:eastAsia="zh-CN"/>
              </w:rPr>
              <w:t>订阅认证模式</w:t>
            </w:r>
          </w:p>
        </w:tc>
      </w:tr>
      <w:tr w14:paraId="5F48F98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77550FD3">
            <w:pPr>
              <w:jc w:val="center"/>
              <w:rPr>
                <w:rFonts w:hint="default"/>
                <w:color w:val="FF0000"/>
                <w:lang w:val="en-US" w:eastAsia="zh-CN"/>
              </w:rPr>
            </w:pPr>
            <w:r>
              <w:rPr>
                <w:rFonts w:hint="eastAsia"/>
                <w:color w:val="FF0000"/>
                <w:lang w:val="en-US" w:eastAsia="zh-CN"/>
              </w:rPr>
              <w:t>Offload_threshold</w:t>
            </w:r>
          </w:p>
        </w:tc>
        <w:tc>
          <w:tcPr>
            <w:tcW w:w="4208" w:type="dxa"/>
          </w:tcPr>
          <w:p w14:paraId="2D112098">
            <w:pPr>
              <w:jc w:val="left"/>
              <w:rPr>
                <w:rFonts w:hint="default"/>
                <w:lang w:val="en-US" w:eastAsia="zh-CN"/>
              </w:rPr>
            </w:pPr>
            <w:r>
              <w:rPr>
                <w:rFonts w:hint="eastAsia"/>
                <w:lang w:val="en-US" w:eastAsia="zh-CN"/>
              </w:rPr>
              <w:t>卸载阈值</w:t>
            </w:r>
          </w:p>
        </w:tc>
      </w:tr>
      <w:tr w14:paraId="417EDD1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66DFE29D">
            <w:pPr>
              <w:jc w:val="center"/>
              <w:rPr>
                <w:rFonts w:hint="default"/>
                <w:color w:val="FF0000"/>
                <w:lang w:val="en-US" w:eastAsia="zh-CN"/>
              </w:rPr>
            </w:pPr>
            <w:r>
              <w:rPr>
                <w:rFonts w:hint="eastAsia"/>
                <w:color w:val="FF0000"/>
                <w:lang w:val="en-US" w:eastAsia="zh-CN"/>
              </w:rPr>
              <w:t>Max_topics_per_namespace</w:t>
            </w:r>
          </w:p>
        </w:tc>
        <w:tc>
          <w:tcPr>
            <w:tcW w:w="4208" w:type="dxa"/>
          </w:tcPr>
          <w:p w14:paraId="335F1DCC">
            <w:pPr>
              <w:jc w:val="left"/>
              <w:rPr>
                <w:rFonts w:hint="default"/>
                <w:lang w:val="en-US" w:eastAsia="zh-CN"/>
              </w:rPr>
            </w:pPr>
            <w:r>
              <w:rPr>
                <w:rFonts w:hint="eastAsia"/>
                <w:lang w:val="en-US" w:eastAsia="zh-CN"/>
              </w:rPr>
              <w:t>模式自动更新兼容策略</w:t>
            </w:r>
          </w:p>
        </w:tc>
      </w:tr>
      <w:tr w14:paraId="70D283B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E1FDFB6">
            <w:pPr>
              <w:jc w:val="center"/>
              <w:rPr>
                <w:rFonts w:hint="default"/>
                <w:color w:val="FF0000"/>
                <w:lang w:val="en-US" w:eastAsia="zh-CN"/>
              </w:rPr>
            </w:pPr>
            <w:r>
              <w:rPr>
                <w:rFonts w:hint="eastAsia"/>
                <w:color w:val="FF0000"/>
                <w:lang w:val="en-US" w:eastAsia="zh-CN"/>
              </w:rPr>
              <w:t>Schema_compatibility_strategy</w:t>
            </w:r>
          </w:p>
        </w:tc>
        <w:tc>
          <w:tcPr>
            <w:tcW w:w="4208" w:type="dxa"/>
          </w:tcPr>
          <w:p w14:paraId="0D181192">
            <w:pPr>
              <w:jc w:val="left"/>
              <w:rPr>
                <w:rFonts w:hint="default"/>
                <w:lang w:val="en-US" w:eastAsia="zh-CN"/>
              </w:rPr>
            </w:pPr>
            <w:r>
              <w:rPr>
                <w:rFonts w:hint="eastAsia"/>
                <w:lang w:val="en-US" w:eastAsia="zh-CN"/>
              </w:rPr>
              <w:t>模式兼容策略</w:t>
            </w:r>
          </w:p>
        </w:tc>
      </w:tr>
      <w:tr w14:paraId="482B2BA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2E58F65">
            <w:pPr>
              <w:jc w:val="center"/>
              <w:rPr>
                <w:rFonts w:hint="default"/>
                <w:color w:val="FF0000"/>
                <w:lang w:val="en-US" w:eastAsia="zh-CN"/>
              </w:rPr>
            </w:pPr>
            <w:r>
              <w:rPr>
                <w:rFonts w:hint="eastAsia"/>
                <w:color w:val="FF0000"/>
                <w:lang w:val="en-US" w:eastAsia="zh-CN"/>
              </w:rPr>
              <w:t>Is_allow_auto_update_schema</w:t>
            </w:r>
          </w:p>
        </w:tc>
        <w:tc>
          <w:tcPr>
            <w:tcW w:w="4208" w:type="dxa"/>
          </w:tcPr>
          <w:p w14:paraId="1A1F5AAF">
            <w:pPr>
              <w:jc w:val="left"/>
              <w:rPr>
                <w:rFonts w:hint="default"/>
                <w:lang w:val="en-US" w:eastAsia="zh-CN"/>
              </w:rPr>
            </w:pPr>
            <w:r>
              <w:rPr>
                <w:rFonts w:hint="eastAsia"/>
                <w:lang w:val="en-US" w:eastAsia="zh-CN"/>
              </w:rPr>
              <w:t>是否允许自动更新模式</w:t>
            </w:r>
          </w:p>
        </w:tc>
      </w:tr>
      <w:tr w14:paraId="26271A3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0F58D87">
            <w:pPr>
              <w:jc w:val="center"/>
              <w:rPr>
                <w:rFonts w:hint="default"/>
                <w:color w:val="FF0000"/>
                <w:lang w:val="en-US" w:eastAsia="zh-CN"/>
              </w:rPr>
            </w:pPr>
            <w:r>
              <w:rPr>
                <w:rFonts w:hint="eastAsia"/>
                <w:color w:val="FF0000"/>
                <w:lang w:val="en-US" w:eastAsia="zh-CN"/>
              </w:rPr>
              <w:t>Schema_validation_enforced</w:t>
            </w:r>
          </w:p>
        </w:tc>
        <w:tc>
          <w:tcPr>
            <w:tcW w:w="4208" w:type="dxa"/>
          </w:tcPr>
          <w:p w14:paraId="5E500B16">
            <w:pPr>
              <w:jc w:val="left"/>
              <w:rPr>
                <w:rFonts w:hint="default"/>
                <w:lang w:val="en-US" w:eastAsia="zh-CN"/>
              </w:rPr>
            </w:pPr>
            <w:r>
              <w:rPr>
                <w:rFonts w:hint="eastAsia"/>
                <w:lang w:val="en-US" w:eastAsia="zh-CN"/>
              </w:rPr>
              <w:t>模式强制验证</w:t>
            </w:r>
          </w:p>
        </w:tc>
      </w:tr>
      <w:tr w14:paraId="022BA4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06EC5A17">
            <w:pPr>
              <w:jc w:val="center"/>
              <w:rPr>
                <w:rFonts w:hint="default"/>
                <w:color w:val="FF0000"/>
                <w:lang w:val="en-US" w:eastAsia="zh-CN"/>
              </w:rPr>
            </w:pPr>
            <w:r>
              <w:rPr>
                <w:rFonts w:hint="eastAsia"/>
                <w:color w:val="FF0000"/>
                <w:lang w:val="en-US" w:eastAsia="zh-CN"/>
              </w:rPr>
              <w:t>Subscription_types_enabled</w:t>
            </w:r>
          </w:p>
        </w:tc>
        <w:tc>
          <w:tcPr>
            <w:tcW w:w="4208" w:type="dxa"/>
          </w:tcPr>
          <w:p w14:paraId="2FA51973">
            <w:pPr>
              <w:jc w:val="left"/>
              <w:rPr>
                <w:rFonts w:hint="default"/>
                <w:lang w:val="en-US" w:eastAsia="zh-CN"/>
              </w:rPr>
            </w:pPr>
            <w:r>
              <w:rPr>
                <w:rFonts w:hint="eastAsia"/>
                <w:lang w:val="en-US" w:eastAsia="zh-CN"/>
              </w:rPr>
              <w:t>开启订阅类型</w:t>
            </w:r>
          </w:p>
        </w:tc>
      </w:tr>
      <w:tr w14:paraId="399F9A9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AE1B023">
            <w:pPr>
              <w:jc w:val="center"/>
              <w:rPr>
                <w:rFonts w:hint="default"/>
                <w:color w:val="FF0000"/>
                <w:lang w:val="en-US" w:eastAsia="zh-CN"/>
              </w:rPr>
            </w:pPr>
            <w:r>
              <w:rPr>
                <w:rFonts w:hint="eastAsia"/>
                <w:color w:val="FF0000"/>
                <w:lang w:val="en-US" w:eastAsia="zh-CN"/>
              </w:rPr>
              <w:t>properties</w:t>
            </w:r>
          </w:p>
        </w:tc>
        <w:tc>
          <w:tcPr>
            <w:tcW w:w="4208" w:type="dxa"/>
          </w:tcPr>
          <w:p w14:paraId="109713C6">
            <w:pPr>
              <w:jc w:val="left"/>
              <w:rPr>
                <w:rFonts w:hint="default"/>
                <w:lang w:val="en-US" w:eastAsia="zh-CN"/>
              </w:rPr>
            </w:pPr>
            <w:r>
              <w:rPr>
                <w:rFonts w:hint="eastAsia"/>
                <w:lang w:val="en-US" w:eastAsia="zh-CN"/>
              </w:rPr>
              <w:t>属性</w:t>
            </w:r>
          </w:p>
        </w:tc>
      </w:tr>
      <w:tr w14:paraId="7843032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733E4BB3">
            <w:pPr>
              <w:jc w:val="center"/>
              <w:rPr>
                <w:rFonts w:hint="default"/>
                <w:color w:val="FF0000"/>
                <w:lang w:val="en-US" w:eastAsia="zh-CN"/>
              </w:rPr>
            </w:pPr>
            <w:r>
              <w:rPr>
                <w:rFonts w:hint="eastAsia"/>
                <w:color w:val="FF0000"/>
                <w:lang w:val="en-US" w:eastAsia="zh-CN"/>
              </w:rPr>
              <w:t>Message_track_policies</w:t>
            </w:r>
          </w:p>
        </w:tc>
        <w:tc>
          <w:tcPr>
            <w:tcW w:w="4208" w:type="dxa"/>
          </w:tcPr>
          <w:p w14:paraId="78B79C8D">
            <w:pPr>
              <w:jc w:val="left"/>
              <w:rPr>
                <w:rFonts w:hint="default"/>
                <w:lang w:val="en-US" w:eastAsia="zh-CN"/>
              </w:rPr>
            </w:pPr>
            <w:r>
              <w:rPr>
                <w:rFonts w:hint="eastAsia"/>
                <w:lang w:val="en-US" w:eastAsia="zh-CN"/>
              </w:rPr>
              <w:t>消息追踪策略</w:t>
            </w:r>
          </w:p>
        </w:tc>
      </w:tr>
    </w:tbl>
    <w:p w14:paraId="4EE00FBB"/>
    <w:p w14:paraId="5371B45D"/>
    <w:p w14:paraId="6300FDF2">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create</w:t>
      </w:r>
    </w:p>
    <w:p w14:paraId="00BCA4C8">
      <w:r>
        <w:rPr>
          <w:rFonts w:hint="eastAsia" w:ascii="楷体" w:hAnsi="楷体" w:eastAsia="楷体" w:cs="楷体"/>
          <w:lang w:val="en-US" w:eastAsia="zh-CN"/>
        </w:rPr>
        <w:t>使用admqctl脚本，admin命令下的namespaces命名空间级别，</w:t>
      </w:r>
      <w:r>
        <w:rPr>
          <w:rFonts w:hint="eastAsia" w:eastAsia="楷体"/>
        </w:rPr>
        <w:t>创建新的命名空间。</w:t>
      </w:r>
    </w:p>
    <w:p w14:paraId="329A98E6"/>
    <w:p w14:paraId="6511FD38">
      <w:pPr>
        <w:pBdr>
          <w:bottom w:val="single" w:color="auto" w:sz="4" w:space="0"/>
        </w:pBdr>
        <w:rPr>
          <w:b/>
          <w:bCs/>
        </w:rPr>
      </w:pPr>
      <w:r>
        <w:rPr>
          <w:rFonts w:hint="eastAsia"/>
          <w:b/>
          <w:bCs/>
        </w:rPr>
        <w:t>用法</w:t>
      </w:r>
    </w:p>
    <w:p w14:paraId="4CF2EC28"/>
    <w:p w14:paraId="52857EE5">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651C234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064B49E8">
            <w:pPr>
              <w:jc w:val="center"/>
              <w:rPr>
                <w:b/>
                <w:bCs/>
                <w:color w:val="0000FF"/>
              </w:rPr>
            </w:pPr>
            <w:r>
              <w:rPr>
                <w:rFonts w:hint="eastAsia"/>
                <w:b/>
                <w:bCs/>
                <w:color w:val="0000FF"/>
              </w:rPr>
              <w:t>Flag</w:t>
            </w:r>
          </w:p>
        </w:tc>
        <w:tc>
          <w:tcPr>
            <w:tcW w:w="2841" w:type="dxa"/>
            <w:shd w:val="clear" w:color="auto" w:fill="CFCECE" w:themeFill="background2" w:themeFillShade="E5"/>
          </w:tcPr>
          <w:p w14:paraId="466AB131">
            <w:pPr>
              <w:jc w:val="center"/>
              <w:rPr>
                <w:b/>
                <w:bCs/>
                <w:color w:val="0000FF"/>
              </w:rPr>
            </w:pPr>
            <w:r>
              <w:rPr>
                <w:rFonts w:hint="eastAsia"/>
                <w:b/>
                <w:bCs/>
                <w:color w:val="0000FF"/>
              </w:rPr>
              <w:t>Description</w:t>
            </w:r>
          </w:p>
        </w:tc>
        <w:tc>
          <w:tcPr>
            <w:tcW w:w="2720" w:type="dxa"/>
            <w:shd w:val="clear" w:color="auto" w:fill="CFCECE" w:themeFill="background2" w:themeFillShade="E5"/>
          </w:tcPr>
          <w:p w14:paraId="4F3F4850">
            <w:pPr>
              <w:jc w:val="center"/>
              <w:rPr>
                <w:b/>
                <w:bCs/>
                <w:color w:val="0000FF"/>
              </w:rPr>
            </w:pPr>
            <w:r>
              <w:rPr>
                <w:rFonts w:hint="eastAsia"/>
                <w:b/>
                <w:bCs/>
                <w:color w:val="0000FF"/>
              </w:rPr>
              <w:t>Default</w:t>
            </w:r>
          </w:p>
        </w:tc>
      </w:tr>
      <w:tr w14:paraId="44F68C7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F1C50BB">
            <w:pPr>
              <w:jc w:val="center"/>
            </w:pPr>
            <w:r>
              <w:rPr>
                <w:rFonts w:hint="eastAsia"/>
                <w:color w:val="FF0000"/>
              </w:rPr>
              <w:t>--clusters, -c</w:t>
            </w:r>
          </w:p>
        </w:tc>
        <w:tc>
          <w:tcPr>
            <w:tcW w:w="2841" w:type="dxa"/>
          </w:tcPr>
          <w:p w14:paraId="2D5B579A">
            <w:pPr>
              <w:jc w:val="center"/>
            </w:pPr>
            <w:r>
              <w:t>将分配此</w:t>
            </w:r>
            <w:r>
              <w:rPr>
                <w:rFonts w:hint="eastAsia"/>
                <w:lang w:val="en-US" w:eastAsia="zh-CN"/>
              </w:rPr>
              <w:t>命名</w:t>
            </w:r>
            <w:r>
              <w:t>空间的集群列表</w:t>
            </w:r>
          </w:p>
        </w:tc>
        <w:tc>
          <w:tcPr>
            <w:tcW w:w="2720" w:type="dxa"/>
          </w:tcPr>
          <w:p w14:paraId="47BFFBD5">
            <w:pPr>
              <w:jc w:val="center"/>
            </w:pPr>
            <w:r>
              <w:rPr>
                <w:rFonts w:hint="eastAsia"/>
              </w:rPr>
              <w:t>null</w:t>
            </w:r>
          </w:p>
        </w:tc>
      </w:tr>
      <w:tr w14:paraId="169670A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0331678">
            <w:pPr>
              <w:jc w:val="center"/>
              <w:rPr>
                <w:color w:val="FF0000"/>
              </w:rPr>
            </w:pPr>
            <w:r>
              <w:rPr>
                <w:rFonts w:hint="eastAsia"/>
                <w:color w:val="FF0000"/>
              </w:rPr>
              <w:t>--bundles, -b</w:t>
            </w:r>
          </w:p>
        </w:tc>
        <w:tc>
          <w:tcPr>
            <w:tcW w:w="2841" w:type="dxa"/>
          </w:tcPr>
          <w:p w14:paraId="42A41979">
            <w:pPr>
              <w:jc w:val="center"/>
            </w:pPr>
            <w:r>
              <w:rPr>
                <w:rFonts w:hint="eastAsia"/>
              </w:rPr>
              <w:t>激活的bundles数量</w:t>
            </w:r>
          </w:p>
        </w:tc>
        <w:tc>
          <w:tcPr>
            <w:tcW w:w="2720" w:type="dxa"/>
          </w:tcPr>
          <w:p w14:paraId="61392900">
            <w:pPr>
              <w:jc w:val="center"/>
            </w:pPr>
            <w:r>
              <w:rPr>
                <w:rFonts w:hint="eastAsia"/>
              </w:rPr>
              <w:t>0</w:t>
            </w:r>
          </w:p>
        </w:tc>
      </w:tr>
    </w:tbl>
    <w:p w14:paraId="28506F8A"/>
    <w:p w14:paraId="4E01F83B">
      <w:r>
        <w:rPr>
          <w:rFonts w:hint="eastAsia"/>
          <w:b/>
          <w:bCs/>
        </w:rPr>
        <w:t>命令行</w:t>
      </w:r>
    </w:p>
    <w:p w14:paraId="3F92EB23">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create</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61C51D04"/>
    <w:p w14:paraId="7F946230">
      <w:r>
        <w:rPr>
          <w:rFonts w:hint="eastAsia"/>
          <w:b/>
          <w:bCs/>
        </w:rPr>
        <w:t>使用示例</w:t>
      </w:r>
    </w:p>
    <w:p w14:paraId="71328B2A">
      <w:pPr>
        <w:rPr>
          <w:rFonts w:hint="eastAsia" w:eastAsiaTheme="minorEastAsia"/>
          <w:lang w:eastAsia="zh-CN"/>
        </w:rPr>
      </w:pPr>
      <w:r>
        <w:rPr>
          <w:rFonts w:hint="eastAsia" w:eastAsiaTheme="minorEastAsia"/>
          <w:lang w:eastAsia="zh-CN"/>
        </w:rPr>
        <w:drawing>
          <wp:inline distT="0" distB="0" distL="114300" distR="114300">
            <wp:extent cx="5269865" cy="417830"/>
            <wp:effectExtent l="0" t="0" r="6985" b="1270"/>
            <wp:docPr id="103" name="图片 10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7"/>
                    <pic:cNvPicPr>
                      <a:picLocks noChangeAspect="1"/>
                    </pic:cNvPicPr>
                  </pic:nvPicPr>
                  <pic:blipFill>
                    <a:blip r:embed="rId39"/>
                    <a:stretch>
                      <a:fillRect/>
                    </a:stretch>
                  </pic:blipFill>
                  <pic:spPr>
                    <a:xfrm>
                      <a:off x="0" y="0"/>
                      <a:ext cx="5269865" cy="417830"/>
                    </a:xfrm>
                    <a:prstGeom prst="rect">
                      <a:avLst/>
                    </a:prstGeom>
                  </pic:spPr>
                </pic:pic>
              </a:graphicData>
            </a:graphic>
          </wp:inline>
        </w:drawing>
      </w:r>
    </w:p>
    <w:p w14:paraId="2196A860"/>
    <w:p w14:paraId="677FE2B9"/>
    <w:p w14:paraId="34A286F5">
      <w:pPr>
        <w:rPr>
          <w:rFonts w:hint="default"/>
          <w:b/>
          <w:bCs/>
          <w:lang w:val="en-US" w:eastAsia="zh-CN"/>
        </w:rPr>
      </w:pPr>
      <w:r>
        <w:rPr>
          <w:rFonts w:hint="eastAsia" w:asciiTheme="minorHAnsi" w:eastAsiaTheme="minorEastAsia"/>
          <w:b/>
          <w:bCs/>
          <w:lang w:val="en-US" w:eastAsia="zh-CN"/>
        </w:rPr>
        <w:t>结果描述</w:t>
      </w:r>
    </w:p>
    <w:p w14:paraId="72B23D10">
      <w:pPr>
        <w:rPr>
          <w:rFonts w:hint="eastAsia"/>
          <w:lang w:val="en-US" w:eastAsia="zh-CN"/>
        </w:rPr>
      </w:pPr>
      <w:r>
        <w:rPr>
          <w:rFonts w:hint="eastAsia"/>
          <w:lang w:val="en-US" w:eastAsia="zh-CN"/>
        </w:rPr>
        <w:t>创建命名空间成功</w:t>
      </w:r>
    </w:p>
    <w:p w14:paraId="7681BCDA">
      <w:pPr>
        <w:rPr>
          <w:rFonts w:hint="eastAsia"/>
          <w:lang w:val="en-US" w:eastAsia="zh-CN"/>
        </w:rPr>
      </w:pPr>
    </w:p>
    <w:p w14:paraId="1402075A">
      <w:pPr>
        <w:rPr>
          <w:rFonts w:hint="eastAsia"/>
          <w:lang w:val="en-US" w:eastAsia="zh-CN"/>
        </w:rPr>
      </w:pPr>
    </w:p>
    <w:p w14:paraId="1BC3BDDD">
      <w:pPr>
        <w:rPr>
          <w:rFonts w:hint="eastAsia"/>
          <w:lang w:val="en-US" w:eastAsia="zh-CN"/>
        </w:rPr>
      </w:pPr>
    </w:p>
    <w:p w14:paraId="5B2622AE">
      <w:pPr>
        <w:rPr>
          <w:rFonts w:hint="default"/>
          <w:lang w:val="en-US" w:eastAsia="zh-CN"/>
        </w:rPr>
      </w:pPr>
    </w:p>
    <w:p w14:paraId="6A6F747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delete</w:t>
      </w:r>
    </w:p>
    <w:p w14:paraId="6E61D0BD">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删除命名空间。</w:t>
      </w:r>
    </w:p>
    <w:p w14:paraId="22AD9D15"/>
    <w:p w14:paraId="70904CF4">
      <w:pPr>
        <w:pBdr>
          <w:bottom w:val="single" w:color="auto" w:sz="4" w:space="0"/>
        </w:pBdr>
        <w:rPr>
          <w:b/>
          <w:bCs/>
        </w:rPr>
      </w:pPr>
      <w:r>
        <w:rPr>
          <w:rFonts w:hint="eastAsia"/>
          <w:b/>
          <w:bCs/>
        </w:rPr>
        <w:t>用法</w:t>
      </w:r>
    </w:p>
    <w:p w14:paraId="08FD5C64"/>
    <w:p w14:paraId="2673CFF5">
      <w:r>
        <w:rPr>
          <w:rFonts w:hint="eastAsia"/>
          <w:b/>
          <w:bCs/>
        </w:rPr>
        <w:t>命令行</w:t>
      </w:r>
    </w:p>
    <w:p w14:paraId="7DDB68BF">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delete</w:t>
      </w:r>
      <w:r>
        <w:rPr>
          <w:rStyle w:val="11"/>
          <w:rFonts w:hint="eastAsia" w:ascii="Consolas" w:hAnsi="Consolas" w:cs="Consolas"/>
          <w:color w:val="000000"/>
          <w:sz w:val="19"/>
          <w:szCs w:val="19"/>
          <w:shd w:val="clear" w:color="auto" w:fill="F5F5F5"/>
          <w:lang w:val="en-US" w:eastAsia="zh-CN"/>
        </w:rPr>
        <w:t xml:space="preserve"> 租户名/命名空间名</w:t>
      </w:r>
    </w:p>
    <w:p w14:paraId="75E81A93"/>
    <w:p w14:paraId="73EC5003">
      <w:pPr>
        <w:rPr>
          <w:b/>
          <w:bCs/>
        </w:rPr>
      </w:pPr>
      <w:r>
        <w:rPr>
          <w:rFonts w:hint="eastAsia"/>
          <w:b/>
          <w:bCs/>
        </w:rPr>
        <w:t>使用示例</w:t>
      </w:r>
    </w:p>
    <w:p w14:paraId="44EB997A">
      <w:pPr>
        <w:rPr>
          <w:rFonts w:hint="eastAsia" w:eastAsiaTheme="minorEastAsia"/>
          <w:lang w:eastAsia="zh-CN"/>
        </w:rPr>
      </w:pPr>
      <w:r>
        <w:rPr>
          <w:rFonts w:hint="eastAsia" w:eastAsiaTheme="minorEastAsia"/>
          <w:lang w:eastAsia="zh-CN"/>
        </w:rPr>
        <w:drawing>
          <wp:inline distT="0" distB="0" distL="114300" distR="114300">
            <wp:extent cx="5268595" cy="151765"/>
            <wp:effectExtent l="0" t="0" r="8255" b="635"/>
            <wp:docPr id="104" name="图片 10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8"/>
                    <pic:cNvPicPr>
                      <a:picLocks noChangeAspect="1"/>
                    </pic:cNvPicPr>
                  </pic:nvPicPr>
                  <pic:blipFill>
                    <a:blip r:embed="rId40"/>
                    <a:stretch>
                      <a:fillRect/>
                    </a:stretch>
                  </pic:blipFill>
                  <pic:spPr>
                    <a:xfrm>
                      <a:off x="0" y="0"/>
                      <a:ext cx="5268595" cy="151765"/>
                    </a:xfrm>
                    <a:prstGeom prst="rect">
                      <a:avLst/>
                    </a:prstGeom>
                  </pic:spPr>
                </pic:pic>
              </a:graphicData>
            </a:graphic>
          </wp:inline>
        </w:drawing>
      </w:r>
    </w:p>
    <w:p w14:paraId="3468236D"/>
    <w:p w14:paraId="6B9AC5F4">
      <w:pPr>
        <w:rPr>
          <w:rFonts w:hint="default"/>
          <w:b/>
          <w:bCs/>
          <w:lang w:val="en-US" w:eastAsia="zh-CN"/>
        </w:rPr>
      </w:pPr>
      <w:r>
        <w:rPr>
          <w:rFonts w:hint="eastAsia" w:asciiTheme="minorHAnsi" w:eastAsiaTheme="minorEastAsia"/>
          <w:b/>
          <w:bCs/>
          <w:lang w:val="en-US" w:eastAsia="zh-CN"/>
        </w:rPr>
        <w:t>结果描述</w:t>
      </w:r>
    </w:p>
    <w:p w14:paraId="6426E53E">
      <w:r>
        <w:rPr>
          <w:rFonts w:hint="eastAsia"/>
          <w:lang w:val="en-US" w:eastAsia="zh-CN"/>
        </w:rPr>
        <w:t>删除命名空间成功</w:t>
      </w:r>
    </w:p>
    <w:p w14:paraId="585504C3"/>
    <w:p w14:paraId="0AE93E6E"/>
    <w:p w14:paraId="7AC9B174">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permissions</w:t>
      </w:r>
    </w:p>
    <w:p w14:paraId="2922EDCB">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获取</w:t>
      </w:r>
      <w:r>
        <w:rPr>
          <w:rFonts w:hint="eastAsia" w:eastAsia="楷体"/>
          <w:lang w:val="en-US" w:eastAsia="zh-CN"/>
        </w:rPr>
        <w:t>某个角色针对某个</w:t>
      </w:r>
      <w:r>
        <w:rPr>
          <w:rFonts w:hint="eastAsia" w:eastAsia="楷体"/>
        </w:rPr>
        <w:t>命名空间下的权限。</w:t>
      </w:r>
    </w:p>
    <w:p w14:paraId="596255C3"/>
    <w:p w14:paraId="29A8BE49">
      <w:pPr>
        <w:pBdr>
          <w:bottom w:val="single" w:color="auto" w:sz="4" w:space="0"/>
        </w:pBdr>
        <w:rPr>
          <w:b/>
          <w:bCs/>
        </w:rPr>
      </w:pPr>
      <w:r>
        <w:rPr>
          <w:rFonts w:hint="eastAsia"/>
          <w:b/>
          <w:bCs/>
        </w:rPr>
        <w:t>用法</w:t>
      </w:r>
    </w:p>
    <w:p w14:paraId="13E89A89"/>
    <w:p w14:paraId="4EB1B6FA">
      <w:r>
        <w:rPr>
          <w:rFonts w:hint="eastAsia"/>
          <w:b/>
          <w:bCs/>
        </w:rPr>
        <w:t>命令行</w:t>
      </w:r>
    </w:p>
    <w:p w14:paraId="2F5E0D3C">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permissions</w:t>
      </w:r>
      <w:r>
        <w:rPr>
          <w:rStyle w:val="11"/>
          <w:rFonts w:hint="eastAsia" w:ascii="Consolas" w:hAnsi="Consolas" w:cs="Consolas"/>
          <w:color w:val="000000"/>
          <w:sz w:val="19"/>
          <w:szCs w:val="19"/>
          <w:shd w:val="clear" w:color="auto" w:fill="F5F5F5"/>
          <w:lang w:val="en-US" w:eastAsia="zh-CN"/>
        </w:rPr>
        <w:t xml:space="preserve"> 租户名/命名空间名</w:t>
      </w:r>
    </w:p>
    <w:p w14:paraId="36763B54"/>
    <w:p w14:paraId="4B6CFCCF">
      <w:r>
        <w:rPr>
          <w:rFonts w:hint="eastAsia"/>
          <w:b/>
          <w:bCs/>
        </w:rPr>
        <w:t>使用示例</w:t>
      </w:r>
    </w:p>
    <w:p w14:paraId="39EA733F">
      <w:pPr>
        <w:rPr>
          <w:rFonts w:hint="eastAsia" w:eastAsiaTheme="minorEastAsia"/>
          <w:lang w:eastAsia="zh-CN"/>
        </w:rPr>
      </w:pPr>
      <w:r>
        <w:rPr>
          <w:rFonts w:hint="eastAsia" w:eastAsiaTheme="minorEastAsia"/>
          <w:lang w:eastAsia="zh-CN"/>
        </w:rPr>
        <w:drawing>
          <wp:inline distT="0" distB="0" distL="114300" distR="114300">
            <wp:extent cx="5266690" cy="240030"/>
            <wp:effectExtent l="0" t="0" r="10160" b="7620"/>
            <wp:docPr id="105" name="图片 10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9"/>
                    <pic:cNvPicPr>
                      <a:picLocks noChangeAspect="1"/>
                    </pic:cNvPicPr>
                  </pic:nvPicPr>
                  <pic:blipFill>
                    <a:blip r:embed="rId41"/>
                    <a:stretch>
                      <a:fillRect/>
                    </a:stretch>
                  </pic:blipFill>
                  <pic:spPr>
                    <a:xfrm>
                      <a:off x="0" y="0"/>
                      <a:ext cx="5266690" cy="240030"/>
                    </a:xfrm>
                    <a:prstGeom prst="rect">
                      <a:avLst/>
                    </a:prstGeom>
                  </pic:spPr>
                </pic:pic>
              </a:graphicData>
            </a:graphic>
          </wp:inline>
        </w:drawing>
      </w:r>
    </w:p>
    <w:p w14:paraId="5F74A2E3"/>
    <w:p w14:paraId="36ABE8BC"/>
    <w:p w14:paraId="7A63A484">
      <w:pPr>
        <w:rPr>
          <w:rFonts w:hint="default"/>
          <w:b/>
          <w:bCs/>
          <w:lang w:val="en-US" w:eastAsia="zh-CN"/>
        </w:rPr>
      </w:pPr>
      <w:r>
        <w:rPr>
          <w:rFonts w:hint="eastAsia" w:asciiTheme="minorHAnsi" w:eastAsiaTheme="minorEastAsia"/>
          <w:b/>
          <w:bCs/>
          <w:lang w:val="en-US" w:eastAsia="zh-CN"/>
        </w:rPr>
        <w:t>结果描述</w:t>
      </w:r>
    </w:p>
    <w:p w14:paraId="1FDDE824">
      <w:pPr>
        <w:rPr>
          <w:rFonts w:hint="default"/>
          <w:lang w:val="en-US" w:eastAsia="zh-CN"/>
        </w:rPr>
      </w:pPr>
      <w:r>
        <w:rPr>
          <w:rFonts w:hint="eastAsia"/>
          <w:lang w:val="en-US" w:eastAsia="zh-CN"/>
        </w:rPr>
        <w:t>输出第一个值：被授权的角色</w:t>
      </w:r>
    </w:p>
    <w:p w14:paraId="3C5A5ED7">
      <w:pPr>
        <w:rPr>
          <w:rFonts w:hint="default"/>
          <w:lang w:val="en-US" w:eastAsia="zh-CN"/>
        </w:rPr>
      </w:pPr>
      <w:r>
        <w:rPr>
          <w:rFonts w:hint="eastAsia"/>
          <w:lang w:val="en-US" w:eastAsia="zh-CN"/>
        </w:rPr>
        <w:t>输出第二个值：拥有的权限</w:t>
      </w:r>
    </w:p>
    <w:p w14:paraId="3AB1D698">
      <w:pPr>
        <w:rPr>
          <w:rFonts w:hint="default"/>
          <w:lang w:val="en-US" w:eastAsia="zh-CN"/>
        </w:rPr>
      </w:pPr>
    </w:p>
    <w:p w14:paraId="2559479E"/>
    <w:p w14:paraId="12878CC2"/>
    <w:p w14:paraId="4C1C9352">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grant-permission</w:t>
      </w:r>
    </w:p>
    <w:p w14:paraId="461E3540">
      <w:pPr>
        <w:rPr>
          <w:rFonts w:eastAsia="楷体"/>
        </w:rPr>
      </w:pPr>
      <w:r>
        <w:rPr>
          <w:rFonts w:hint="eastAsia" w:ascii="楷体" w:hAnsi="楷体" w:eastAsia="楷体" w:cs="楷体"/>
          <w:lang w:val="en-US" w:eastAsia="zh-CN"/>
        </w:rPr>
        <w:t>使用admqctl脚本，admin命令下的namespaces命名空间级别，赋予角色</w:t>
      </w:r>
      <w:r>
        <w:rPr>
          <w:rFonts w:hint="eastAsia" w:eastAsia="楷体"/>
        </w:rPr>
        <w:t>命名空间</w:t>
      </w:r>
      <w:r>
        <w:rPr>
          <w:rFonts w:hint="eastAsia" w:eastAsia="楷体"/>
          <w:lang w:val="en-US" w:eastAsia="zh-CN"/>
        </w:rPr>
        <w:t>的权限</w:t>
      </w:r>
      <w:r>
        <w:rPr>
          <w:rFonts w:hint="eastAsia" w:eastAsia="楷体"/>
        </w:rPr>
        <w:t>。</w:t>
      </w:r>
    </w:p>
    <w:p w14:paraId="790DB320"/>
    <w:p w14:paraId="3B973765">
      <w:pPr>
        <w:pBdr>
          <w:bottom w:val="single" w:color="auto" w:sz="4" w:space="0"/>
        </w:pBdr>
        <w:rPr>
          <w:b/>
          <w:bCs/>
        </w:rPr>
      </w:pPr>
      <w:r>
        <w:rPr>
          <w:rFonts w:hint="eastAsia"/>
          <w:b/>
          <w:bCs/>
        </w:rPr>
        <w:t>用法</w:t>
      </w:r>
    </w:p>
    <w:p w14:paraId="70039F50"/>
    <w:p w14:paraId="01E7F69A">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204B16E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24C7E70">
            <w:pPr>
              <w:jc w:val="center"/>
              <w:rPr>
                <w:b/>
                <w:bCs/>
                <w:color w:val="0000FF"/>
              </w:rPr>
            </w:pPr>
            <w:r>
              <w:rPr>
                <w:rFonts w:hint="eastAsia"/>
                <w:b/>
                <w:bCs/>
                <w:color w:val="0000FF"/>
              </w:rPr>
              <w:t>Flag</w:t>
            </w:r>
          </w:p>
        </w:tc>
        <w:tc>
          <w:tcPr>
            <w:tcW w:w="2841" w:type="dxa"/>
            <w:shd w:val="clear" w:color="auto" w:fill="CFCECE" w:themeFill="background2" w:themeFillShade="E5"/>
          </w:tcPr>
          <w:p w14:paraId="0E1A8236">
            <w:pPr>
              <w:jc w:val="center"/>
              <w:rPr>
                <w:b/>
                <w:bCs/>
                <w:color w:val="0000FF"/>
              </w:rPr>
            </w:pPr>
            <w:r>
              <w:rPr>
                <w:rFonts w:hint="eastAsia"/>
                <w:b/>
                <w:bCs/>
                <w:color w:val="0000FF"/>
              </w:rPr>
              <w:t>Description</w:t>
            </w:r>
          </w:p>
        </w:tc>
        <w:tc>
          <w:tcPr>
            <w:tcW w:w="2720" w:type="dxa"/>
            <w:shd w:val="clear" w:color="auto" w:fill="CFCECE" w:themeFill="background2" w:themeFillShade="E5"/>
          </w:tcPr>
          <w:p w14:paraId="34CAF7AE">
            <w:pPr>
              <w:jc w:val="center"/>
              <w:rPr>
                <w:b/>
                <w:bCs/>
                <w:color w:val="0000FF"/>
              </w:rPr>
            </w:pPr>
            <w:r>
              <w:rPr>
                <w:rFonts w:hint="eastAsia"/>
                <w:b/>
                <w:bCs/>
                <w:color w:val="0000FF"/>
              </w:rPr>
              <w:t>Default</w:t>
            </w:r>
          </w:p>
        </w:tc>
      </w:tr>
      <w:tr w14:paraId="0371F1E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4155657">
            <w:pPr>
              <w:jc w:val="center"/>
            </w:pPr>
            <w:r>
              <w:rPr>
                <w:rFonts w:hint="eastAsia"/>
                <w:color w:val="FF0000"/>
              </w:rPr>
              <w:t>--actions</w:t>
            </w:r>
          </w:p>
        </w:tc>
        <w:tc>
          <w:tcPr>
            <w:tcW w:w="2841" w:type="dxa"/>
          </w:tcPr>
          <w:p w14:paraId="73E3A1D1">
            <w:pPr>
              <w:jc w:val="center"/>
            </w:pPr>
            <w:r>
              <w:rPr>
                <w:rFonts w:hint="eastAsia"/>
                <w:lang w:val="en-US" w:eastAsia="zh-CN"/>
              </w:rPr>
              <w:t>逗号分隔，</w:t>
            </w:r>
            <w:r>
              <w:t>被授</w:t>
            </w:r>
            <w:r>
              <w:rPr>
                <w:rFonts w:hint="eastAsia"/>
                <w:lang w:val="en-US" w:eastAsia="zh-CN"/>
              </w:rPr>
              <w:t>权</w:t>
            </w:r>
            <w:r>
              <w:t>的</w:t>
            </w:r>
            <w:r>
              <w:rPr>
                <w:rFonts w:hint="eastAsia"/>
                <w:lang w:val="en-US" w:eastAsia="zh-CN"/>
              </w:rPr>
              <w:t>行为</w:t>
            </w:r>
            <w:r>
              <w:t>(</w:t>
            </w:r>
            <w:r>
              <w:rPr>
                <w:rFonts w:hint="eastAsia"/>
                <w:lang w:val="en-US" w:eastAsia="zh-CN"/>
              </w:rPr>
              <w:t>produce</w:t>
            </w:r>
            <w:r>
              <w:t>，</w:t>
            </w:r>
            <w:r>
              <w:rPr>
                <w:rFonts w:hint="eastAsia"/>
                <w:lang w:val="en-US" w:eastAsia="zh-CN"/>
              </w:rPr>
              <w:t>consume</w:t>
            </w:r>
            <w:r>
              <w:t>)</w:t>
            </w:r>
          </w:p>
        </w:tc>
        <w:tc>
          <w:tcPr>
            <w:tcW w:w="2720" w:type="dxa"/>
          </w:tcPr>
          <w:p w14:paraId="7F56CC78">
            <w:pPr>
              <w:jc w:val="center"/>
            </w:pPr>
            <w:r>
              <w:rPr>
                <w:rFonts w:hint="eastAsia"/>
              </w:rPr>
              <w:t>null</w:t>
            </w:r>
          </w:p>
        </w:tc>
      </w:tr>
      <w:tr w14:paraId="2D6D243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15A0C2A">
            <w:pPr>
              <w:jc w:val="center"/>
              <w:rPr>
                <w:color w:val="FF0000"/>
              </w:rPr>
            </w:pPr>
            <w:r>
              <w:rPr>
                <w:rFonts w:hint="eastAsia"/>
                <w:color w:val="FF0000"/>
              </w:rPr>
              <w:t>--role</w:t>
            </w:r>
          </w:p>
        </w:tc>
        <w:tc>
          <w:tcPr>
            <w:tcW w:w="2841" w:type="dxa"/>
          </w:tcPr>
          <w:p w14:paraId="0A74FF2E">
            <w:pPr>
              <w:jc w:val="center"/>
            </w:pPr>
            <w:r>
              <w:rPr>
                <w:rFonts w:hint="eastAsia"/>
              </w:rPr>
              <w:t>授权的角色</w:t>
            </w:r>
          </w:p>
        </w:tc>
        <w:tc>
          <w:tcPr>
            <w:tcW w:w="2720" w:type="dxa"/>
          </w:tcPr>
          <w:p w14:paraId="1BB80839">
            <w:pPr>
              <w:jc w:val="center"/>
            </w:pPr>
            <w:r>
              <w:rPr>
                <w:rFonts w:hint="eastAsia"/>
              </w:rPr>
              <w:t>null</w:t>
            </w:r>
          </w:p>
        </w:tc>
      </w:tr>
    </w:tbl>
    <w:p w14:paraId="50E2AB45"/>
    <w:p w14:paraId="4FA9CFCF">
      <w:r>
        <w:rPr>
          <w:rFonts w:hint="eastAsia"/>
          <w:b/>
          <w:bCs/>
        </w:rPr>
        <w:t>命令行</w:t>
      </w:r>
    </w:p>
    <w:p w14:paraId="77441718">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grant-permission</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r>
        <w:rPr>
          <w:rFonts w:hint="default" w:ascii="Consolas" w:hAnsi="Consolas" w:eastAsia="Consolas" w:cs="Consolas"/>
          <w:b/>
          <w:bCs/>
          <w:color w:val="000000"/>
          <w:sz w:val="19"/>
          <w:szCs w:val="19"/>
          <w:shd w:val="clear" w:color="auto" w:fill="F5F5F5"/>
        </w:rPr>
        <w:t>options</w:t>
      </w:r>
    </w:p>
    <w:p w14:paraId="2FCE0135"/>
    <w:p w14:paraId="5CB9FF2F">
      <w:r>
        <w:rPr>
          <w:rFonts w:hint="eastAsia"/>
          <w:b/>
          <w:bCs/>
        </w:rPr>
        <w:t>使用示例</w:t>
      </w:r>
    </w:p>
    <w:p w14:paraId="37184AFA">
      <w:pPr>
        <w:rPr>
          <w:rFonts w:hint="eastAsia" w:eastAsiaTheme="minorEastAsia"/>
          <w:lang w:eastAsia="zh-CN"/>
        </w:rPr>
      </w:pPr>
      <w:r>
        <w:rPr>
          <w:rFonts w:hint="eastAsia" w:eastAsiaTheme="minorEastAsia"/>
          <w:lang w:eastAsia="zh-CN"/>
        </w:rPr>
        <w:drawing>
          <wp:inline distT="0" distB="0" distL="114300" distR="114300">
            <wp:extent cx="5271770" cy="501015"/>
            <wp:effectExtent l="0" t="0" r="5080" b="13335"/>
            <wp:docPr id="106" name="图片 10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10"/>
                    <pic:cNvPicPr>
                      <a:picLocks noChangeAspect="1"/>
                    </pic:cNvPicPr>
                  </pic:nvPicPr>
                  <pic:blipFill>
                    <a:blip r:embed="rId42"/>
                    <a:stretch>
                      <a:fillRect/>
                    </a:stretch>
                  </pic:blipFill>
                  <pic:spPr>
                    <a:xfrm>
                      <a:off x="0" y="0"/>
                      <a:ext cx="5271770" cy="501015"/>
                    </a:xfrm>
                    <a:prstGeom prst="rect">
                      <a:avLst/>
                    </a:prstGeom>
                  </pic:spPr>
                </pic:pic>
              </a:graphicData>
            </a:graphic>
          </wp:inline>
        </w:drawing>
      </w:r>
    </w:p>
    <w:p w14:paraId="690A7439"/>
    <w:p w14:paraId="5D120797">
      <w:pPr>
        <w:rPr>
          <w:rFonts w:hint="default"/>
          <w:b/>
          <w:bCs/>
          <w:lang w:val="en-US" w:eastAsia="zh-CN"/>
        </w:rPr>
      </w:pPr>
      <w:r>
        <w:rPr>
          <w:rFonts w:hint="eastAsia" w:asciiTheme="minorHAnsi" w:eastAsiaTheme="minorEastAsia"/>
          <w:b/>
          <w:bCs/>
          <w:lang w:val="en-US" w:eastAsia="zh-CN"/>
        </w:rPr>
        <w:t>结果描述</w:t>
      </w:r>
    </w:p>
    <w:p w14:paraId="7EC9EFCA">
      <w:pPr>
        <w:rPr>
          <w:rFonts w:hint="default"/>
          <w:lang w:val="en-US" w:eastAsia="zh-CN"/>
        </w:rPr>
      </w:pPr>
      <w:r>
        <w:rPr>
          <w:rFonts w:hint="eastAsia"/>
          <w:lang w:val="en-US" w:eastAsia="zh-CN"/>
        </w:rPr>
        <w:t>授权成功</w:t>
      </w:r>
    </w:p>
    <w:p w14:paraId="380A6131"/>
    <w:p w14:paraId="2A8C6468"/>
    <w:p w14:paraId="328E688D"/>
    <w:p w14:paraId="253BE44E"/>
    <w:p w14:paraId="243CACE4">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revoke-permission</w:t>
      </w:r>
    </w:p>
    <w:p w14:paraId="7BA30BCF">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撤销</w:t>
      </w:r>
      <w:r>
        <w:rPr>
          <w:rFonts w:hint="eastAsia" w:eastAsia="楷体"/>
          <w:lang w:val="en-US" w:eastAsia="zh-CN"/>
        </w:rPr>
        <w:t>角色对整个</w:t>
      </w:r>
      <w:r>
        <w:rPr>
          <w:rFonts w:hint="eastAsia" w:eastAsia="楷体"/>
        </w:rPr>
        <w:t>命名空间的权限。</w:t>
      </w:r>
    </w:p>
    <w:p w14:paraId="74A2EBCE">
      <w:pPr>
        <w:rPr>
          <w:rFonts w:eastAsia="楷体"/>
        </w:rPr>
      </w:pPr>
    </w:p>
    <w:p w14:paraId="0222B46D">
      <w:pPr>
        <w:pBdr>
          <w:bottom w:val="single" w:color="auto" w:sz="4" w:space="0"/>
        </w:pBdr>
        <w:rPr>
          <w:b/>
          <w:bCs/>
        </w:rPr>
      </w:pPr>
      <w:r>
        <w:rPr>
          <w:rFonts w:hint="eastAsia"/>
          <w:b/>
          <w:bCs/>
        </w:rPr>
        <w:t>用法</w:t>
      </w:r>
    </w:p>
    <w:p w14:paraId="1F9008F4"/>
    <w:p w14:paraId="147268B1">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0C0C417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1941EA02">
            <w:pPr>
              <w:jc w:val="center"/>
              <w:rPr>
                <w:b/>
                <w:bCs/>
                <w:color w:val="0000FF"/>
              </w:rPr>
            </w:pPr>
            <w:r>
              <w:rPr>
                <w:rFonts w:hint="eastAsia"/>
                <w:b/>
                <w:bCs/>
                <w:color w:val="0000FF"/>
              </w:rPr>
              <w:t>Flag</w:t>
            </w:r>
          </w:p>
        </w:tc>
        <w:tc>
          <w:tcPr>
            <w:tcW w:w="2841" w:type="dxa"/>
            <w:shd w:val="clear" w:color="auto" w:fill="CFCECE" w:themeFill="background2" w:themeFillShade="E5"/>
          </w:tcPr>
          <w:p w14:paraId="14CB8E6A">
            <w:pPr>
              <w:jc w:val="center"/>
              <w:rPr>
                <w:b/>
                <w:bCs/>
                <w:color w:val="0000FF"/>
              </w:rPr>
            </w:pPr>
            <w:r>
              <w:rPr>
                <w:rFonts w:hint="eastAsia"/>
                <w:b/>
                <w:bCs/>
                <w:color w:val="0000FF"/>
              </w:rPr>
              <w:t>Description</w:t>
            </w:r>
          </w:p>
        </w:tc>
        <w:tc>
          <w:tcPr>
            <w:tcW w:w="2720" w:type="dxa"/>
            <w:shd w:val="clear" w:color="auto" w:fill="CFCECE" w:themeFill="background2" w:themeFillShade="E5"/>
          </w:tcPr>
          <w:p w14:paraId="30A4C051">
            <w:pPr>
              <w:jc w:val="center"/>
              <w:rPr>
                <w:b/>
                <w:bCs/>
                <w:color w:val="0000FF"/>
              </w:rPr>
            </w:pPr>
            <w:r>
              <w:rPr>
                <w:rFonts w:hint="eastAsia"/>
                <w:b/>
                <w:bCs/>
                <w:color w:val="0000FF"/>
              </w:rPr>
              <w:t>Default</w:t>
            </w:r>
          </w:p>
        </w:tc>
      </w:tr>
      <w:tr w14:paraId="25BDBAE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7A57D17">
            <w:pPr>
              <w:jc w:val="center"/>
            </w:pPr>
            <w:r>
              <w:rPr>
                <w:rFonts w:hint="eastAsia"/>
                <w:color w:val="FF0000"/>
              </w:rPr>
              <w:t>--role</w:t>
            </w:r>
          </w:p>
        </w:tc>
        <w:tc>
          <w:tcPr>
            <w:tcW w:w="2841" w:type="dxa"/>
          </w:tcPr>
          <w:p w14:paraId="28BF79F3">
            <w:pPr>
              <w:jc w:val="center"/>
            </w:pPr>
            <w:r>
              <w:rPr>
                <w:rFonts w:hint="eastAsia"/>
              </w:rPr>
              <w:t>撤销授权的角色</w:t>
            </w:r>
          </w:p>
        </w:tc>
        <w:tc>
          <w:tcPr>
            <w:tcW w:w="2720" w:type="dxa"/>
          </w:tcPr>
          <w:p w14:paraId="555330B0">
            <w:pPr>
              <w:jc w:val="center"/>
            </w:pPr>
            <w:r>
              <w:rPr>
                <w:rFonts w:hint="eastAsia"/>
              </w:rPr>
              <w:t>null</w:t>
            </w:r>
          </w:p>
        </w:tc>
      </w:tr>
    </w:tbl>
    <w:p w14:paraId="6663E8FE">
      <w:pPr>
        <w:rPr>
          <w:b/>
          <w:bCs/>
        </w:rPr>
      </w:pPr>
    </w:p>
    <w:p w14:paraId="4C1383F0">
      <w:r>
        <w:rPr>
          <w:rFonts w:hint="eastAsia"/>
          <w:b/>
          <w:bCs/>
        </w:rPr>
        <w:t>命令行</w:t>
      </w:r>
    </w:p>
    <w:p w14:paraId="0FA12D32">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revoke-permission</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r>
        <w:rPr>
          <w:rFonts w:hint="default" w:ascii="Consolas" w:hAnsi="Consolas" w:eastAsia="Consolas" w:cs="Consolas"/>
          <w:b/>
          <w:bCs/>
          <w:color w:val="000000"/>
          <w:sz w:val="19"/>
          <w:szCs w:val="19"/>
          <w:shd w:val="clear" w:color="auto" w:fill="F5F5F5"/>
        </w:rPr>
        <w:t>options</w:t>
      </w:r>
    </w:p>
    <w:p w14:paraId="5B9BC36D"/>
    <w:p w14:paraId="0CD0D278">
      <w:pPr>
        <w:rPr>
          <w:b/>
          <w:bCs/>
        </w:rPr>
      </w:pPr>
      <w:r>
        <w:rPr>
          <w:rFonts w:hint="eastAsia"/>
          <w:b/>
          <w:bCs/>
        </w:rPr>
        <w:t>使用示例</w:t>
      </w:r>
    </w:p>
    <w:p w14:paraId="78A7D3E6">
      <w:pPr>
        <w:rPr>
          <w:rFonts w:hint="eastAsia" w:eastAsiaTheme="minorEastAsia"/>
          <w:lang w:eastAsia="zh-CN"/>
        </w:rPr>
      </w:pPr>
      <w:r>
        <w:rPr>
          <w:rFonts w:hint="eastAsia" w:eastAsiaTheme="minorEastAsia"/>
          <w:lang w:eastAsia="zh-CN"/>
        </w:rPr>
        <w:drawing>
          <wp:inline distT="0" distB="0" distL="114300" distR="114300">
            <wp:extent cx="5269865" cy="417830"/>
            <wp:effectExtent l="0" t="0" r="6985" b="1270"/>
            <wp:docPr id="107" name="图片 10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11"/>
                    <pic:cNvPicPr>
                      <a:picLocks noChangeAspect="1"/>
                    </pic:cNvPicPr>
                  </pic:nvPicPr>
                  <pic:blipFill>
                    <a:blip r:embed="rId43"/>
                    <a:stretch>
                      <a:fillRect/>
                    </a:stretch>
                  </pic:blipFill>
                  <pic:spPr>
                    <a:xfrm>
                      <a:off x="0" y="0"/>
                      <a:ext cx="5269865" cy="417830"/>
                    </a:xfrm>
                    <a:prstGeom prst="rect">
                      <a:avLst/>
                    </a:prstGeom>
                  </pic:spPr>
                </pic:pic>
              </a:graphicData>
            </a:graphic>
          </wp:inline>
        </w:drawing>
      </w:r>
    </w:p>
    <w:p w14:paraId="107846A8"/>
    <w:p w14:paraId="48EA8E1F"/>
    <w:p w14:paraId="31F443C8">
      <w:pPr>
        <w:rPr>
          <w:rFonts w:hint="default"/>
          <w:b/>
          <w:bCs/>
          <w:lang w:val="en-US" w:eastAsia="zh-CN"/>
        </w:rPr>
      </w:pPr>
      <w:r>
        <w:rPr>
          <w:rFonts w:hint="eastAsia" w:asciiTheme="minorHAnsi" w:eastAsiaTheme="minorEastAsia"/>
          <w:b/>
          <w:bCs/>
          <w:lang w:val="en-US" w:eastAsia="zh-CN"/>
        </w:rPr>
        <w:t>结果描述</w:t>
      </w:r>
    </w:p>
    <w:p w14:paraId="1E1267F7">
      <w:pPr>
        <w:rPr>
          <w:rFonts w:hint="default"/>
          <w:lang w:val="en-US" w:eastAsia="zh-CN"/>
        </w:rPr>
      </w:pPr>
      <w:r>
        <w:rPr>
          <w:rFonts w:hint="eastAsia"/>
          <w:lang w:val="en-US" w:eastAsia="zh-CN"/>
        </w:rPr>
        <w:t>撤销授权成功</w:t>
      </w:r>
    </w:p>
    <w:p w14:paraId="6C6ACC42"/>
    <w:p w14:paraId="1D7C9EDE"/>
    <w:p w14:paraId="0BFDC53E"/>
    <w:p w14:paraId="72E4EF60"/>
    <w:p w14:paraId="638DC7F7"/>
    <w:p w14:paraId="207DBA5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subscription-permission</w:t>
      </w:r>
    </w:p>
    <w:p w14:paraId="7B57647C">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lang w:val="en-US" w:eastAsia="zh-CN"/>
        </w:rPr>
        <w:t>获取具有</w:t>
      </w:r>
      <w:r>
        <w:rPr>
          <w:rFonts w:hint="eastAsia" w:eastAsia="楷体"/>
        </w:rPr>
        <w:t>访问订阅admin-api权限</w:t>
      </w:r>
      <w:r>
        <w:rPr>
          <w:rFonts w:hint="eastAsia" w:eastAsia="楷体"/>
          <w:lang w:val="en-US" w:eastAsia="zh-CN"/>
        </w:rPr>
        <w:t>的角色</w:t>
      </w:r>
      <w:r>
        <w:rPr>
          <w:rFonts w:hint="eastAsia" w:eastAsia="楷体"/>
        </w:rPr>
        <w:t>。</w:t>
      </w:r>
    </w:p>
    <w:p w14:paraId="3B14581C"/>
    <w:p w14:paraId="7E08C5DD">
      <w:pPr>
        <w:pBdr>
          <w:bottom w:val="single" w:color="auto" w:sz="4" w:space="0"/>
        </w:pBdr>
        <w:rPr>
          <w:b/>
          <w:bCs/>
        </w:rPr>
      </w:pPr>
      <w:r>
        <w:rPr>
          <w:rFonts w:hint="eastAsia"/>
          <w:b/>
          <w:bCs/>
        </w:rPr>
        <w:t>用法</w:t>
      </w:r>
    </w:p>
    <w:p w14:paraId="1F57B7C6"/>
    <w:p w14:paraId="559507AB"/>
    <w:p w14:paraId="1CC8EC86">
      <w:r>
        <w:rPr>
          <w:rFonts w:hint="eastAsia"/>
          <w:b/>
          <w:bCs/>
        </w:rPr>
        <w:t>命令行</w:t>
      </w:r>
    </w:p>
    <w:p w14:paraId="40216A6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subscription-permission</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p>
    <w:p w14:paraId="645A4AF9"/>
    <w:p w14:paraId="0CA8E7C1">
      <w:r>
        <w:rPr>
          <w:rFonts w:hint="eastAsia"/>
          <w:b/>
          <w:bCs/>
        </w:rPr>
        <w:t>使用示例</w:t>
      </w:r>
    </w:p>
    <w:p w14:paraId="66853941">
      <w:pPr>
        <w:rPr>
          <w:rFonts w:hint="eastAsia" w:eastAsiaTheme="minorEastAsia"/>
          <w:lang w:eastAsia="zh-CN"/>
        </w:rPr>
      </w:pPr>
      <w:r>
        <w:rPr>
          <w:rFonts w:hint="eastAsia" w:eastAsiaTheme="minorEastAsia"/>
          <w:lang w:eastAsia="zh-CN"/>
        </w:rPr>
        <w:drawing>
          <wp:inline distT="0" distB="0" distL="114300" distR="114300">
            <wp:extent cx="5271770" cy="348615"/>
            <wp:effectExtent l="0" t="0" r="5080" b="13335"/>
            <wp:docPr id="108" name="图片 108"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12"/>
                    <pic:cNvPicPr>
                      <a:picLocks noChangeAspect="1"/>
                    </pic:cNvPicPr>
                  </pic:nvPicPr>
                  <pic:blipFill>
                    <a:blip r:embed="rId44"/>
                    <a:stretch>
                      <a:fillRect/>
                    </a:stretch>
                  </pic:blipFill>
                  <pic:spPr>
                    <a:xfrm>
                      <a:off x="0" y="0"/>
                      <a:ext cx="5271770" cy="348615"/>
                    </a:xfrm>
                    <a:prstGeom prst="rect">
                      <a:avLst/>
                    </a:prstGeom>
                  </pic:spPr>
                </pic:pic>
              </a:graphicData>
            </a:graphic>
          </wp:inline>
        </w:drawing>
      </w:r>
    </w:p>
    <w:p w14:paraId="19D3B423"/>
    <w:p w14:paraId="3E5747DC">
      <w:pPr>
        <w:rPr>
          <w:rFonts w:hint="default"/>
          <w:b/>
          <w:bCs/>
          <w:lang w:val="en-US" w:eastAsia="zh-CN"/>
        </w:rPr>
      </w:pPr>
      <w:r>
        <w:rPr>
          <w:rFonts w:hint="eastAsia" w:asciiTheme="minorHAnsi" w:eastAsiaTheme="minorEastAsia"/>
          <w:b/>
          <w:bCs/>
          <w:lang w:val="en-US" w:eastAsia="zh-CN"/>
        </w:rPr>
        <w:t>结果描述</w:t>
      </w:r>
    </w:p>
    <w:p w14:paraId="43B03899">
      <w:pPr>
        <w:rPr>
          <w:rFonts w:hint="eastAsia"/>
          <w:lang w:val="en-US" w:eastAsia="zh-CN"/>
        </w:rPr>
      </w:pPr>
      <w:r>
        <w:rPr>
          <w:rFonts w:hint="eastAsia"/>
          <w:lang w:val="en-US" w:eastAsia="zh-CN"/>
        </w:rPr>
        <w:t>输出的第一个值：订阅名</w:t>
      </w:r>
    </w:p>
    <w:p w14:paraId="2BF84F75">
      <w:pPr>
        <w:rPr>
          <w:rFonts w:hint="default"/>
          <w:lang w:val="en-US" w:eastAsia="zh-CN"/>
        </w:rPr>
      </w:pPr>
      <w:r>
        <w:rPr>
          <w:rFonts w:hint="eastAsia"/>
          <w:lang w:val="en-US" w:eastAsia="zh-CN"/>
        </w:rPr>
        <w:t>输出的第二个值：拥有订阅权限的角色</w:t>
      </w:r>
    </w:p>
    <w:p w14:paraId="6C93E898"/>
    <w:p w14:paraId="19C5292C"/>
    <w:p w14:paraId="30D249FD"/>
    <w:p w14:paraId="031E7999">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grant-subscription-permission</w:t>
      </w:r>
    </w:p>
    <w:p w14:paraId="6C14D835">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授予</w:t>
      </w:r>
      <w:r>
        <w:rPr>
          <w:rFonts w:hint="eastAsia" w:eastAsia="楷体"/>
          <w:lang w:val="en-US" w:eastAsia="zh-CN"/>
        </w:rPr>
        <w:t>角色</w:t>
      </w:r>
      <w:r>
        <w:rPr>
          <w:rFonts w:hint="eastAsia" w:eastAsia="楷体"/>
        </w:rPr>
        <w:t>访问</w:t>
      </w:r>
      <w:r>
        <w:rPr>
          <w:rFonts w:hint="eastAsia" w:eastAsia="楷体"/>
          <w:lang w:val="en-US" w:eastAsia="zh-CN"/>
        </w:rPr>
        <w:t>订阅</w:t>
      </w:r>
      <w:r>
        <w:rPr>
          <w:rFonts w:hint="eastAsia" w:eastAsia="楷体"/>
        </w:rPr>
        <w:t>admin-api的权限。</w:t>
      </w:r>
    </w:p>
    <w:p w14:paraId="606F608E"/>
    <w:p w14:paraId="2AE8C9DC">
      <w:pPr>
        <w:pBdr>
          <w:bottom w:val="single" w:color="auto" w:sz="4" w:space="0"/>
        </w:pBdr>
        <w:rPr>
          <w:b/>
          <w:bCs/>
        </w:rPr>
      </w:pPr>
      <w:r>
        <w:rPr>
          <w:rFonts w:hint="eastAsia"/>
          <w:b/>
          <w:bCs/>
        </w:rPr>
        <w:t>用法</w:t>
      </w:r>
    </w:p>
    <w:p w14:paraId="795C7735"/>
    <w:p w14:paraId="17AEBB72">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2437CDF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5AFB5B1C">
            <w:pPr>
              <w:jc w:val="center"/>
              <w:rPr>
                <w:b/>
                <w:bCs/>
                <w:color w:val="0000FF"/>
              </w:rPr>
            </w:pPr>
            <w:r>
              <w:rPr>
                <w:rFonts w:hint="eastAsia"/>
                <w:b/>
                <w:bCs/>
                <w:color w:val="0000FF"/>
              </w:rPr>
              <w:t>Flag</w:t>
            </w:r>
          </w:p>
        </w:tc>
        <w:tc>
          <w:tcPr>
            <w:tcW w:w="2841" w:type="dxa"/>
            <w:shd w:val="clear" w:color="auto" w:fill="CFCECE" w:themeFill="background2" w:themeFillShade="E5"/>
          </w:tcPr>
          <w:p w14:paraId="5B374AEA">
            <w:pPr>
              <w:jc w:val="center"/>
              <w:rPr>
                <w:b/>
                <w:bCs/>
                <w:color w:val="0000FF"/>
              </w:rPr>
            </w:pPr>
            <w:r>
              <w:rPr>
                <w:rFonts w:hint="eastAsia"/>
                <w:b/>
                <w:bCs/>
                <w:color w:val="0000FF"/>
              </w:rPr>
              <w:t>Description</w:t>
            </w:r>
          </w:p>
        </w:tc>
        <w:tc>
          <w:tcPr>
            <w:tcW w:w="2720" w:type="dxa"/>
            <w:shd w:val="clear" w:color="auto" w:fill="CFCECE" w:themeFill="background2" w:themeFillShade="E5"/>
          </w:tcPr>
          <w:p w14:paraId="3F644530">
            <w:pPr>
              <w:jc w:val="center"/>
              <w:rPr>
                <w:b/>
                <w:bCs/>
                <w:color w:val="0000FF"/>
              </w:rPr>
            </w:pPr>
            <w:r>
              <w:rPr>
                <w:rFonts w:hint="eastAsia"/>
                <w:b/>
                <w:bCs/>
                <w:color w:val="0000FF"/>
              </w:rPr>
              <w:t>Default</w:t>
            </w:r>
          </w:p>
        </w:tc>
      </w:tr>
      <w:tr w14:paraId="0675296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13DB56D">
            <w:pPr>
              <w:jc w:val="center"/>
              <w:rPr>
                <w:rFonts w:hint="default" w:eastAsiaTheme="minorEastAsia"/>
                <w:lang w:val="en-US" w:eastAsia="zh-CN"/>
              </w:rPr>
            </w:pPr>
            <w:r>
              <w:rPr>
                <w:rFonts w:hint="eastAsia"/>
                <w:color w:val="FF0000"/>
              </w:rPr>
              <w:t>--roles</w:t>
            </w:r>
            <w:r>
              <w:rPr>
                <w:rFonts w:hint="eastAsia"/>
                <w:color w:val="FF0000"/>
                <w:lang w:val="en-US" w:eastAsia="zh-CN"/>
              </w:rPr>
              <w:t>,-rs</w:t>
            </w:r>
          </w:p>
        </w:tc>
        <w:tc>
          <w:tcPr>
            <w:tcW w:w="2841" w:type="dxa"/>
          </w:tcPr>
          <w:p w14:paraId="3D0AA9E2">
            <w:pPr>
              <w:jc w:val="center"/>
            </w:pPr>
            <w:r>
              <w:t>向其授予权限的客户端角色(以逗号分隔的角色)</w:t>
            </w:r>
          </w:p>
        </w:tc>
        <w:tc>
          <w:tcPr>
            <w:tcW w:w="2720" w:type="dxa"/>
          </w:tcPr>
          <w:p w14:paraId="1731891E">
            <w:pPr>
              <w:jc w:val="center"/>
            </w:pPr>
            <w:r>
              <w:rPr>
                <w:rFonts w:hint="eastAsia"/>
              </w:rPr>
              <w:t>null</w:t>
            </w:r>
          </w:p>
        </w:tc>
      </w:tr>
      <w:tr w14:paraId="40A5073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73F1CA7">
            <w:pPr>
              <w:jc w:val="center"/>
              <w:rPr>
                <w:rFonts w:hint="default" w:eastAsiaTheme="minorEastAsia"/>
                <w:color w:val="FF0000"/>
                <w:lang w:val="en-US" w:eastAsia="zh-CN"/>
              </w:rPr>
            </w:pPr>
            <w:r>
              <w:rPr>
                <w:rFonts w:hint="eastAsia"/>
                <w:color w:val="FF0000"/>
              </w:rPr>
              <w:t>--subscription</w:t>
            </w:r>
            <w:r>
              <w:rPr>
                <w:rFonts w:hint="eastAsia"/>
                <w:color w:val="FF0000"/>
                <w:lang w:val="en-US" w:eastAsia="zh-CN"/>
              </w:rPr>
              <w:t>,-s</w:t>
            </w:r>
          </w:p>
        </w:tc>
        <w:tc>
          <w:tcPr>
            <w:tcW w:w="2841" w:type="dxa"/>
          </w:tcPr>
          <w:p w14:paraId="4D4E0E7D">
            <w:pPr>
              <w:jc w:val="center"/>
            </w:pPr>
            <w:r>
              <w:t>将为角色授予权限的订阅名称</w:t>
            </w:r>
          </w:p>
        </w:tc>
        <w:tc>
          <w:tcPr>
            <w:tcW w:w="2720" w:type="dxa"/>
          </w:tcPr>
          <w:p w14:paraId="2DBEECB8">
            <w:pPr>
              <w:jc w:val="center"/>
            </w:pPr>
            <w:r>
              <w:rPr>
                <w:rFonts w:hint="eastAsia"/>
              </w:rPr>
              <w:t>null</w:t>
            </w:r>
          </w:p>
        </w:tc>
      </w:tr>
    </w:tbl>
    <w:p w14:paraId="2960C163"/>
    <w:p w14:paraId="1F457927">
      <w:r>
        <w:rPr>
          <w:rFonts w:hint="eastAsia"/>
          <w:b/>
          <w:bCs/>
        </w:rPr>
        <w:t>命令行</w:t>
      </w:r>
    </w:p>
    <w:p w14:paraId="2840DD8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grant-subscription-permission</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r>
        <w:rPr>
          <w:rFonts w:hint="default" w:ascii="Consolas" w:hAnsi="Consolas" w:eastAsia="Consolas" w:cs="Consolas"/>
          <w:b/>
          <w:bCs/>
          <w:color w:val="000000"/>
          <w:sz w:val="19"/>
          <w:szCs w:val="19"/>
          <w:shd w:val="clear" w:color="auto" w:fill="F5F5F5"/>
        </w:rPr>
        <w:t>options</w:t>
      </w:r>
    </w:p>
    <w:p w14:paraId="4F854520"/>
    <w:p w14:paraId="14A24275">
      <w:r>
        <w:rPr>
          <w:rFonts w:hint="eastAsia"/>
          <w:b/>
          <w:bCs/>
        </w:rPr>
        <w:t>使用示例</w:t>
      </w:r>
    </w:p>
    <w:p w14:paraId="0A203C89">
      <w:pPr>
        <w:rPr>
          <w:rFonts w:hint="eastAsia" w:eastAsiaTheme="minorEastAsia"/>
          <w:lang w:eastAsia="zh-CN"/>
        </w:rPr>
      </w:pPr>
      <w:r>
        <w:rPr>
          <w:rFonts w:hint="eastAsia" w:eastAsiaTheme="minorEastAsia"/>
          <w:lang w:eastAsia="zh-CN"/>
        </w:rPr>
        <w:drawing>
          <wp:inline distT="0" distB="0" distL="114300" distR="114300">
            <wp:extent cx="5269865" cy="500380"/>
            <wp:effectExtent l="0" t="0" r="6985" b="13970"/>
            <wp:docPr id="109" name="图片 109"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13"/>
                    <pic:cNvPicPr>
                      <a:picLocks noChangeAspect="1"/>
                    </pic:cNvPicPr>
                  </pic:nvPicPr>
                  <pic:blipFill>
                    <a:blip r:embed="rId45"/>
                    <a:stretch>
                      <a:fillRect/>
                    </a:stretch>
                  </pic:blipFill>
                  <pic:spPr>
                    <a:xfrm>
                      <a:off x="0" y="0"/>
                      <a:ext cx="5269865" cy="500380"/>
                    </a:xfrm>
                    <a:prstGeom prst="rect">
                      <a:avLst/>
                    </a:prstGeom>
                  </pic:spPr>
                </pic:pic>
              </a:graphicData>
            </a:graphic>
          </wp:inline>
        </w:drawing>
      </w:r>
    </w:p>
    <w:p w14:paraId="71683670"/>
    <w:p w14:paraId="6DF4AF57">
      <w:pPr>
        <w:rPr>
          <w:rFonts w:hint="default"/>
          <w:b/>
          <w:bCs/>
          <w:lang w:val="en-US" w:eastAsia="zh-CN"/>
        </w:rPr>
      </w:pPr>
      <w:r>
        <w:rPr>
          <w:rFonts w:hint="eastAsia" w:asciiTheme="minorHAnsi" w:eastAsiaTheme="minorEastAsia"/>
          <w:b/>
          <w:bCs/>
          <w:lang w:val="en-US" w:eastAsia="zh-CN"/>
        </w:rPr>
        <w:t>结果描述</w:t>
      </w:r>
    </w:p>
    <w:p w14:paraId="1420809B">
      <w:pPr>
        <w:rPr>
          <w:rFonts w:hint="default"/>
          <w:lang w:val="en-US" w:eastAsia="zh-CN"/>
        </w:rPr>
      </w:pPr>
      <w:r>
        <w:rPr>
          <w:rFonts w:hint="eastAsia"/>
          <w:lang w:val="en-US" w:eastAsia="zh-CN"/>
        </w:rPr>
        <w:t>授权成功</w:t>
      </w:r>
    </w:p>
    <w:p w14:paraId="2E1B0DFA"/>
    <w:p w14:paraId="783CEC13"/>
    <w:p w14:paraId="00CD2BDA"/>
    <w:p w14:paraId="4084180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revoke-subscription-permission</w:t>
      </w:r>
    </w:p>
    <w:p w14:paraId="12B7B21C">
      <w:r>
        <w:rPr>
          <w:rFonts w:hint="eastAsia" w:ascii="楷体" w:hAnsi="楷体" w:eastAsia="楷体" w:cs="楷体"/>
          <w:lang w:val="en-US" w:eastAsia="zh-CN"/>
        </w:rPr>
        <w:t>使用admqctl脚本，admin命令下的namespaces命名空间级别，命名空间级别针对该命名空间下所有的主题</w:t>
      </w:r>
      <w:r>
        <w:rPr>
          <w:rFonts w:hint="eastAsia" w:eastAsia="楷体"/>
        </w:rPr>
        <w:t>撤销</w:t>
      </w:r>
      <w:r>
        <w:rPr>
          <w:rFonts w:hint="eastAsia" w:eastAsia="楷体"/>
          <w:lang w:val="en-US" w:eastAsia="zh-CN"/>
        </w:rPr>
        <w:t>某个角色</w:t>
      </w:r>
      <w:r>
        <w:rPr>
          <w:rFonts w:hint="eastAsia" w:eastAsia="楷体"/>
        </w:rPr>
        <w:t>访问</w:t>
      </w:r>
      <w:r>
        <w:rPr>
          <w:rFonts w:hint="eastAsia" w:eastAsia="楷体"/>
          <w:lang w:val="en-US" w:eastAsia="zh-CN"/>
        </w:rPr>
        <w:t>订阅</w:t>
      </w:r>
      <w:r>
        <w:rPr>
          <w:rFonts w:hint="eastAsia" w:eastAsia="楷体"/>
        </w:rPr>
        <w:t>admin-api的权限。</w:t>
      </w:r>
    </w:p>
    <w:p w14:paraId="54D8940D"/>
    <w:p w14:paraId="321E8A86">
      <w:pPr>
        <w:pBdr>
          <w:bottom w:val="single" w:color="auto" w:sz="4" w:space="0"/>
        </w:pBdr>
        <w:rPr>
          <w:b/>
          <w:bCs/>
        </w:rPr>
      </w:pPr>
      <w:r>
        <w:rPr>
          <w:rFonts w:hint="eastAsia"/>
          <w:b/>
          <w:bCs/>
        </w:rPr>
        <w:t>用法</w:t>
      </w:r>
    </w:p>
    <w:p w14:paraId="43A281F6"/>
    <w:p w14:paraId="47089140">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65B4A16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c>
          <w:tcPr>
            <w:tcW w:w="2749" w:type="dxa"/>
            <w:shd w:val="clear" w:color="auto" w:fill="CFCECE" w:themeFill="background2" w:themeFillShade="E5"/>
          </w:tcPr>
          <w:p w14:paraId="3A332353">
            <w:pPr>
              <w:jc w:val="center"/>
              <w:rPr>
                <w:b/>
                <w:bCs/>
                <w:color w:val="0000FF"/>
              </w:rPr>
            </w:pPr>
            <w:r>
              <w:rPr>
                <w:rFonts w:hint="eastAsia"/>
                <w:b/>
                <w:bCs/>
                <w:color w:val="0000FF"/>
              </w:rPr>
              <w:t>Flag</w:t>
            </w:r>
          </w:p>
        </w:tc>
        <w:tc>
          <w:tcPr>
            <w:tcW w:w="2841" w:type="dxa"/>
            <w:shd w:val="clear" w:color="auto" w:fill="CFCECE" w:themeFill="background2" w:themeFillShade="E5"/>
          </w:tcPr>
          <w:p w14:paraId="6D69BFD3">
            <w:pPr>
              <w:jc w:val="center"/>
              <w:rPr>
                <w:b/>
                <w:bCs/>
                <w:color w:val="0000FF"/>
              </w:rPr>
            </w:pPr>
            <w:r>
              <w:rPr>
                <w:rFonts w:hint="eastAsia"/>
                <w:b/>
                <w:bCs/>
                <w:color w:val="0000FF"/>
              </w:rPr>
              <w:t>Description</w:t>
            </w:r>
          </w:p>
        </w:tc>
        <w:tc>
          <w:tcPr>
            <w:tcW w:w="2720" w:type="dxa"/>
            <w:shd w:val="clear" w:color="auto" w:fill="CFCECE" w:themeFill="background2" w:themeFillShade="E5"/>
          </w:tcPr>
          <w:p w14:paraId="3B321339">
            <w:pPr>
              <w:jc w:val="center"/>
              <w:rPr>
                <w:b/>
                <w:bCs/>
                <w:color w:val="0000FF"/>
              </w:rPr>
            </w:pPr>
            <w:r>
              <w:rPr>
                <w:rFonts w:hint="eastAsia"/>
                <w:b/>
                <w:bCs/>
                <w:color w:val="0000FF"/>
              </w:rPr>
              <w:t>Default</w:t>
            </w:r>
          </w:p>
        </w:tc>
      </w:tr>
      <w:tr w14:paraId="0C96063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F1D66F0">
            <w:pPr>
              <w:jc w:val="center"/>
              <w:rPr>
                <w:rFonts w:hint="default" w:eastAsiaTheme="minorEastAsia"/>
                <w:lang w:val="en-US" w:eastAsia="zh-CN"/>
              </w:rPr>
            </w:pPr>
            <w:r>
              <w:rPr>
                <w:rFonts w:hint="eastAsia"/>
                <w:color w:val="FF0000"/>
              </w:rPr>
              <w:t>--role</w:t>
            </w:r>
            <w:r>
              <w:rPr>
                <w:rFonts w:hint="eastAsia"/>
                <w:color w:val="FF0000"/>
                <w:lang w:val="en-US" w:eastAsia="zh-CN"/>
              </w:rPr>
              <w:t>,-r</w:t>
            </w:r>
          </w:p>
        </w:tc>
        <w:tc>
          <w:tcPr>
            <w:tcW w:w="2841" w:type="dxa"/>
          </w:tcPr>
          <w:p w14:paraId="4FD35528">
            <w:pPr>
              <w:jc w:val="center"/>
              <w:rPr>
                <w:rFonts w:hint="default" w:eastAsiaTheme="minorEastAsia"/>
                <w:lang w:val="en-US" w:eastAsia="zh-CN"/>
              </w:rPr>
            </w:pPr>
            <w:r>
              <w:rPr>
                <w:rFonts w:hint="eastAsia"/>
                <w:lang w:val="en-US" w:eastAsia="zh-CN"/>
              </w:rPr>
              <w:t>撤销权限的客户端角色</w:t>
            </w:r>
          </w:p>
        </w:tc>
        <w:tc>
          <w:tcPr>
            <w:tcW w:w="2720" w:type="dxa"/>
          </w:tcPr>
          <w:p w14:paraId="1B3E7348">
            <w:pPr>
              <w:jc w:val="center"/>
            </w:pPr>
            <w:r>
              <w:rPr>
                <w:rFonts w:hint="eastAsia"/>
              </w:rPr>
              <w:t>null</w:t>
            </w:r>
          </w:p>
        </w:tc>
      </w:tr>
      <w:tr w14:paraId="048737C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FD6F6BD">
            <w:pPr>
              <w:jc w:val="center"/>
              <w:rPr>
                <w:rFonts w:hint="default" w:eastAsiaTheme="minorEastAsia"/>
                <w:color w:val="FF0000"/>
                <w:lang w:val="en-US" w:eastAsia="zh-CN"/>
              </w:rPr>
            </w:pPr>
            <w:r>
              <w:rPr>
                <w:rFonts w:hint="eastAsia"/>
                <w:color w:val="FF0000"/>
              </w:rPr>
              <w:t>--subscription</w:t>
            </w:r>
            <w:r>
              <w:rPr>
                <w:rFonts w:hint="eastAsia"/>
                <w:color w:val="FF0000"/>
                <w:lang w:val="en-US" w:eastAsia="zh-CN"/>
              </w:rPr>
              <w:t>,-s</w:t>
            </w:r>
          </w:p>
        </w:tc>
        <w:tc>
          <w:tcPr>
            <w:tcW w:w="2841" w:type="dxa"/>
          </w:tcPr>
          <w:p w14:paraId="1C41A3C6">
            <w:pPr>
              <w:jc w:val="center"/>
              <w:rPr>
                <w:rFonts w:hint="default" w:eastAsiaTheme="minorEastAsia"/>
                <w:lang w:val="en-US" w:eastAsia="zh-CN"/>
              </w:rPr>
            </w:pPr>
            <w:r>
              <w:rPr>
                <w:rFonts w:hint="eastAsia"/>
                <w:lang w:val="en-US" w:eastAsia="zh-CN"/>
              </w:rPr>
              <w:t>撤销角色该订阅的权限的订阅名</w:t>
            </w:r>
          </w:p>
        </w:tc>
        <w:tc>
          <w:tcPr>
            <w:tcW w:w="2720" w:type="dxa"/>
          </w:tcPr>
          <w:p w14:paraId="20960BCB">
            <w:pPr>
              <w:jc w:val="center"/>
            </w:pPr>
            <w:r>
              <w:rPr>
                <w:rFonts w:hint="eastAsia"/>
              </w:rPr>
              <w:t>null</w:t>
            </w:r>
          </w:p>
        </w:tc>
      </w:tr>
    </w:tbl>
    <w:p w14:paraId="2709D62A"/>
    <w:p w14:paraId="2F16E4DC">
      <w:r>
        <w:rPr>
          <w:rFonts w:hint="eastAsia"/>
          <w:b/>
          <w:bCs/>
        </w:rPr>
        <w:t>命令行</w:t>
      </w:r>
    </w:p>
    <w:p w14:paraId="1CA32D92">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revoke-subscription-permission</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0A2E1E6"/>
    <w:p w14:paraId="5257C6DB">
      <w:pPr>
        <w:rPr>
          <w:b/>
          <w:bCs/>
        </w:rPr>
      </w:pPr>
      <w:r>
        <w:rPr>
          <w:rFonts w:hint="eastAsia"/>
          <w:b/>
          <w:bCs/>
        </w:rPr>
        <w:t>使用示例</w:t>
      </w:r>
    </w:p>
    <w:p w14:paraId="6C8232AA">
      <w:pPr>
        <w:rPr>
          <w:rFonts w:hint="eastAsia" w:eastAsiaTheme="minorEastAsia"/>
          <w:lang w:eastAsia="zh-CN"/>
        </w:rPr>
      </w:pPr>
      <w:r>
        <w:rPr>
          <w:rFonts w:hint="eastAsia" w:eastAsiaTheme="minorEastAsia"/>
          <w:lang w:eastAsia="zh-CN"/>
        </w:rPr>
        <w:drawing>
          <wp:inline distT="0" distB="0" distL="114300" distR="114300">
            <wp:extent cx="5271770" cy="596265"/>
            <wp:effectExtent l="0" t="0" r="5080" b="13335"/>
            <wp:docPr id="110" name="图片 110"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14"/>
                    <pic:cNvPicPr>
                      <a:picLocks noChangeAspect="1"/>
                    </pic:cNvPicPr>
                  </pic:nvPicPr>
                  <pic:blipFill>
                    <a:blip r:embed="rId46"/>
                    <a:stretch>
                      <a:fillRect/>
                    </a:stretch>
                  </pic:blipFill>
                  <pic:spPr>
                    <a:xfrm>
                      <a:off x="0" y="0"/>
                      <a:ext cx="5271770" cy="596265"/>
                    </a:xfrm>
                    <a:prstGeom prst="rect">
                      <a:avLst/>
                    </a:prstGeom>
                  </pic:spPr>
                </pic:pic>
              </a:graphicData>
            </a:graphic>
          </wp:inline>
        </w:drawing>
      </w:r>
    </w:p>
    <w:p w14:paraId="135F5995"/>
    <w:p w14:paraId="5C020E40">
      <w:pPr>
        <w:rPr>
          <w:rFonts w:hint="default"/>
          <w:b/>
          <w:bCs/>
          <w:lang w:val="en-US" w:eastAsia="zh-CN"/>
        </w:rPr>
      </w:pPr>
      <w:r>
        <w:rPr>
          <w:rFonts w:hint="eastAsia" w:asciiTheme="minorHAnsi" w:eastAsiaTheme="minorEastAsia"/>
          <w:b/>
          <w:bCs/>
          <w:lang w:val="en-US" w:eastAsia="zh-CN"/>
        </w:rPr>
        <w:t>结果描述</w:t>
      </w:r>
    </w:p>
    <w:p w14:paraId="2FED6A03">
      <w:r>
        <w:rPr>
          <w:rFonts w:hint="eastAsia"/>
          <w:lang w:val="en-US" w:eastAsia="zh-CN"/>
        </w:rPr>
        <w:t>撤销授权成功</w:t>
      </w:r>
    </w:p>
    <w:p w14:paraId="72D2FF75"/>
    <w:p w14:paraId="14CE6147"/>
    <w:p w14:paraId="56312FD1"/>
    <w:p w14:paraId="060EE310"/>
    <w:p w14:paraId="283FBC1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set-clusters</w:t>
      </w:r>
    </w:p>
    <w:p w14:paraId="5D9C1FE9">
      <w:r>
        <w:rPr>
          <w:rFonts w:hint="eastAsia" w:ascii="楷体" w:hAnsi="楷体" w:eastAsia="楷体" w:cs="楷体"/>
          <w:lang w:val="en-US" w:eastAsia="zh-CN"/>
        </w:rPr>
        <w:t>使用admqctl脚本，admin命令下的namespaces命名空间级别，</w:t>
      </w:r>
      <w:r>
        <w:rPr>
          <w:rFonts w:hint="eastAsia" w:eastAsia="楷体"/>
        </w:rPr>
        <w:t>设置namespace的复制集群。</w:t>
      </w:r>
    </w:p>
    <w:p w14:paraId="70CEF771"/>
    <w:p w14:paraId="0C66B4D8">
      <w:pPr>
        <w:pBdr>
          <w:bottom w:val="single" w:color="auto" w:sz="4" w:space="0"/>
        </w:pBdr>
        <w:rPr>
          <w:b/>
          <w:bCs/>
        </w:rPr>
      </w:pPr>
      <w:r>
        <w:rPr>
          <w:rFonts w:hint="eastAsia"/>
          <w:b/>
          <w:bCs/>
        </w:rPr>
        <w:t>用法</w:t>
      </w:r>
    </w:p>
    <w:p w14:paraId="657226E7"/>
    <w:p w14:paraId="271ADDB2">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1BBA429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23BBB580">
            <w:pPr>
              <w:jc w:val="center"/>
              <w:rPr>
                <w:b/>
                <w:bCs/>
                <w:color w:val="0000FF"/>
              </w:rPr>
            </w:pPr>
            <w:r>
              <w:rPr>
                <w:rFonts w:hint="eastAsia"/>
                <w:b/>
                <w:bCs/>
                <w:color w:val="0000FF"/>
              </w:rPr>
              <w:t>Flag</w:t>
            </w:r>
          </w:p>
        </w:tc>
        <w:tc>
          <w:tcPr>
            <w:tcW w:w="2841" w:type="dxa"/>
            <w:shd w:val="clear" w:color="auto" w:fill="CFCECE" w:themeFill="background2" w:themeFillShade="E5"/>
          </w:tcPr>
          <w:p w14:paraId="29AA46D7">
            <w:pPr>
              <w:jc w:val="center"/>
              <w:rPr>
                <w:b/>
                <w:bCs/>
                <w:color w:val="0000FF"/>
              </w:rPr>
            </w:pPr>
            <w:r>
              <w:rPr>
                <w:rFonts w:hint="eastAsia"/>
                <w:b/>
                <w:bCs/>
                <w:color w:val="0000FF"/>
              </w:rPr>
              <w:t>Description</w:t>
            </w:r>
          </w:p>
        </w:tc>
        <w:tc>
          <w:tcPr>
            <w:tcW w:w="2720" w:type="dxa"/>
            <w:shd w:val="clear" w:color="auto" w:fill="CFCECE" w:themeFill="background2" w:themeFillShade="E5"/>
          </w:tcPr>
          <w:p w14:paraId="05AE7B33">
            <w:pPr>
              <w:jc w:val="center"/>
              <w:rPr>
                <w:b/>
                <w:bCs/>
                <w:color w:val="0000FF"/>
              </w:rPr>
            </w:pPr>
            <w:r>
              <w:rPr>
                <w:rFonts w:hint="eastAsia"/>
                <w:b/>
                <w:bCs/>
                <w:color w:val="0000FF"/>
              </w:rPr>
              <w:t>Default</w:t>
            </w:r>
          </w:p>
        </w:tc>
      </w:tr>
      <w:tr w14:paraId="289FFD2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CED6DD6">
            <w:pPr>
              <w:jc w:val="center"/>
            </w:pPr>
            <w:r>
              <w:rPr>
                <w:rFonts w:hint="eastAsia"/>
                <w:color w:val="FF0000"/>
              </w:rPr>
              <w:t>--clusters, -c</w:t>
            </w:r>
          </w:p>
        </w:tc>
        <w:tc>
          <w:tcPr>
            <w:tcW w:w="2841" w:type="dxa"/>
          </w:tcPr>
          <w:p w14:paraId="345790A3">
            <w:pPr>
              <w:jc w:val="center"/>
            </w:pPr>
            <w:r>
              <w:t>复制集群id列表(用逗号分隔的值)</w:t>
            </w:r>
          </w:p>
        </w:tc>
        <w:tc>
          <w:tcPr>
            <w:tcW w:w="2720" w:type="dxa"/>
          </w:tcPr>
          <w:p w14:paraId="5C9066A0">
            <w:pPr>
              <w:jc w:val="center"/>
            </w:pPr>
            <w:r>
              <w:rPr>
                <w:rFonts w:hint="eastAsia"/>
              </w:rPr>
              <w:t>null</w:t>
            </w:r>
          </w:p>
        </w:tc>
      </w:tr>
    </w:tbl>
    <w:p w14:paraId="62EE4FAB"/>
    <w:p w14:paraId="52BCA196">
      <w:r>
        <w:rPr>
          <w:rFonts w:hint="eastAsia"/>
          <w:b/>
          <w:bCs/>
        </w:rPr>
        <w:t>命令行</w:t>
      </w:r>
    </w:p>
    <w:p w14:paraId="4BED885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eastAsia" w:ascii="Consolas" w:hAnsi="Consolas" w:eastAsia="宋体" w:cs="Consolas"/>
          <w:color w:val="000000"/>
          <w:sz w:val="19"/>
          <w:szCs w:val="19"/>
          <w:lang w:val="en-US" w:eastAsia="zh-CN"/>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set-clusters</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r>
        <w:rPr>
          <w:rFonts w:hint="eastAsia" w:ascii="Consolas" w:hAnsi="Consolas" w:cs="Consolas"/>
          <w:b/>
          <w:bCs/>
          <w:color w:val="000000"/>
          <w:sz w:val="19"/>
          <w:szCs w:val="19"/>
          <w:shd w:val="clear" w:color="auto" w:fill="F5F5F5"/>
          <w:lang w:val="en-US" w:eastAsia="zh-CN"/>
        </w:rPr>
        <w:t xml:space="preserve"> </w:t>
      </w:r>
    </w:p>
    <w:p w14:paraId="05B12C40"/>
    <w:p w14:paraId="7E9859CE">
      <w:r>
        <w:rPr>
          <w:rFonts w:hint="eastAsia"/>
          <w:b/>
          <w:bCs/>
        </w:rPr>
        <w:t>使用示例</w:t>
      </w:r>
    </w:p>
    <w:p w14:paraId="03FC3D6A">
      <w:pPr>
        <w:rPr>
          <w:rFonts w:hint="eastAsia" w:eastAsiaTheme="minorEastAsia"/>
          <w:lang w:eastAsia="zh-CN"/>
        </w:rPr>
      </w:pPr>
      <w:r>
        <w:rPr>
          <w:rFonts w:hint="eastAsia" w:eastAsiaTheme="minorEastAsia"/>
          <w:lang w:eastAsia="zh-CN"/>
        </w:rPr>
        <w:drawing>
          <wp:inline distT="0" distB="0" distL="114300" distR="114300">
            <wp:extent cx="5268595" cy="284480"/>
            <wp:effectExtent l="0" t="0" r="8255" b="1270"/>
            <wp:docPr id="111" name="图片 111"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15"/>
                    <pic:cNvPicPr>
                      <a:picLocks noChangeAspect="1"/>
                    </pic:cNvPicPr>
                  </pic:nvPicPr>
                  <pic:blipFill>
                    <a:blip r:embed="rId47"/>
                    <a:stretch>
                      <a:fillRect/>
                    </a:stretch>
                  </pic:blipFill>
                  <pic:spPr>
                    <a:xfrm>
                      <a:off x="0" y="0"/>
                      <a:ext cx="5268595" cy="284480"/>
                    </a:xfrm>
                    <a:prstGeom prst="rect">
                      <a:avLst/>
                    </a:prstGeom>
                  </pic:spPr>
                </pic:pic>
              </a:graphicData>
            </a:graphic>
          </wp:inline>
        </w:drawing>
      </w:r>
    </w:p>
    <w:p w14:paraId="165FD8A8"/>
    <w:p w14:paraId="14000961">
      <w:pPr>
        <w:rPr>
          <w:rFonts w:hint="default"/>
          <w:b/>
          <w:bCs/>
          <w:lang w:val="en-US" w:eastAsia="zh-CN"/>
        </w:rPr>
      </w:pPr>
      <w:r>
        <w:rPr>
          <w:rFonts w:hint="eastAsia" w:asciiTheme="minorHAnsi" w:eastAsiaTheme="minorEastAsia"/>
          <w:b/>
          <w:bCs/>
          <w:lang w:val="en-US" w:eastAsia="zh-CN"/>
        </w:rPr>
        <w:t>结果描述</w:t>
      </w:r>
    </w:p>
    <w:p w14:paraId="18CA23A2">
      <w:pPr>
        <w:rPr>
          <w:rFonts w:hint="default" w:eastAsiaTheme="minorEastAsia"/>
          <w:lang w:val="en-US" w:eastAsia="zh-CN"/>
        </w:rPr>
      </w:pPr>
      <w:r>
        <w:rPr>
          <w:rFonts w:hint="eastAsia"/>
          <w:lang w:val="en-US" w:eastAsia="zh-CN"/>
        </w:rPr>
        <w:t>设置复制集群成功</w:t>
      </w:r>
    </w:p>
    <w:p w14:paraId="6BAD3059"/>
    <w:p w14:paraId="41CDB922"/>
    <w:p w14:paraId="78DD118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get-clusters</w:t>
      </w:r>
    </w:p>
    <w:p w14:paraId="6E3ABC63">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获取命名空间的</w:t>
      </w:r>
      <w:r>
        <w:rPr>
          <w:rFonts w:hint="eastAsia" w:eastAsia="楷体"/>
          <w:lang w:val="en-US" w:eastAsia="zh-CN"/>
        </w:rPr>
        <w:t>复制</w:t>
      </w:r>
      <w:r>
        <w:rPr>
          <w:rFonts w:hint="eastAsia" w:eastAsia="楷体"/>
        </w:rPr>
        <w:t>集群</w:t>
      </w:r>
      <w:r>
        <w:rPr>
          <w:rFonts w:hint="eastAsia" w:eastAsia="楷体"/>
          <w:lang w:val="en-US" w:eastAsia="zh-CN"/>
        </w:rPr>
        <w:t>名称</w:t>
      </w:r>
      <w:r>
        <w:rPr>
          <w:rFonts w:hint="eastAsia" w:eastAsia="楷体"/>
        </w:rPr>
        <w:t>。</w:t>
      </w:r>
    </w:p>
    <w:p w14:paraId="57774EBC"/>
    <w:p w14:paraId="489414CA">
      <w:pPr>
        <w:pBdr>
          <w:bottom w:val="single" w:color="auto" w:sz="4" w:space="0"/>
        </w:pBdr>
        <w:rPr>
          <w:b/>
          <w:bCs/>
        </w:rPr>
      </w:pPr>
      <w:r>
        <w:rPr>
          <w:rFonts w:hint="eastAsia"/>
          <w:b/>
          <w:bCs/>
        </w:rPr>
        <w:t>用法</w:t>
      </w:r>
    </w:p>
    <w:p w14:paraId="6DA7CC23"/>
    <w:p w14:paraId="2D355A07">
      <w:r>
        <w:rPr>
          <w:rFonts w:hint="eastAsia"/>
          <w:b/>
          <w:bCs/>
        </w:rPr>
        <w:t>命令行</w:t>
      </w:r>
    </w:p>
    <w:p w14:paraId="634D9FCD">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get-clusters</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026F0D15"/>
    <w:p w14:paraId="6FB3CCD1">
      <w:pPr>
        <w:rPr>
          <w:b/>
          <w:bCs/>
        </w:rPr>
      </w:pPr>
      <w:r>
        <w:rPr>
          <w:rFonts w:hint="eastAsia"/>
          <w:b/>
          <w:bCs/>
        </w:rPr>
        <w:t>使用示例</w:t>
      </w:r>
    </w:p>
    <w:p w14:paraId="28519A6C">
      <w:pPr>
        <w:rPr>
          <w:rFonts w:hint="eastAsia" w:eastAsiaTheme="minorEastAsia"/>
          <w:lang w:eastAsia="zh-CN"/>
        </w:rPr>
      </w:pPr>
      <w:r>
        <w:rPr>
          <w:rFonts w:hint="eastAsia" w:eastAsiaTheme="minorEastAsia"/>
          <w:lang w:eastAsia="zh-CN"/>
        </w:rPr>
        <w:drawing>
          <wp:inline distT="0" distB="0" distL="114300" distR="114300">
            <wp:extent cx="5266690" cy="252730"/>
            <wp:effectExtent l="0" t="0" r="10160" b="13970"/>
            <wp:docPr id="112" name="图片 11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16"/>
                    <pic:cNvPicPr>
                      <a:picLocks noChangeAspect="1"/>
                    </pic:cNvPicPr>
                  </pic:nvPicPr>
                  <pic:blipFill>
                    <a:blip r:embed="rId48"/>
                    <a:stretch>
                      <a:fillRect/>
                    </a:stretch>
                  </pic:blipFill>
                  <pic:spPr>
                    <a:xfrm>
                      <a:off x="0" y="0"/>
                      <a:ext cx="5266690" cy="252730"/>
                    </a:xfrm>
                    <a:prstGeom prst="rect">
                      <a:avLst/>
                    </a:prstGeom>
                  </pic:spPr>
                </pic:pic>
              </a:graphicData>
            </a:graphic>
          </wp:inline>
        </w:drawing>
      </w:r>
    </w:p>
    <w:p w14:paraId="4D5F26A6"/>
    <w:p w14:paraId="6DE88111">
      <w:pPr>
        <w:rPr>
          <w:rFonts w:hint="default"/>
          <w:b/>
          <w:bCs/>
          <w:lang w:val="en-US" w:eastAsia="zh-CN"/>
        </w:rPr>
      </w:pPr>
      <w:r>
        <w:rPr>
          <w:rFonts w:hint="eastAsia" w:asciiTheme="minorHAnsi" w:eastAsiaTheme="minorEastAsia"/>
          <w:b/>
          <w:bCs/>
          <w:lang w:val="en-US" w:eastAsia="zh-CN"/>
        </w:rPr>
        <w:t>结果描述</w:t>
      </w:r>
    </w:p>
    <w:p w14:paraId="00937A7C">
      <w:pPr>
        <w:rPr>
          <w:rFonts w:hint="eastAsia"/>
          <w:lang w:val="en-US" w:eastAsia="zh-CN"/>
        </w:rPr>
      </w:pPr>
      <w:r>
        <w:rPr>
          <w:rFonts w:hint="eastAsia"/>
          <w:lang w:val="en-US" w:eastAsia="zh-CN"/>
        </w:rPr>
        <w:t>输出的每一行代表一个复制集群</w:t>
      </w:r>
    </w:p>
    <w:p w14:paraId="07A73762">
      <w:pPr>
        <w:rPr>
          <w:rFonts w:hint="default"/>
          <w:lang w:val="en-US" w:eastAsia="zh-CN"/>
        </w:rPr>
      </w:pPr>
    </w:p>
    <w:p w14:paraId="6DBFF2A5"/>
    <w:p w14:paraId="776906E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set-subscription-types-enabled</w:t>
      </w:r>
    </w:p>
    <w:p w14:paraId="442F2B14">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设置命名空间启用的订阅类型。</w:t>
      </w:r>
    </w:p>
    <w:p w14:paraId="3BF4120B"/>
    <w:p w14:paraId="4928D095">
      <w:pPr>
        <w:pBdr>
          <w:bottom w:val="single" w:color="auto" w:sz="4" w:space="0"/>
        </w:pBdr>
        <w:rPr>
          <w:b/>
          <w:bCs/>
        </w:rPr>
      </w:pPr>
      <w:r>
        <w:rPr>
          <w:rFonts w:hint="eastAsia"/>
          <w:b/>
          <w:bCs/>
        </w:rPr>
        <w:t>用法</w:t>
      </w:r>
    </w:p>
    <w:p w14:paraId="13D14E72"/>
    <w:p w14:paraId="3B00F5C7">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36F7C5A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28B7B9DE">
            <w:pPr>
              <w:jc w:val="center"/>
              <w:rPr>
                <w:b/>
                <w:bCs/>
                <w:color w:val="0000FF"/>
              </w:rPr>
            </w:pPr>
            <w:r>
              <w:rPr>
                <w:rFonts w:hint="eastAsia"/>
                <w:b/>
                <w:bCs/>
                <w:color w:val="0000FF"/>
              </w:rPr>
              <w:t>Flag</w:t>
            </w:r>
          </w:p>
        </w:tc>
        <w:tc>
          <w:tcPr>
            <w:tcW w:w="2841" w:type="dxa"/>
            <w:shd w:val="clear" w:color="auto" w:fill="CFCECE" w:themeFill="background2" w:themeFillShade="E5"/>
          </w:tcPr>
          <w:p w14:paraId="7F92E8CA">
            <w:pPr>
              <w:jc w:val="center"/>
              <w:rPr>
                <w:b/>
                <w:bCs/>
                <w:color w:val="0000FF"/>
              </w:rPr>
            </w:pPr>
            <w:r>
              <w:rPr>
                <w:rFonts w:hint="eastAsia"/>
                <w:b/>
                <w:bCs/>
                <w:color w:val="0000FF"/>
              </w:rPr>
              <w:t>Description</w:t>
            </w:r>
          </w:p>
        </w:tc>
        <w:tc>
          <w:tcPr>
            <w:tcW w:w="2720" w:type="dxa"/>
            <w:shd w:val="clear" w:color="auto" w:fill="CFCECE" w:themeFill="background2" w:themeFillShade="E5"/>
          </w:tcPr>
          <w:p w14:paraId="47C7DB24">
            <w:pPr>
              <w:jc w:val="center"/>
              <w:rPr>
                <w:b/>
                <w:bCs/>
                <w:color w:val="0000FF"/>
              </w:rPr>
            </w:pPr>
            <w:r>
              <w:rPr>
                <w:rFonts w:hint="eastAsia"/>
                <w:b/>
                <w:bCs/>
                <w:color w:val="0000FF"/>
              </w:rPr>
              <w:t>Default</w:t>
            </w:r>
          </w:p>
        </w:tc>
      </w:tr>
      <w:tr w14:paraId="07D8B1F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FA06874">
            <w:pPr>
              <w:jc w:val="center"/>
              <w:rPr>
                <w:color w:val="FF0000"/>
              </w:rPr>
            </w:pPr>
            <w:r>
              <w:rPr>
                <w:rFonts w:hint="eastAsia"/>
                <w:color w:val="FF0000"/>
              </w:rPr>
              <w:t>--types, -t</w:t>
            </w:r>
          </w:p>
        </w:tc>
        <w:tc>
          <w:tcPr>
            <w:tcW w:w="2841" w:type="dxa"/>
          </w:tcPr>
          <w:p w14:paraId="5FD98A25">
            <w:pPr>
              <w:jc w:val="center"/>
              <w:rPr>
                <w:rFonts w:hint="default" w:eastAsiaTheme="minorEastAsia"/>
                <w:lang w:val="en-US" w:eastAsia="zh-CN"/>
              </w:rPr>
            </w:pPr>
            <w:r>
              <w:rPr>
                <w:rFonts w:hint="eastAsia"/>
              </w:rPr>
              <w:t>订阅类型开启列表（逗号分离）</w:t>
            </w:r>
            <w:r>
              <w:rPr>
                <w:rFonts w:hint="eastAsia"/>
                <w:lang w:eastAsia="zh-CN"/>
              </w:rPr>
              <w:t>。</w:t>
            </w:r>
            <w:r>
              <w:rPr>
                <w:rFonts w:hint="eastAsia"/>
                <w:lang w:val="en-US" w:eastAsia="zh-CN"/>
              </w:rPr>
              <w:t>合理的参数：(Exclusive, Shared, Failover, Key_Shared)，注意参数值开头大写</w:t>
            </w:r>
          </w:p>
        </w:tc>
        <w:tc>
          <w:tcPr>
            <w:tcW w:w="2720" w:type="dxa"/>
          </w:tcPr>
          <w:p w14:paraId="11E9AB8C">
            <w:pPr>
              <w:jc w:val="center"/>
            </w:pPr>
            <w:r>
              <w:rPr>
                <w:rFonts w:hint="eastAsia"/>
              </w:rPr>
              <w:t>null</w:t>
            </w:r>
          </w:p>
        </w:tc>
      </w:tr>
    </w:tbl>
    <w:p w14:paraId="2BD3E91F"/>
    <w:p w14:paraId="6895E59D">
      <w:r>
        <w:rPr>
          <w:rFonts w:hint="eastAsia"/>
          <w:b/>
          <w:bCs/>
        </w:rPr>
        <w:t>命令行</w:t>
      </w:r>
    </w:p>
    <w:p w14:paraId="465447B6">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set-subscription-types-enabled</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4263544A"/>
    <w:p w14:paraId="471A469F">
      <w:pPr>
        <w:rPr>
          <w:b/>
          <w:bCs/>
        </w:rPr>
      </w:pPr>
      <w:r>
        <w:rPr>
          <w:rFonts w:hint="eastAsia"/>
          <w:b/>
          <w:bCs/>
        </w:rPr>
        <w:t>使用示例</w:t>
      </w:r>
    </w:p>
    <w:p w14:paraId="44FBEC51">
      <w:pPr>
        <w:rPr>
          <w:rFonts w:hint="eastAsia" w:eastAsiaTheme="minorEastAsia"/>
          <w:lang w:eastAsia="zh-CN"/>
        </w:rPr>
      </w:pPr>
      <w:r>
        <w:rPr>
          <w:rFonts w:hint="eastAsia" w:eastAsiaTheme="minorEastAsia"/>
          <w:lang w:eastAsia="zh-CN"/>
        </w:rPr>
        <w:drawing>
          <wp:inline distT="0" distB="0" distL="114300" distR="114300">
            <wp:extent cx="5271770" cy="393065"/>
            <wp:effectExtent l="0" t="0" r="5080" b="6985"/>
            <wp:docPr id="113" name="图片 113"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17"/>
                    <pic:cNvPicPr>
                      <a:picLocks noChangeAspect="1"/>
                    </pic:cNvPicPr>
                  </pic:nvPicPr>
                  <pic:blipFill>
                    <a:blip r:embed="rId49"/>
                    <a:stretch>
                      <a:fillRect/>
                    </a:stretch>
                  </pic:blipFill>
                  <pic:spPr>
                    <a:xfrm>
                      <a:off x="0" y="0"/>
                      <a:ext cx="5271770" cy="393065"/>
                    </a:xfrm>
                    <a:prstGeom prst="rect">
                      <a:avLst/>
                    </a:prstGeom>
                  </pic:spPr>
                </pic:pic>
              </a:graphicData>
            </a:graphic>
          </wp:inline>
        </w:drawing>
      </w:r>
    </w:p>
    <w:p w14:paraId="673CF3A3"/>
    <w:p w14:paraId="72A99EFC">
      <w:pPr>
        <w:rPr>
          <w:rFonts w:hint="default"/>
          <w:b/>
          <w:bCs/>
          <w:lang w:val="en-US" w:eastAsia="zh-CN"/>
        </w:rPr>
      </w:pPr>
      <w:r>
        <w:rPr>
          <w:rFonts w:hint="eastAsia" w:asciiTheme="minorHAnsi" w:eastAsiaTheme="minorEastAsia"/>
          <w:b/>
          <w:bCs/>
          <w:lang w:val="en-US" w:eastAsia="zh-CN"/>
        </w:rPr>
        <w:t>结果描述</w:t>
      </w:r>
    </w:p>
    <w:p w14:paraId="0442D710">
      <w:pPr>
        <w:rPr>
          <w:rFonts w:hint="default"/>
          <w:lang w:val="en-US"/>
        </w:rPr>
      </w:pPr>
      <w:r>
        <w:rPr>
          <w:rFonts w:hint="eastAsia"/>
          <w:lang w:val="en-US" w:eastAsia="zh-CN"/>
        </w:rPr>
        <w:t>设置订阅类型成功</w:t>
      </w:r>
    </w:p>
    <w:p w14:paraId="2E82459B"/>
    <w:p w14:paraId="4C082DE9"/>
    <w:p w14:paraId="31FAFCED">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get-subscription-types-enabled</w:t>
      </w:r>
    </w:p>
    <w:p w14:paraId="05C9B575">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获取命名空间开启的订阅类型。</w:t>
      </w:r>
    </w:p>
    <w:p w14:paraId="19BE90DB"/>
    <w:p w14:paraId="6AFAEEB4">
      <w:pPr>
        <w:pBdr>
          <w:bottom w:val="single" w:color="auto" w:sz="4" w:space="0"/>
        </w:pBdr>
        <w:rPr>
          <w:b/>
          <w:bCs/>
        </w:rPr>
      </w:pPr>
      <w:r>
        <w:rPr>
          <w:rFonts w:hint="eastAsia"/>
          <w:b/>
          <w:bCs/>
        </w:rPr>
        <w:t>用法</w:t>
      </w:r>
    </w:p>
    <w:p w14:paraId="6194FEFD"/>
    <w:p w14:paraId="7FDF6AC5">
      <w:r>
        <w:rPr>
          <w:rFonts w:hint="eastAsia"/>
          <w:b/>
          <w:bCs/>
        </w:rPr>
        <w:t>命令行</w:t>
      </w:r>
    </w:p>
    <w:p w14:paraId="622F159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get-subscription-types-enabled</w:t>
      </w:r>
      <w:r>
        <w:rPr>
          <w:rStyle w:val="11"/>
          <w:rFonts w:hint="eastAsia" w:ascii="Consolas" w:hAnsi="Consolas" w:cs="Consolas"/>
          <w:color w:val="000000"/>
          <w:sz w:val="19"/>
          <w:szCs w:val="19"/>
          <w:shd w:val="clear" w:color="auto" w:fill="F5F5F5"/>
          <w:lang w:val="en-US" w:eastAsia="zh-CN"/>
        </w:rPr>
        <w:t xml:space="preserve"> 租户名/命名空间名</w:t>
      </w:r>
    </w:p>
    <w:p w14:paraId="00C08053"/>
    <w:p w14:paraId="783DBF4A">
      <w:pPr>
        <w:rPr>
          <w:b/>
          <w:bCs/>
        </w:rPr>
      </w:pPr>
      <w:r>
        <w:rPr>
          <w:rFonts w:hint="eastAsia"/>
          <w:b/>
          <w:bCs/>
        </w:rPr>
        <w:t>使用示例</w:t>
      </w:r>
    </w:p>
    <w:p w14:paraId="0FD94D50">
      <w:pPr>
        <w:rPr>
          <w:rFonts w:hint="eastAsia" w:eastAsiaTheme="minorEastAsia"/>
          <w:b/>
          <w:bCs/>
          <w:lang w:eastAsia="zh-CN"/>
        </w:rPr>
      </w:pPr>
      <w:r>
        <w:rPr>
          <w:rFonts w:hint="eastAsia" w:eastAsiaTheme="minorEastAsia"/>
          <w:b/>
          <w:bCs/>
          <w:lang w:eastAsia="zh-CN"/>
        </w:rPr>
        <w:drawing>
          <wp:inline distT="0" distB="0" distL="114300" distR="114300">
            <wp:extent cx="5271770" cy="361315"/>
            <wp:effectExtent l="0" t="0" r="5080" b="635"/>
            <wp:docPr id="114" name="图片 114"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18"/>
                    <pic:cNvPicPr>
                      <a:picLocks noChangeAspect="1"/>
                    </pic:cNvPicPr>
                  </pic:nvPicPr>
                  <pic:blipFill>
                    <a:blip r:embed="rId50"/>
                    <a:stretch>
                      <a:fillRect/>
                    </a:stretch>
                  </pic:blipFill>
                  <pic:spPr>
                    <a:xfrm>
                      <a:off x="0" y="0"/>
                      <a:ext cx="5271770" cy="361315"/>
                    </a:xfrm>
                    <a:prstGeom prst="rect">
                      <a:avLst/>
                    </a:prstGeom>
                  </pic:spPr>
                </pic:pic>
              </a:graphicData>
            </a:graphic>
          </wp:inline>
        </w:drawing>
      </w:r>
    </w:p>
    <w:p w14:paraId="69A5B7E9"/>
    <w:p w14:paraId="42D4391A">
      <w:pPr>
        <w:rPr>
          <w:rFonts w:hint="default"/>
          <w:b/>
          <w:bCs/>
          <w:lang w:val="en-US" w:eastAsia="zh-CN"/>
        </w:rPr>
      </w:pPr>
      <w:r>
        <w:rPr>
          <w:rFonts w:hint="eastAsia" w:asciiTheme="minorHAnsi" w:eastAsiaTheme="minorEastAsia"/>
          <w:b/>
          <w:bCs/>
          <w:lang w:val="en-US" w:eastAsia="zh-CN"/>
        </w:rPr>
        <w:t>结果描述</w:t>
      </w:r>
    </w:p>
    <w:p w14:paraId="06658FEE">
      <w:pPr>
        <w:rPr>
          <w:rFonts w:hint="eastAsia"/>
          <w:lang w:val="en-US" w:eastAsia="zh-CN"/>
        </w:rPr>
      </w:pPr>
      <w:r>
        <w:rPr>
          <w:rFonts w:hint="eastAsia"/>
          <w:lang w:val="en-US" w:eastAsia="zh-CN"/>
        </w:rPr>
        <w:t>输出结果为数组类型，结果值在Exclusive, Shared, Failover, Key_Shared范围内</w:t>
      </w:r>
    </w:p>
    <w:p w14:paraId="4FA20A0F">
      <w:pPr>
        <w:rPr>
          <w:rFonts w:hint="eastAsia"/>
          <w:lang w:val="en-US" w:eastAsia="zh-CN"/>
        </w:rPr>
      </w:pPr>
    </w:p>
    <w:p w14:paraId="5E07F595">
      <w:pPr>
        <w:rPr>
          <w:rFonts w:hint="eastAsia"/>
          <w:lang w:val="en-US" w:eastAsia="zh-CN"/>
        </w:rPr>
      </w:pPr>
    </w:p>
    <w:p w14:paraId="4B46FFC2">
      <w:pPr>
        <w:rPr>
          <w:rFonts w:hint="eastAsia"/>
          <w:lang w:val="en-US" w:eastAsia="zh-CN"/>
        </w:rPr>
      </w:pPr>
    </w:p>
    <w:p w14:paraId="6993D73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lang w:val="en-US" w:eastAsia="zh-CN"/>
        </w:rPr>
        <w:t>remove</w:t>
      </w:r>
      <w:r>
        <w:rPr>
          <w:rFonts w:hint="eastAsia"/>
        </w:rPr>
        <w:t>-subscription-types-enabled</w:t>
      </w:r>
    </w:p>
    <w:p w14:paraId="11143188">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lang w:val="en-US" w:eastAsia="zh-CN"/>
        </w:rPr>
        <w:t>移除</w:t>
      </w:r>
      <w:r>
        <w:rPr>
          <w:rFonts w:hint="eastAsia" w:eastAsia="楷体"/>
        </w:rPr>
        <w:t>命名空间</w:t>
      </w:r>
      <w:r>
        <w:rPr>
          <w:rFonts w:hint="eastAsia" w:eastAsia="楷体"/>
          <w:lang w:val="en-US" w:eastAsia="zh-CN"/>
        </w:rPr>
        <w:t>允许</w:t>
      </w:r>
      <w:r>
        <w:rPr>
          <w:rFonts w:hint="eastAsia" w:eastAsia="楷体"/>
        </w:rPr>
        <w:t>的订阅类型。</w:t>
      </w:r>
    </w:p>
    <w:p w14:paraId="24C818A2"/>
    <w:p w14:paraId="10DC2F67">
      <w:pPr>
        <w:pBdr>
          <w:bottom w:val="single" w:color="auto" w:sz="4" w:space="0"/>
        </w:pBdr>
        <w:rPr>
          <w:b/>
          <w:bCs/>
        </w:rPr>
      </w:pPr>
      <w:r>
        <w:rPr>
          <w:rFonts w:hint="eastAsia"/>
          <w:b/>
          <w:bCs/>
        </w:rPr>
        <w:t>用法</w:t>
      </w:r>
    </w:p>
    <w:p w14:paraId="1E9ADE8C"/>
    <w:p w14:paraId="50ABFC3A">
      <w:r>
        <w:rPr>
          <w:rFonts w:hint="eastAsia"/>
          <w:b/>
          <w:bCs/>
        </w:rPr>
        <w:t>命令行</w:t>
      </w:r>
    </w:p>
    <w:p w14:paraId="06C59315">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remove</w:t>
      </w:r>
      <w:r>
        <w:rPr>
          <w:rStyle w:val="11"/>
          <w:rFonts w:ascii="Consolas" w:hAnsi="Consolas" w:cs="Consolas"/>
          <w:color w:val="000000"/>
          <w:sz w:val="19"/>
          <w:szCs w:val="19"/>
          <w:shd w:val="clear" w:color="auto" w:fill="F5F5F5"/>
        </w:rPr>
        <w:t>-subscription-types-enabled</w:t>
      </w:r>
      <w:r>
        <w:rPr>
          <w:rStyle w:val="11"/>
          <w:rFonts w:hint="eastAsia" w:ascii="Consolas" w:hAnsi="Consolas" w:cs="Consolas"/>
          <w:color w:val="000000"/>
          <w:sz w:val="19"/>
          <w:szCs w:val="19"/>
          <w:shd w:val="clear" w:color="auto" w:fill="F5F5F5"/>
          <w:lang w:val="en-US" w:eastAsia="zh-CN"/>
        </w:rPr>
        <w:t xml:space="preserve"> 租户名/命名空间名</w:t>
      </w:r>
    </w:p>
    <w:p w14:paraId="3924D111"/>
    <w:p w14:paraId="5A9942B7">
      <w:pPr>
        <w:rPr>
          <w:b/>
          <w:bCs/>
        </w:rPr>
      </w:pPr>
      <w:r>
        <w:rPr>
          <w:rFonts w:hint="eastAsia"/>
          <w:b/>
          <w:bCs/>
        </w:rPr>
        <w:t>使用示例</w:t>
      </w:r>
    </w:p>
    <w:p w14:paraId="65A9763A">
      <w:pPr>
        <w:rPr>
          <w:rFonts w:hint="eastAsia" w:eastAsiaTheme="minorEastAsia"/>
          <w:b/>
          <w:bCs/>
          <w:lang w:eastAsia="zh-CN"/>
        </w:rPr>
      </w:pPr>
      <w:r>
        <w:rPr>
          <w:rFonts w:hint="eastAsia" w:eastAsiaTheme="minorEastAsia"/>
          <w:b/>
          <w:bCs/>
          <w:lang w:eastAsia="zh-CN"/>
        </w:rPr>
        <w:drawing>
          <wp:inline distT="0" distB="0" distL="114300" distR="114300">
            <wp:extent cx="5271770" cy="621665"/>
            <wp:effectExtent l="0" t="0" r="5080" b="6985"/>
            <wp:docPr id="115" name="图片 11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19"/>
                    <pic:cNvPicPr>
                      <a:picLocks noChangeAspect="1"/>
                    </pic:cNvPicPr>
                  </pic:nvPicPr>
                  <pic:blipFill>
                    <a:blip r:embed="rId51"/>
                    <a:stretch>
                      <a:fillRect/>
                    </a:stretch>
                  </pic:blipFill>
                  <pic:spPr>
                    <a:xfrm>
                      <a:off x="0" y="0"/>
                      <a:ext cx="5271770" cy="621665"/>
                    </a:xfrm>
                    <a:prstGeom prst="rect">
                      <a:avLst/>
                    </a:prstGeom>
                  </pic:spPr>
                </pic:pic>
              </a:graphicData>
            </a:graphic>
          </wp:inline>
        </w:drawing>
      </w:r>
    </w:p>
    <w:p w14:paraId="1622001C"/>
    <w:p w14:paraId="33E980F9">
      <w:pPr>
        <w:rPr>
          <w:rFonts w:hint="default"/>
          <w:b/>
          <w:bCs/>
          <w:lang w:val="en-US" w:eastAsia="zh-CN"/>
        </w:rPr>
      </w:pPr>
      <w:r>
        <w:rPr>
          <w:rFonts w:hint="eastAsia" w:asciiTheme="minorHAnsi" w:eastAsiaTheme="minorEastAsia"/>
          <w:b/>
          <w:bCs/>
          <w:lang w:val="en-US" w:eastAsia="zh-CN"/>
        </w:rPr>
        <w:t>结果描述</w:t>
      </w:r>
    </w:p>
    <w:p w14:paraId="4A01C467">
      <w:pPr>
        <w:rPr>
          <w:rFonts w:hint="default"/>
          <w:lang w:val="en-US" w:eastAsia="zh-CN"/>
        </w:rPr>
      </w:pPr>
      <w:r>
        <w:rPr>
          <w:rFonts w:hint="eastAsia"/>
          <w:lang w:val="en-US" w:eastAsia="zh-CN"/>
        </w:rPr>
        <w:t>移除命名空间订阅类型成功</w:t>
      </w:r>
    </w:p>
    <w:p w14:paraId="1D99A487">
      <w:pPr>
        <w:rPr>
          <w:rFonts w:hint="eastAsia"/>
          <w:lang w:val="en-US" w:eastAsia="zh-CN"/>
        </w:rPr>
      </w:pPr>
    </w:p>
    <w:p w14:paraId="5F079754">
      <w:pPr>
        <w:rPr>
          <w:rFonts w:hint="eastAsia"/>
          <w:lang w:val="en-US" w:eastAsia="zh-CN"/>
        </w:rPr>
      </w:pPr>
    </w:p>
    <w:p w14:paraId="6BBE35C2">
      <w:pPr>
        <w:rPr>
          <w:rFonts w:hint="default"/>
          <w:lang w:val="en-US" w:eastAsia="zh-CN"/>
        </w:rPr>
      </w:pPr>
    </w:p>
    <w:p w14:paraId="18918BB6"/>
    <w:p w14:paraId="23F2D6C4"/>
    <w:p w14:paraId="33A0DF06">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get-backlog-quotas</w:t>
      </w:r>
    </w:p>
    <w:p w14:paraId="0F8C0880">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获取命名空间的backlog配额策略。</w:t>
      </w:r>
    </w:p>
    <w:p w14:paraId="5100A23A"/>
    <w:p w14:paraId="3EB38E5A">
      <w:pPr>
        <w:pBdr>
          <w:bottom w:val="single" w:color="auto" w:sz="4" w:space="0"/>
        </w:pBdr>
        <w:rPr>
          <w:b/>
          <w:bCs/>
        </w:rPr>
      </w:pPr>
      <w:r>
        <w:rPr>
          <w:rFonts w:hint="eastAsia"/>
          <w:b/>
          <w:bCs/>
        </w:rPr>
        <w:t>用法</w:t>
      </w:r>
    </w:p>
    <w:p w14:paraId="1576E9DA"/>
    <w:p w14:paraId="74A1F343">
      <w:r>
        <w:rPr>
          <w:rFonts w:hint="eastAsia"/>
          <w:b/>
          <w:bCs/>
        </w:rPr>
        <w:t>命令行</w:t>
      </w:r>
    </w:p>
    <w:p w14:paraId="6C490E7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get-backlog-quotas</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p>
    <w:p w14:paraId="766B3BE0"/>
    <w:p w14:paraId="01012F1A">
      <w:pPr>
        <w:rPr>
          <w:b/>
          <w:bCs/>
        </w:rPr>
      </w:pPr>
      <w:r>
        <w:rPr>
          <w:rFonts w:hint="eastAsia"/>
          <w:b/>
          <w:bCs/>
        </w:rPr>
        <w:t>使用示例</w:t>
      </w:r>
    </w:p>
    <w:p w14:paraId="6E802C35">
      <w:pPr>
        <w:rPr>
          <w:rFonts w:hint="eastAsia" w:eastAsiaTheme="minorEastAsia"/>
          <w:lang w:eastAsia="zh-CN"/>
        </w:rPr>
      </w:pPr>
      <w:r>
        <w:rPr>
          <w:rFonts w:hint="eastAsia" w:eastAsiaTheme="minorEastAsia"/>
          <w:lang w:eastAsia="zh-CN"/>
        </w:rPr>
        <w:drawing>
          <wp:inline distT="0" distB="0" distL="114300" distR="114300">
            <wp:extent cx="5269865" cy="500380"/>
            <wp:effectExtent l="0" t="0" r="6985" b="13970"/>
            <wp:docPr id="116" name="图片 11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20"/>
                    <pic:cNvPicPr>
                      <a:picLocks noChangeAspect="1"/>
                    </pic:cNvPicPr>
                  </pic:nvPicPr>
                  <pic:blipFill>
                    <a:blip r:embed="rId52"/>
                    <a:stretch>
                      <a:fillRect/>
                    </a:stretch>
                  </pic:blipFill>
                  <pic:spPr>
                    <a:xfrm>
                      <a:off x="0" y="0"/>
                      <a:ext cx="5269865" cy="500380"/>
                    </a:xfrm>
                    <a:prstGeom prst="rect">
                      <a:avLst/>
                    </a:prstGeom>
                  </pic:spPr>
                </pic:pic>
              </a:graphicData>
            </a:graphic>
          </wp:inline>
        </w:drawing>
      </w:r>
    </w:p>
    <w:p w14:paraId="6502B32E"/>
    <w:p w14:paraId="48F3AD18">
      <w:pPr>
        <w:rPr>
          <w:rFonts w:hint="default"/>
          <w:b/>
          <w:bCs/>
          <w:lang w:val="en-US" w:eastAsia="zh-CN"/>
        </w:rPr>
      </w:pPr>
      <w:r>
        <w:rPr>
          <w:rFonts w:hint="eastAsia" w:asciiTheme="minorHAnsi" w:eastAsiaTheme="minorEastAsia"/>
          <w:b/>
          <w:bCs/>
          <w:lang w:val="en-US" w:eastAsia="zh-CN"/>
        </w:rPr>
        <w:t>结果描述</w:t>
      </w:r>
    </w:p>
    <w:p w14:paraId="16906688">
      <w:pPr>
        <w:rPr>
          <w:rFonts w:hint="eastAsia"/>
          <w:lang w:val="en-US" w:eastAsia="zh-CN"/>
        </w:rPr>
      </w:pPr>
      <w:r>
        <w:rPr>
          <w:rFonts w:hint="eastAsia"/>
          <w:lang w:val="en-US" w:eastAsia="zh-CN"/>
        </w:rPr>
        <w:t>输出的第一个值：backlog quota类型</w:t>
      </w:r>
    </w:p>
    <w:p w14:paraId="4EC284D3">
      <w:pPr>
        <w:rPr>
          <w:rFonts w:hint="eastAsia"/>
          <w:lang w:val="en-US" w:eastAsia="zh-CN"/>
        </w:rPr>
      </w:pPr>
      <w:r>
        <w:rPr>
          <w:rFonts w:hint="eastAsia"/>
          <w:lang w:val="en-US" w:eastAsia="zh-CN"/>
        </w:rPr>
        <w:t>输出的第二个值：BacklogQuota实例对象：</w:t>
      </w:r>
    </w:p>
    <w:p w14:paraId="43852D4E">
      <w:pPr>
        <w:ind w:firstLine="420" w:firstLineChars="0"/>
        <w:rPr>
          <w:rFonts w:hint="eastAsia"/>
          <w:lang w:val="en-US" w:eastAsia="zh-CN"/>
        </w:rPr>
      </w:pPr>
      <w:r>
        <w:rPr>
          <w:rFonts w:hint="eastAsia"/>
          <w:lang w:val="en-US" w:eastAsia="zh-CN"/>
        </w:rPr>
        <w:t>limit：配额大小（单位/字节）</w:t>
      </w:r>
    </w:p>
    <w:p w14:paraId="5560647D">
      <w:pPr>
        <w:ind w:firstLine="420" w:firstLineChars="0"/>
        <w:rPr>
          <w:rFonts w:hint="eastAsia"/>
          <w:lang w:val="en-US" w:eastAsia="zh-CN"/>
        </w:rPr>
      </w:pPr>
      <w:r>
        <w:rPr>
          <w:rFonts w:hint="eastAsia"/>
          <w:lang w:val="en-US" w:eastAsia="zh-CN"/>
        </w:rPr>
        <w:t>limitSize：配额大小（单位/字节）</w:t>
      </w:r>
    </w:p>
    <w:p w14:paraId="0899BA44">
      <w:pPr>
        <w:ind w:firstLine="420" w:firstLineChars="0"/>
        <w:rPr>
          <w:rFonts w:hint="eastAsia"/>
          <w:lang w:val="en-US" w:eastAsia="zh-CN"/>
        </w:rPr>
      </w:pPr>
      <w:r>
        <w:rPr>
          <w:rFonts w:hint="eastAsia"/>
          <w:lang w:val="en-US" w:eastAsia="zh-CN"/>
        </w:rPr>
        <w:t>limitTime：时间配额（单位/秒）</w:t>
      </w:r>
    </w:p>
    <w:p w14:paraId="472EAD57">
      <w:pPr>
        <w:ind w:firstLine="420" w:firstLineChars="0"/>
        <w:rPr>
          <w:rFonts w:hint="eastAsia" w:eastAsiaTheme="minorEastAsia"/>
          <w:lang w:val="en-US" w:eastAsia="zh-CN"/>
        </w:rPr>
      </w:pPr>
      <w:r>
        <w:rPr>
          <w:rFonts w:hint="eastAsia"/>
          <w:lang w:val="en-US" w:eastAsia="zh-CN"/>
        </w:rPr>
        <w:t>policy：</w:t>
      </w:r>
      <w:r>
        <w:t>达到限制时执行的保留策略</w:t>
      </w:r>
      <w:r>
        <w:rPr>
          <w:rFonts w:hint="eastAsia"/>
          <w:lang w:eastAsia="zh-CN"/>
        </w:rPr>
        <w:t>。</w:t>
      </w:r>
    </w:p>
    <w:p w14:paraId="3E0B50BE"/>
    <w:p w14:paraId="323EF30E"/>
    <w:p w14:paraId="26DAAA92"/>
    <w:p w14:paraId="68D7080D"/>
    <w:p w14:paraId="4B783C51">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set-backlog-quota</w:t>
      </w:r>
    </w:p>
    <w:p w14:paraId="21389D4B">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设置命名空间的backlog配额策略。</w:t>
      </w:r>
    </w:p>
    <w:p w14:paraId="6D62C9C1"/>
    <w:p w14:paraId="308A4CEF">
      <w:pPr>
        <w:pBdr>
          <w:bottom w:val="single" w:color="auto" w:sz="4" w:space="0"/>
        </w:pBdr>
        <w:rPr>
          <w:b/>
          <w:bCs/>
        </w:rPr>
      </w:pPr>
      <w:r>
        <w:rPr>
          <w:rFonts w:hint="eastAsia"/>
          <w:b/>
          <w:bCs/>
        </w:rPr>
        <w:t>用法</w:t>
      </w:r>
    </w:p>
    <w:p w14:paraId="428110C2"/>
    <w:p w14:paraId="19B33C84">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2AA3672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9550C75">
            <w:pPr>
              <w:jc w:val="center"/>
              <w:rPr>
                <w:b/>
                <w:bCs/>
                <w:color w:val="0000FF"/>
              </w:rPr>
            </w:pPr>
            <w:r>
              <w:rPr>
                <w:rFonts w:hint="eastAsia"/>
                <w:b/>
                <w:bCs/>
                <w:color w:val="0000FF"/>
              </w:rPr>
              <w:t>Flag</w:t>
            </w:r>
          </w:p>
        </w:tc>
        <w:tc>
          <w:tcPr>
            <w:tcW w:w="2841" w:type="dxa"/>
            <w:shd w:val="clear" w:color="auto" w:fill="CFCECE" w:themeFill="background2" w:themeFillShade="E5"/>
          </w:tcPr>
          <w:p w14:paraId="69F9E3E2">
            <w:pPr>
              <w:jc w:val="center"/>
              <w:rPr>
                <w:b/>
                <w:bCs/>
                <w:color w:val="0000FF"/>
              </w:rPr>
            </w:pPr>
            <w:r>
              <w:rPr>
                <w:rFonts w:hint="eastAsia"/>
                <w:b/>
                <w:bCs/>
                <w:color w:val="0000FF"/>
              </w:rPr>
              <w:t>Description</w:t>
            </w:r>
          </w:p>
        </w:tc>
        <w:tc>
          <w:tcPr>
            <w:tcW w:w="2720" w:type="dxa"/>
            <w:shd w:val="clear" w:color="auto" w:fill="CFCECE" w:themeFill="background2" w:themeFillShade="E5"/>
          </w:tcPr>
          <w:p w14:paraId="4D9BEC93">
            <w:pPr>
              <w:jc w:val="center"/>
              <w:rPr>
                <w:b/>
                <w:bCs/>
                <w:color w:val="0000FF"/>
              </w:rPr>
            </w:pPr>
            <w:r>
              <w:rPr>
                <w:rFonts w:hint="eastAsia"/>
                <w:b/>
                <w:bCs/>
                <w:color w:val="0000FF"/>
              </w:rPr>
              <w:t>Default</w:t>
            </w:r>
          </w:p>
        </w:tc>
      </w:tr>
      <w:tr w14:paraId="0C28B41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073895F">
            <w:pPr>
              <w:jc w:val="center"/>
              <w:rPr>
                <w:color w:val="FF0000"/>
              </w:rPr>
            </w:pPr>
            <w:r>
              <w:rPr>
                <w:rFonts w:hint="eastAsia"/>
                <w:color w:val="FF0000"/>
              </w:rPr>
              <w:t>-l, --limit</w:t>
            </w:r>
          </w:p>
        </w:tc>
        <w:tc>
          <w:tcPr>
            <w:tcW w:w="2841" w:type="dxa"/>
          </w:tcPr>
          <w:p w14:paraId="59CF46DD">
            <w:pPr>
              <w:jc w:val="center"/>
            </w:pPr>
            <w:r>
              <w:t>尺寸限制(如:10M, 16G)</w:t>
            </w:r>
          </w:p>
        </w:tc>
        <w:tc>
          <w:tcPr>
            <w:tcW w:w="2720" w:type="dxa"/>
          </w:tcPr>
          <w:p w14:paraId="42DFA2E5">
            <w:pPr>
              <w:jc w:val="center"/>
            </w:pPr>
            <w:r>
              <w:rPr>
                <w:rFonts w:hint="eastAsia"/>
              </w:rPr>
              <w:t>null</w:t>
            </w:r>
          </w:p>
        </w:tc>
      </w:tr>
      <w:tr w14:paraId="484610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9EBB911">
            <w:pPr>
              <w:jc w:val="center"/>
              <w:rPr>
                <w:color w:val="FF0000"/>
              </w:rPr>
            </w:pPr>
            <w:r>
              <w:rPr>
                <w:rFonts w:hint="eastAsia"/>
                <w:color w:val="FF0000"/>
              </w:rPr>
              <w:t>-lt, --limitTime</w:t>
            </w:r>
          </w:p>
        </w:tc>
        <w:tc>
          <w:tcPr>
            <w:tcW w:w="2841" w:type="dxa"/>
          </w:tcPr>
          <w:p w14:paraId="1ABF52DF">
            <w:pPr>
              <w:jc w:val="center"/>
            </w:pPr>
            <w:r>
              <w:t>时间限制以秒为单位，非正数为禁用时间限制。</w:t>
            </w:r>
          </w:p>
        </w:tc>
        <w:tc>
          <w:tcPr>
            <w:tcW w:w="2720" w:type="dxa"/>
          </w:tcPr>
          <w:p w14:paraId="0F988928">
            <w:pPr>
              <w:jc w:val="center"/>
            </w:pPr>
            <w:r>
              <w:rPr>
                <w:rFonts w:hint="eastAsia"/>
              </w:rPr>
              <w:t>-1</w:t>
            </w:r>
          </w:p>
        </w:tc>
      </w:tr>
      <w:tr w14:paraId="2065E0D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F82E2F0">
            <w:pPr>
              <w:jc w:val="center"/>
              <w:rPr>
                <w:color w:val="FF0000"/>
              </w:rPr>
            </w:pPr>
            <w:r>
              <w:rPr>
                <w:rFonts w:hint="eastAsia"/>
                <w:color w:val="FF0000"/>
              </w:rPr>
              <w:t>-p, --policy</w:t>
            </w:r>
          </w:p>
        </w:tc>
        <w:tc>
          <w:tcPr>
            <w:tcW w:w="2841" w:type="dxa"/>
          </w:tcPr>
          <w:p w14:paraId="26CF4617">
            <w:pPr>
              <w:jc w:val="center"/>
            </w:pPr>
            <w:r>
              <w:t>达到限制时执行的保留策略。有效的选项是:[producer_request_hold, producer_exception, consumer_backlog_evection]</w:t>
            </w:r>
          </w:p>
        </w:tc>
        <w:tc>
          <w:tcPr>
            <w:tcW w:w="2720" w:type="dxa"/>
          </w:tcPr>
          <w:p w14:paraId="19A3C9AE">
            <w:pPr>
              <w:jc w:val="center"/>
            </w:pPr>
            <w:r>
              <w:rPr>
                <w:rFonts w:hint="eastAsia"/>
              </w:rPr>
              <w:t>null</w:t>
            </w:r>
          </w:p>
        </w:tc>
      </w:tr>
      <w:tr w14:paraId="36B3063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78DAE91">
            <w:pPr>
              <w:jc w:val="center"/>
              <w:rPr>
                <w:color w:val="FF0000"/>
              </w:rPr>
            </w:pPr>
            <w:r>
              <w:rPr>
                <w:rFonts w:hint="eastAsia"/>
                <w:color w:val="FF0000"/>
              </w:rPr>
              <w:t>-t, --type</w:t>
            </w:r>
          </w:p>
        </w:tc>
        <w:tc>
          <w:tcPr>
            <w:tcW w:w="2841" w:type="dxa"/>
          </w:tcPr>
          <w:p w14:paraId="5A12CAD4">
            <w:pPr>
              <w:jc w:val="center"/>
              <w:rPr>
                <w:rFonts w:hint="default" w:eastAsiaTheme="minorEastAsia"/>
                <w:lang w:val="en-US" w:eastAsia="zh-CN"/>
              </w:rPr>
            </w:pPr>
            <w:r>
              <w:t>待设置的</w:t>
            </w:r>
            <w:r>
              <w:rPr>
                <w:rFonts w:hint="eastAsia"/>
              </w:rPr>
              <w:t>堆积</w:t>
            </w:r>
            <w:r>
              <w:t>配额类型</w:t>
            </w:r>
            <w:r>
              <w:rPr>
                <w:rFonts w:hint="eastAsia"/>
                <w:lang w:eastAsia="zh-CN"/>
              </w:rPr>
              <w:t>。</w:t>
            </w:r>
            <w:r>
              <w:rPr>
                <w:rFonts w:hint="eastAsia"/>
                <w:lang w:val="en-US" w:eastAsia="zh-CN"/>
              </w:rPr>
              <w:t>有效的选项：destination_storage，message_age。destination_storage通过字节大小限制backlog，message_age通过时间限制backlog，可以通过设置字节大小或时间控制backlog，或者组合共同控制backlog</w:t>
            </w:r>
          </w:p>
        </w:tc>
        <w:tc>
          <w:tcPr>
            <w:tcW w:w="2720" w:type="dxa"/>
          </w:tcPr>
          <w:p w14:paraId="6E859063">
            <w:pPr>
              <w:jc w:val="center"/>
            </w:pPr>
            <w:r>
              <w:rPr>
                <w:rFonts w:hint="eastAsia"/>
              </w:rPr>
              <w:t>destination_storage</w:t>
            </w:r>
          </w:p>
        </w:tc>
      </w:tr>
    </w:tbl>
    <w:p w14:paraId="229A2576"/>
    <w:p w14:paraId="759F5382">
      <w:r>
        <w:rPr>
          <w:rFonts w:hint="eastAsia"/>
          <w:b/>
          <w:bCs/>
        </w:rPr>
        <w:t>命令行</w:t>
      </w:r>
    </w:p>
    <w:p w14:paraId="59677F7D">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set-backlog-quota</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3ED19A1"/>
    <w:p w14:paraId="1B8BB5FE">
      <w:pPr>
        <w:rPr>
          <w:b/>
          <w:bCs/>
        </w:rPr>
      </w:pPr>
      <w:r>
        <w:rPr>
          <w:rFonts w:hint="eastAsia"/>
          <w:b/>
          <w:bCs/>
        </w:rPr>
        <w:t>使用示例</w:t>
      </w:r>
    </w:p>
    <w:p w14:paraId="7EA4D7EA">
      <w:pPr>
        <w:rPr>
          <w:rFonts w:hint="eastAsia" w:eastAsiaTheme="minorEastAsia"/>
          <w:b/>
          <w:bCs/>
          <w:lang w:eastAsia="zh-CN"/>
        </w:rPr>
      </w:pPr>
      <w:r>
        <w:rPr>
          <w:rFonts w:hint="eastAsia" w:eastAsiaTheme="minorEastAsia"/>
          <w:b/>
          <w:bCs/>
          <w:lang w:eastAsia="zh-CN"/>
        </w:rPr>
        <w:drawing>
          <wp:inline distT="0" distB="0" distL="114300" distR="114300">
            <wp:extent cx="5266690" cy="482600"/>
            <wp:effectExtent l="0" t="0" r="10160" b="12700"/>
            <wp:docPr id="117" name="图片 117"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21"/>
                    <pic:cNvPicPr>
                      <a:picLocks noChangeAspect="1"/>
                    </pic:cNvPicPr>
                  </pic:nvPicPr>
                  <pic:blipFill>
                    <a:blip r:embed="rId53"/>
                    <a:stretch>
                      <a:fillRect/>
                    </a:stretch>
                  </pic:blipFill>
                  <pic:spPr>
                    <a:xfrm>
                      <a:off x="0" y="0"/>
                      <a:ext cx="5266690" cy="482600"/>
                    </a:xfrm>
                    <a:prstGeom prst="rect">
                      <a:avLst/>
                    </a:prstGeom>
                  </pic:spPr>
                </pic:pic>
              </a:graphicData>
            </a:graphic>
          </wp:inline>
        </w:drawing>
      </w:r>
    </w:p>
    <w:p w14:paraId="5CD1344D"/>
    <w:p w14:paraId="3EE42E56">
      <w:pPr>
        <w:rPr>
          <w:rFonts w:hint="default"/>
          <w:b/>
          <w:bCs/>
          <w:lang w:val="en-US" w:eastAsia="zh-CN"/>
        </w:rPr>
      </w:pPr>
      <w:r>
        <w:rPr>
          <w:rFonts w:hint="eastAsia" w:asciiTheme="minorHAnsi" w:eastAsiaTheme="minorEastAsia"/>
          <w:b/>
          <w:bCs/>
          <w:lang w:val="en-US" w:eastAsia="zh-CN"/>
        </w:rPr>
        <w:t>结果描述</w:t>
      </w:r>
    </w:p>
    <w:p w14:paraId="306BDD89">
      <w:pPr>
        <w:rPr>
          <w:rFonts w:hint="eastAsia"/>
          <w:lang w:val="en-US" w:eastAsia="zh-CN"/>
        </w:rPr>
      </w:pPr>
      <w:r>
        <w:rPr>
          <w:rFonts w:hint="eastAsia"/>
          <w:lang w:val="en-US" w:eastAsia="zh-CN"/>
        </w:rPr>
        <w:t>设置backlog配额策略成功</w:t>
      </w:r>
    </w:p>
    <w:p w14:paraId="14DD8463">
      <w:pPr>
        <w:rPr>
          <w:rFonts w:hint="default"/>
          <w:lang w:val="en-US" w:eastAsia="zh-CN"/>
        </w:rPr>
      </w:pPr>
    </w:p>
    <w:p w14:paraId="3CEC6D05"/>
    <w:p w14:paraId="4BA11FF0"/>
    <w:p w14:paraId="0E86061E">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remove-backlog-quota</w:t>
      </w:r>
    </w:p>
    <w:p w14:paraId="0C02B981">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从命名空间中移除backlog配额策略。</w:t>
      </w:r>
    </w:p>
    <w:p w14:paraId="141431FF">
      <w:pPr>
        <w:rPr>
          <w:rFonts w:eastAsia="楷体"/>
        </w:rPr>
      </w:pPr>
    </w:p>
    <w:p w14:paraId="5F54D562">
      <w:pPr>
        <w:pBdr>
          <w:bottom w:val="single" w:color="auto" w:sz="4" w:space="0"/>
        </w:pBdr>
        <w:rPr>
          <w:b/>
          <w:bCs/>
        </w:rPr>
      </w:pPr>
      <w:r>
        <w:rPr>
          <w:rFonts w:hint="eastAsia"/>
          <w:b/>
          <w:bCs/>
        </w:rPr>
        <w:t>用法</w:t>
      </w:r>
    </w:p>
    <w:p w14:paraId="65212AE4"/>
    <w:p w14:paraId="23AAD568">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35DCAED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61DA9BCF">
            <w:pPr>
              <w:jc w:val="center"/>
              <w:rPr>
                <w:b/>
                <w:bCs/>
                <w:color w:val="0000FF"/>
              </w:rPr>
            </w:pPr>
            <w:r>
              <w:rPr>
                <w:rFonts w:hint="eastAsia"/>
                <w:b/>
                <w:bCs/>
                <w:color w:val="0000FF"/>
              </w:rPr>
              <w:t>Flag</w:t>
            </w:r>
          </w:p>
        </w:tc>
        <w:tc>
          <w:tcPr>
            <w:tcW w:w="2841" w:type="dxa"/>
            <w:shd w:val="clear" w:color="auto" w:fill="CFCECE" w:themeFill="background2" w:themeFillShade="E5"/>
          </w:tcPr>
          <w:p w14:paraId="66D8C7EA">
            <w:pPr>
              <w:jc w:val="center"/>
              <w:rPr>
                <w:b/>
                <w:bCs/>
                <w:color w:val="0000FF"/>
              </w:rPr>
            </w:pPr>
            <w:r>
              <w:rPr>
                <w:rFonts w:hint="eastAsia"/>
                <w:b/>
                <w:bCs/>
                <w:color w:val="0000FF"/>
              </w:rPr>
              <w:t>Description</w:t>
            </w:r>
          </w:p>
        </w:tc>
        <w:tc>
          <w:tcPr>
            <w:tcW w:w="2720" w:type="dxa"/>
            <w:shd w:val="clear" w:color="auto" w:fill="CFCECE" w:themeFill="background2" w:themeFillShade="E5"/>
          </w:tcPr>
          <w:p w14:paraId="7388FB8C">
            <w:pPr>
              <w:jc w:val="center"/>
              <w:rPr>
                <w:b/>
                <w:bCs/>
                <w:color w:val="0000FF"/>
              </w:rPr>
            </w:pPr>
            <w:r>
              <w:rPr>
                <w:rFonts w:hint="eastAsia"/>
                <w:b/>
                <w:bCs/>
                <w:color w:val="0000FF"/>
              </w:rPr>
              <w:t>Default</w:t>
            </w:r>
          </w:p>
        </w:tc>
      </w:tr>
      <w:tr w14:paraId="7C2D555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7566D17">
            <w:pPr>
              <w:jc w:val="center"/>
              <w:rPr>
                <w:color w:val="FF0000"/>
              </w:rPr>
            </w:pPr>
            <w:r>
              <w:rPr>
                <w:rFonts w:hint="eastAsia"/>
                <w:color w:val="FF0000"/>
              </w:rPr>
              <w:t>-t, --type</w:t>
            </w:r>
          </w:p>
        </w:tc>
        <w:tc>
          <w:tcPr>
            <w:tcW w:w="2841" w:type="dxa"/>
          </w:tcPr>
          <w:p w14:paraId="09FED83E">
            <w:pPr>
              <w:jc w:val="center"/>
              <w:rPr>
                <w:rFonts w:hint="default" w:eastAsiaTheme="minorEastAsia"/>
                <w:lang w:val="en-US" w:eastAsia="zh-CN"/>
              </w:rPr>
            </w:pPr>
            <w:r>
              <w:rPr>
                <w:rFonts w:hint="eastAsia"/>
              </w:rPr>
              <w:t>要删除的积压配额类型</w:t>
            </w:r>
            <w:r>
              <w:rPr>
                <w:rFonts w:hint="eastAsia"/>
                <w:lang w:eastAsia="zh-CN"/>
              </w:rPr>
              <w:t>。</w:t>
            </w:r>
            <w:r>
              <w:rPr>
                <w:rFonts w:hint="eastAsia"/>
                <w:lang w:val="en-US" w:eastAsia="zh-CN"/>
              </w:rPr>
              <w:t>有效的选项：destination_storage，message_age</w:t>
            </w:r>
          </w:p>
        </w:tc>
        <w:tc>
          <w:tcPr>
            <w:tcW w:w="2720" w:type="dxa"/>
          </w:tcPr>
          <w:p w14:paraId="3E9135DD">
            <w:pPr>
              <w:jc w:val="center"/>
            </w:pPr>
            <w:r>
              <w:rPr>
                <w:rFonts w:hint="eastAsia"/>
              </w:rPr>
              <w:t>destination_storage</w:t>
            </w:r>
          </w:p>
        </w:tc>
      </w:tr>
    </w:tbl>
    <w:p w14:paraId="0F55564E"/>
    <w:p w14:paraId="58FE722E">
      <w:r>
        <w:rPr>
          <w:rFonts w:hint="eastAsia"/>
          <w:b/>
          <w:bCs/>
        </w:rPr>
        <w:t>命令行</w:t>
      </w:r>
    </w:p>
    <w:p w14:paraId="7EC1749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remove-backlog-quota</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09AEA23D"/>
    <w:p w14:paraId="0C252B37">
      <w:pPr>
        <w:rPr>
          <w:b/>
          <w:bCs/>
        </w:rPr>
      </w:pPr>
      <w:r>
        <w:rPr>
          <w:rFonts w:hint="eastAsia"/>
          <w:b/>
          <w:bCs/>
        </w:rPr>
        <w:t>使用示例</w:t>
      </w:r>
    </w:p>
    <w:p w14:paraId="6086AC5F">
      <w:pPr>
        <w:rPr>
          <w:rFonts w:hint="eastAsia" w:eastAsiaTheme="minorEastAsia"/>
          <w:lang w:eastAsia="zh-CN"/>
        </w:rPr>
      </w:pPr>
      <w:r>
        <w:rPr>
          <w:rFonts w:hint="eastAsia" w:eastAsiaTheme="minorEastAsia"/>
          <w:lang w:eastAsia="zh-CN"/>
        </w:rPr>
        <w:drawing>
          <wp:inline distT="0" distB="0" distL="114300" distR="114300">
            <wp:extent cx="5266690" cy="1588135"/>
            <wp:effectExtent l="0" t="0" r="10160" b="12065"/>
            <wp:docPr id="118" name="图片 118"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22"/>
                    <pic:cNvPicPr>
                      <a:picLocks noChangeAspect="1"/>
                    </pic:cNvPicPr>
                  </pic:nvPicPr>
                  <pic:blipFill>
                    <a:blip r:embed="rId54"/>
                    <a:stretch>
                      <a:fillRect/>
                    </a:stretch>
                  </pic:blipFill>
                  <pic:spPr>
                    <a:xfrm>
                      <a:off x="0" y="0"/>
                      <a:ext cx="5266690" cy="1588135"/>
                    </a:xfrm>
                    <a:prstGeom prst="rect">
                      <a:avLst/>
                    </a:prstGeom>
                  </pic:spPr>
                </pic:pic>
              </a:graphicData>
            </a:graphic>
          </wp:inline>
        </w:drawing>
      </w:r>
    </w:p>
    <w:p w14:paraId="1E99EAF4"/>
    <w:p w14:paraId="305F55D4">
      <w:pPr>
        <w:rPr>
          <w:rFonts w:hint="default"/>
          <w:b/>
          <w:bCs/>
          <w:lang w:val="en-US" w:eastAsia="zh-CN"/>
        </w:rPr>
      </w:pPr>
      <w:r>
        <w:rPr>
          <w:rFonts w:hint="eastAsia" w:asciiTheme="minorHAnsi" w:eastAsiaTheme="minorEastAsia"/>
          <w:b/>
          <w:bCs/>
          <w:lang w:val="en-US" w:eastAsia="zh-CN"/>
        </w:rPr>
        <w:t>结果描述</w:t>
      </w:r>
    </w:p>
    <w:p w14:paraId="6435CA18">
      <w:pPr>
        <w:rPr>
          <w:rFonts w:hint="eastAsia"/>
          <w:lang w:val="en-US" w:eastAsia="zh-CN"/>
        </w:rPr>
      </w:pPr>
      <w:r>
        <w:rPr>
          <w:rFonts w:hint="eastAsia"/>
          <w:lang w:val="en-US" w:eastAsia="zh-CN"/>
        </w:rPr>
        <w:t>移除backlog配额策略成功</w:t>
      </w:r>
    </w:p>
    <w:p w14:paraId="64EF3F73"/>
    <w:p w14:paraId="761BF5FE"/>
    <w:p w14:paraId="3B816BCB"/>
    <w:p w14:paraId="5544A66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get-persistence</w:t>
      </w:r>
    </w:p>
    <w:p w14:paraId="5D798711">
      <w:pPr>
        <w:rPr>
          <w:rFonts w:eastAsia="楷体"/>
        </w:rPr>
      </w:pPr>
      <w:r>
        <w:rPr>
          <w:rFonts w:hint="eastAsia" w:ascii="楷体" w:hAnsi="楷体" w:eastAsia="楷体" w:cs="楷体"/>
          <w:lang w:val="en-US" w:eastAsia="zh-CN"/>
        </w:rPr>
        <w:t>使用admqctl脚本，admin命令下的namespaces命名空间级别，</w:t>
      </w:r>
      <w:r>
        <w:rPr>
          <w:rFonts w:eastAsia="楷体"/>
        </w:rPr>
        <w:t>获取</w:t>
      </w:r>
      <w:r>
        <w:rPr>
          <w:rFonts w:hint="eastAsia" w:eastAsia="楷体"/>
          <w:lang w:val="en-US" w:eastAsia="zh-CN"/>
        </w:rPr>
        <w:t>命名</w:t>
      </w:r>
      <w:r>
        <w:rPr>
          <w:rFonts w:eastAsia="楷体"/>
        </w:rPr>
        <w:t>空间的持久性策略</w:t>
      </w:r>
      <w:r>
        <w:rPr>
          <w:rFonts w:hint="eastAsia" w:eastAsia="楷体"/>
        </w:rPr>
        <w:t>。</w:t>
      </w:r>
    </w:p>
    <w:p w14:paraId="6177D666"/>
    <w:p w14:paraId="180F4B57">
      <w:pPr>
        <w:pBdr>
          <w:bottom w:val="single" w:color="auto" w:sz="4" w:space="0"/>
        </w:pBdr>
        <w:rPr>
          <w:b/>
          <w:bCs/>
        </w:rPr>
      </w:pPr>
      <w:r>
        <w:rPr>
          <w:rFonts w:hint="eastAsia"/>
          <w:b/>
          <w:bCs/>
        </w:rPr>
        <w:t>用法</w:t>
      </w:r>
    </w:p>
    <w:p w14:paraId="50E87233"/>
    <w:p w14:paraId="17AB5564">
      <w:r>
        <w:rPr>
          <w:rFonts w:hint="eastAsia"/>
          <w:b/>
          <w:bCs/>
        </w:rPr>
        <w:t>命令行</w:t>
      </w:r>
    </w:p>
    <w:p w14:paraId="55F5B46E">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get-persistence</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租户名/命名空间名</w:t>
      </w:r>
    </w:p>
    <w:p w14:paraId="4CDB0248"/>
    <w:p w14:paraId="1562D307">
      <w:pPr>
        <w:rPr>
          <w:b/>
          <w:bCs/>
        </w:rPr>
      </w:pPr>
      <w:r>
        <w:rPr>
          <w:rFonts w:hint="eastAsia"/>
          <w:b/>
          <w:bCs/>
        </w:rPr>
        <w:t>使用示例</w:t>
      </w:r>
    </w:p>
    <w:p w14:paraId="556DD4C5">
      <w:pPr>
        <w:rPr>
          <w:rFonts w:hint="eastAsia" w:eastAsiaTheme="minorEastAsia"/>
          <w:b/>
          <w:bCs/>
          <w:lang w:eastAsia="zh-CN"/>
        </w:rPr>
      </w:pPr>
      <w:r>
        <w:rPr>
          <w:rFonts w:hint="eastAsia" w:eastAsiaTheme="minorEastAsia"/>
          <w:b/>
          <w:bCs/>
          <w:lang w:eastAsia="zh-CN"/>
        </w:rPr>
        <w:drawing>
          <wp:inline distT="0" distB="0" distL="114300" distR="114300">
            <wp:extent cx="5269865" cy="956310"/>
            <wp:effectExtent l="0" t="0" r="6985" b="15240"/>
            <wp:docPr id="119" name="图片 119"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23"/>
                    <pic:cNvPicPr>
                      <a:picLocks noChangeAspect="1"/>
                    </pic:cNvPicPr>
                  </pic:nvPicPr>
                  <pic:blipFill>
                    <a:blip r:embed="rId55"/>
                    <a:stretch>
                      <a:fillRect/>
                    </a:stretch>
                  </pic:blipFill>
                  <pic:spPr>
                    <a:xfrm>
                      <a:off x="0" y="0"/>
                      <a:ext cx="5269865" cy="956310"/>
                    </a:xfrm>
                    <a:prstGeom prst="rect">
                      <a:avLst/>
                    </a:prstGeom>
                  </pic:spPr>
                </pic:pic>
              </a:graphicData>
            </a:graphic>
          </wp:inline>
        </w:drawing>
      </w:r>
    </w:p>
    <w:p w14:paraId="627B3016"/>
    <w:p w14:paraId="3DDBDC51">
      <w:pPr>
        <w:rPr>
          <w:rFonts w:hint="default"/>
          <w:b/>
          <w:bCs/>
          <w:lang w:val="en-US" w:eastAsia="zh-CN"/>
        </w:rPr>
      </w:pPr>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1"/>
        <w:gridCol w:w="4208"/>
      </w:tblGrid>
      <w:tr w14:paraId="75599FE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shd w:val="clear" w:color="auto" w:fill="CFCECE" w:themeFill="background2" w:themeFillShade="E5"/>
            <w:vAlign w:val="center"/>
          </w:tcPr>
          <w:p w14:paraId="5857A31E">
            <w:pPr>
              <w:jc w:val="center"/>
              <w:rPr>
                <w:b/>
                <w:bCs/>
                <w:color w:val="0000FF"/>
              </w:rPr>
            </w:pPr>
            <w:r>
              <w:rPr>
                <w:rFonts w:hint="eastAsia"/>
                <w:b/>
                <w:bCs/>
                <w:color w:val="0000FF"/>
              </w:rPr>
              <w:t>Flag</w:t>
            </w:r>
          </w:p>
        </w:tc>
        <w:tc>
          <w:tcPr>
            <w:tcW w:w="4208" w:type="dxa"/>
            <w:shd w:val="clear" w:color="auto" w:fill="CFCECE" w:themeFill="background2" w:themeFillShade="E5"/>
            <w:vAlign w:val="center"/>
          </w:tcPr>
          <w:p w14:paraId="606EC5D4">
            <w:pPr>
              <w:jc w:val="center"/>
              <w:rPr>
                <w:b/>
                <w:bCs/>
                <w:color w:val="0000FF"/>
              </w:rPr>
            </w:pPr>
            <w:r>
              <w:rPr>
                <w:rFonts w:hint="eastAsia"/>
                <w:b/>
                <w:bCs/>
                <w:color w:val="0000FF"/>
              </w:rPr>
              <w:t>Description</w:t>
            </w:r>
          </w:p>
        </w:tc>
      </w:tr>
      <w:tr w14:paraId="271EED9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vAlign w:val="center"/>
          </w:tcPr>
          <w:p w14:paraId="43CF0183">
            <w:pPr>
              <w:jc w:val="center"/>
              <w:rPr>
                <w:rFonts w:hint="default" w:eastAsiaTheme="minorEastAsia"/>
                <w:lang w:val="en-US" w:eastAsia="zh-CN"/>
              </w:rPr>
            </w:pPr>
            <w:r>
              <w:rPr>
                <w:rFonts w:hint="eastAsia"/>
                <w:color w:val="FF0000"/>
                <w:lang w:val="en-US" w:eastAsia="zh-CN"/>
              </w:rPr>
              <w:t>bookkeeperEnsemble</w:t>
            </w:r>
          </w:p>
        </w:tc>
        <w:tc>
          <w:tcPr>
            <w:tcW w:w="4208" w:type="dxa"/>
            <w:vAlign w:val="center"/>
          </w:tcPr>
          <w:p w14:paraId="2D5D1AFA">
            <w:pPr>
              <w:jc w:val="center"/>
              <w:rPr>
                <w:rFonts w:hint="default" w:eastAsiaTheme="minorEastAsia"/>
                <w:lang w:val="en-US" w:eastAsia="zh-CN"/>
              </w:rPr>
            </w:pPr>
            <w:r>
              <w:rPr>
                <w:rFonts w:hint="eastAsia"/>
              </w:rPr>
              <w:t>主题使用的bookkeeper 数量</w:t>
            </w:r>
          </w:p>
        </w:tc>
      </w:tr>
      <w:tr w14:paraId="338EA05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vAlign w:val="center"/>
          </w:tcPr>
          <w:p w14:paraId="0D6D02FD">
            <w:pPr>
              <w:jc w:val="center"/>
              <w:rPr>
                <w:rFonts w:hint="default" w:eastAsiaTheme="minorEastAsia"/>
                <w:color w:val="FF0000"/>
                <w:lang w:val="en-US" w:eastAsia="zh-CN"/>
              </w:rPr>
            </w:pPr>
            <w:r>
              <w:rPr>
                <w:rFonts w:hint="eastAsia"/>
                <w:color w:val="FF0000"/>
                <w:lang w:val="en-US" w:eastAsia="zh-CN"/>
              </w:rPr>
              <w:t>bookkeeperWriteQuorum</w:t>
            </w:r>
          </w:p>
        </w:tc>
        <w:tc>
          <w:tcPr>
            <w:tcW w:w="4208" w:type="dxa"/>
            <w:vAlign w:val="center"/>
          </w:tcPr>
          <w:p w14:paraId="53DF1CE1">
            <w:pPr>
              <w:jc w:val="center"/>
              <w:rPr>
                <w:rFonts w:hint="default" w:eastAsiaTheme="minorEastAsia"/>
                <w:lang w:val="en-US" w:eastAsia="zh-CN"/>
              </w:rPr>
            </w:pPr>
            <w:r>
              <w:rPr>
                <w:rFonts w:hint="eastAsia"/>
              </w:rPr>
              <w:t>每个entry写入次数</w:t>
            </w:r>
          </w:p>
        </w:tc>
      </w:tr>
      <w:tr w14:paraId="130C7FB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vAlign w:val="center"/>
          </w:tcPr>
          <w:p w14:paraId="31B2EABC">
            <w:pPr>
              <w:jc w:val="center"/>
              <w:rPr>
                <w:rFonts w:hint="default"/>
                <w:color w:val="FF0000"/>
                <w:lang w:val="en-US" w:eastAsia="zh-CN"/>
              </w:rPr>
            </w:pPr>
            <w:r>
              <w:rPr>
                <w:rFonts w:hint="eastAsia"/>
                <w:color w:val="FF0000"/>
                <w:lang w:val="en-US" w:eastAsia="zh-CN"/>
              </w:rPr>
              <w:t>bookkeeperAckQuorum</w:t>
            </w:r>
          </w:p>
        </w:tc>
        <w:tc>
          <w:tcPr>
            <w:tcW w:w="4208" w:type="dxa"/>
            <w:vAlign w:val="center"/>
          </w:tcPr>
          <w:p w14:paraId="5B1C534D">
            <w:pPr>
              <w:jc w:val="center"/>
              <w:rPr>
                <w:rFonts w:hint="eastAsia"/>
                <w:lang w:val="en-US" w:eastAsia="zh-CN"/>
              </w:rPr>
            </w:pPr>
            <w:r>
              <w:rPr>
                <w:rFonts w:hint="eastAsia"/>
              </w:rPr>
              <w:t>等待每个条目的ack数(保证副本)</w:t>
            </w:r>
          </w:p>
        </w:tc>
      </w:tr>
      <w:tr w14:paraId="59E89F1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vAlign w:val="center"/>
          </w:tcPr>
          <w:p w14:paraId="7838A331">
            <w:pPr>
              <w:jc w:val="center"/>
              <w:rPr>
                <w:rFonts w:hint="default"/>
                <w:color w:val="FF0000"/>
                <w:lang w:val="en-US" w:eastAsia="zh-CN"/>
              </w:rPr>
            </w:pPr>
            <w:r>
              <w:rPr>
                <w:rFonts w:hint="eastAsia"/>
                <w:color w:val="FF0000"/>
                <w:lang w:val="en-US" w:eastAsia="zh-CN"/>
              </w:rPr>
              <w:t>managedLedgerMaxMarkDeleteRate</w:t>
            </w:r>
          </w:p>
        </w:tc>
        <w:tc>
          <w:tcPr>
            <w:tcW w:w="4208" w:type="dxa"/>
            <w:vAlign w:val="center"/>
          </w:tcPr>
          <w:p w14:paraId="59B35A3C">
            <w:pPr>
              <w:jc w:val="center"/>
              <w:rPr>
                <w:rFonts w:hint="eastAsia"/>
                <w:lang w:val="en-US" w:eastAsia="zh-CN"/>
              </w:rPr>
            </w:pPr>
            <w:r>
              <w:rPr>
                <w:rFonts w:hint="eastAsia"/>
              </w:rPr>
              <w:t>标记-删除操作的节流速率(0表示没有节流)</w:t>
            </w:r>
          </w:p>
        </w:tc>
      </w:tr>
    </w:tbl>
    <w:p w14:paraId="4D399950">
      <w:pPr>
        <w:rPr>
          <w:rFonts w:hint="eastAsia"/>
          <w:lang w:val="en-US" w:eastAsia="zh-CN"/>
        </w:rPr>
      </w:pPr>
    </w:p>
    <w:p w14:paraId="028D22B7">
      <w:pPr>
        <w:rPr>
          <w:rFonts w:hint="eastAsia"/>
          <w:lang w:val="en-US" w:eastAsia="zh-CN"/>
        </w:rPr>
      </w:pPr>
    </w:p>
    <w:p w14:paraId="5DAA2B19">
      <w:pPr>
        <w:rPr>
          <w:rFonts w:hint="eastAsia"/>
          <w:lang w:val="en-US" w:eastAsia="zh-CN"/>
        </w:rPr>
      </w:pPr>
    </w:p>
    <w:p w14:paraId="6A5146A7"/>
    <w:p w14:paraId="64B3630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set-persistence</w:t>
      </w:r>
    </w:p>
    <w:p w14:paraId="34F35D45">
      <w:r>
        <w:rPr>
          <w:rFonts w:hint="eastAsia" w:ascii="楷体" w:hAnsi="楷体" w:eastAsia="楷体" w:cs="楷体"/>
          <w:lang w:val="en-US" w:eastAsia="zh-CN"/>
        </w:rPr>
        <w:t>使用admqctl脚本，admin命令下的namespaces命名空间级别，</w:t>
      </w:r>
      <w:r>
        <w:rPr>
          <w:rFonts w:hint="eastAsia" w:eastAsia="楷体"/>
        </w:rPr>
        <w:t>设置</w:t>
      </w:r>
      <w:r>
        <w:rPr>
          <w:rFonts w:hint="eastAsia" w:eastAsia="楷体"/>
          <w:lang w:val="en-US" w:eastAsia="zh-CN"/>
        </w:rPr>
        <w:t>命名空间</w:t>
      </w:r>
      <w:r>
        <w:rPr>
          <w:rFonts w:hint="eastAsia" w:eastAsia="楷体"/>
        </w:rPr>
        <w:t>的持久化策略。</w:t>
      </w:r>
    </w:p>
    <w:p w14:paraId="2DE5AB50"/>
    <w:p w14:paraId="21FB1D23">
      <w:pPr>
        <w:pBdr>
          <w:bottom w:val="single" w:color="auto" w:sz="4" w:space="0"/>
        </w:pBdr>
        <w:rPr>
          <w:b/>
          <w:bCs/>
        </w:rPr>
      </w:pPr>
      <w:r>
        <w:rPr>
          <w:rFonts w:hint="eastAsia"/>
          <w:b/>
          <w:bCs/>
        </w:rPr>
        <w:t>用法</w:t>
      </w:r>
    </w:p>
    <w:p w14:paraId="798C9D0F"/>
    <w:p w14:paraId="03ED97A2">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497E20B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414111E7">
            <w:pPr>
              <w:jc w:val="center"/>
              <w:rPr>
                <w:b/>
                <w:bCs/>
                <w:color w:val="0000FF"/>
              </w:rPr>
            </w:pPr>
            <w:r>
              <w:rPr>
                <w:rFonts w:hint="eastAsia"/>
                <w:b/>
                <w:bCs/>
                <w:color w:val="0000FF"/>
              </w:rPr>
              <w:t>Flag</w:t>
            </w:r>
          </w:p>
        </w:tc>
        <w:tc>
          <w:tcPr>
            <w:tcW w:w="2841" w:type="dxa"/>
            <w:shd w:val="clear" w:color="auto" w:fill="CFCECE" w:themeFill="background2" w:themeFillShade="E5"/>
          </w:tcPr>
          <w:p w14:paraId="3163D7F6">
            <w:pPr>
              <w:jc w:val="center"/>
              <w:rPr>
                <w:b/>
                <w:bCs/>
                <w:color w:val="0000FF"/>
              </w:rPr>
            </w:pPr>
            <w:r>
              <w:rPr>
                <w:rFonts w:hint="eastAsia"/>
                <w:b/>
                <w:bCs/>
                <w:color w:val="0000FF"/>
              </w:rPr>
              <w:t>Description</w:t>
            </w:r>
          </w:p>
        </w:tc>
        <w:tc>
          <w:tcPr>
            <w:tcW w:w="2720" w:type="dxa"/>
            <w:shd w:val="clear" w:color="auto" w:fill="CFCECE" w:themeFill="background2" w:themeFillShade="E5"/>
          </w:tcPr>
          <w:p w14:paraId="4CFED9F6">
            <w:pPr>
              <w:jc w:val="center"/>
              <w:rPr>
                <w:b/>
                <w:bCs/>
                <w:color w:val="0000FF"/>
              </w:rPr>
            </w:pPr>
            <w:r>
              <w:rPr>
                <w:rFonts w:hint="eastAsia"/>
                <w:b/>
                <w:bCs/>
                <w:color w:val="0000FF"/>
              </w:rPr>
              <w:t>Default</w:t>
            </w:r>
          </w:p>
        </w:tc>
      </w:tr>
      <w:tr w14:paraId="58A3F75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124347A">
            <w:pPr>
              <w:jc w:val="center"/>
              <w:rPr>
                <w:color w:val="FF0000"/>
              </w:rPr>
            </w:pPr>
            <w:r>
              <w:rPr>
                <w:rFonts w:hint="eastAsia"/>
                <w:color w:val="FF0000"/>
              </w:rPr>
              <w:t>-e, --bookkeeper-ensemble</w:t>
            </w:r>
          </w:p>
        </w:tc>
        <w:tc>
          <w:tcPr>
            <w:tcW w:w="2841" w:type="dxa"/>
          </w:tcPr>
          <w:p w14:paraId="1216EB39">
            <w:pPr>
              <w:jc w:val="center"/>
            </w:pPr>
            <w:r>
              <w:rPr>
                <w:rFonts w:hint="eastAsia"/>
              </w:rPr>
              <w:t>主题使用的bookkeeper 数量</w:t>
            </w:r>
          </w:p>
        </w:tc>
        <w:tc>
          <w:tcPr>
            <w:tcW w:w="2720" w:type="dxa"/>
          </w:tcPr>
          <w:p w14:paraId="3EC6FE0A">
            <w:pPr>
              <w:jc w:val="center"/>
            </w:pPr>
            <w:r>
              <w:rPr>
                <w:rFonts w:hint="eastAsia"/>
              </w:rPr>
              <w:t>0</w:t>
            </w:r>
          </w:p>
        </w:tc>
      </w:tr>
      <w:tr w14:paraId="78017DC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B17BC17">
            <w:pPr>
              <w:jc w:val="center"/>
              <w:rPr>
                <w:color w:val="FF0000"/>
              </w:rPr>
            </w:pPr>
            <w:r>
              <w:rPr>
                <w:rFonts w:hint="eastAsia"/>
                <w:color w:val="FF0000"/>
              </w:rPr>
              <w:t>-a, --bookkeeper-ack-quorum</w:t>
            </w:r>
          </w:p>
        </w:tc>
        <w:tc>
          <w:tcPr>
            <w:tcW w:w="2841" w:type="dxa"/>
          </w:tcPr>
          <w:p w14:paraId="3E5AE09B">
            <w:pPr>
              <w:jc w:val="center"/>
            </w:pPr>
            <w:r>
              <w:rPr>
                <w:rFonts w:hint="eastAsia"/>
              </w:rPr>
              <w:t>等待每个条目的ack数(保证副本)</w:t>
            </w:r>
          </w:p>
        </w:tc>
        <w:tc>
          <w:tcPr>
            <w:tcW w:w="2720" w:type="dxa"/>
          </w:tcPr>
          <w:p w14:paraId="5E4FC981">
            <w:pPr>
              <w:jc w:val="center"/>
            </w:pPr>
            <w:r>
              <w:rPr>
                <w:rFonts w:hint="eastAsia"/>
              </w:rPr>
              <w:t>0</w:t>
            </w:r>
          </w:p>
        </w:tc>
      </w:tr>
      <w:tr w14:paraId="0F97A12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703F050">
            <w:pPr>
              <w:jc w:val="center"/>
              <w:rPr>
                <w:color w:val="FF0000"/>
              </w:rPr>
            </w:pPr>
            <w:r>
              <w:rPr>
                <w:rFonts w:hint="eastAsia"/>
                <w:color w:val="FF0000"/>
              </w:rPr>
              <w:t>-w, --bookkeeper-write-quorum</w:t>
            </w:r>
          </w:p>
        </w:tc>
        <w:tc>
          <w:tcPr>
            <w:tcW w:w="2841" w:type="dxa"/>
          </w:tcPr>
          <w:p w14:paraId="78535C48">
            <w:pPr>
              <w:jc w:val="center"/>
            </w:pPr>
            <w:r>
              <w:rPr>
                <w:rFonts w:hint="eastAsia"/>
              </w:rPr>
              <w:t>每个entry写入次数</w:t>
            </w:r>
          </w:p>
        </w:tc>
        <w:tc>
          <w:tcPr>
            <w:tcW w:w="2720" w:type="dxa"/>
          </w:tcPr>
          <w:p w14:paraId="623E2207">
            <w:pPr>
              <w:jc w:val="center"/>
            </w:pPr>
            <w:r>
              <w:rPr>
                <w:rFonts w:hint="eastAsia"/>
              </w:rPr>
              <w:t>0</w:t>
            </w:r>
          </w:p>
        </w:tc>
      </w:tr>
      <w:tr w14:paraId="6E508B7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E7018E9">
            <w:pPr>
              <w:jc w:val="center"/>
              <w:rPr>
                <w:color w:val="FF0000"/>
              </w:rPr>
            </w:pPr>
            <w:r>
              <w:rPr>
                <w:rFonts w:hint="eastAsia"/>
                <w:color w:val="FF0000"/>
              </w:rPr>
              <w:t>-r, --ml-mark-delete-max-rate</w:t>
            </w:r>
          </w:p>
        </w:tc>
        <w:tc>
          <w:tcPr>
            <w:tcW w:w="2841" w:type="dxa"/>
          </w:tcPr>
          <w:p w14:paraId="5987E17B">
            <w:pPr>
              <w:jc w:val="center"/>
            </w:pPr>
            <w:r>
              <w:rPr>
                <w:rFonts w:hint="eastAsia"/>
              </w:rPr>
              <w:t>标记-删除操作的节流速率(0表示没有节流)</w:t>
            </w:r>
          </w:p>
        </w:tc>
        <w:tc>
          <w:tcPr>
            <w:tcW w:w="2720" w:type="dxa"/>
          </w:tcPr>
          <w:p w14:paraId="5017DE38">
            <w:pPr>
              <w:jc w:val="center"/>
            </w:pPr>
            <w:r>
              <w:rPr>
                <w:rFonts w:hint="eastAsia"/>
              </w:rPr>
              <w:t>0.0</w:t>
            </w:r>
          </w:p>
        </w:tc>
      </w:tr>
    </w:tbl>
    <w:p w14:paraId="781C282A"/>
    <w:p w14:paraId="446BE38E">
      <w:r>
        <w:rPr>
          <w:rFonts w:hint="eastAsia"/>
          <w:b/>
          <w:bCs/>
        </w:rPr>
        <w:t>命令行</w:t>
      </w:r>
    </w:p>
    <w:p w14:paraId="01A499C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set-persistence</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1E383E4D"/>
    <w:p w14:paraId="48EE5DFB">
      <w:pPr>
        <w:rPr>
          <w:b/>
          <w:bCs/>
        </w:rPr>
      </w:pPr>
      <w:r>
        <w:rPr>
          <w:rFonts w:hint="eastAsia"/>
          <w:b/>
          <w:bCs/>
        </w:rPr>
        <w:t>使用示例</w:t>
      </w:r>
    </w:p>
    <w:p w14:paraId="36CC1448">
      <w:pPr>
        <w:rPr>
          <w:rFonts w:hint="eastAsia" w:eastAsiaTheme="minorEastAsia"/>
          <w:lang w:eastAsia="zh-CN"/>
        </w:rPr>
      </w:pPr>
      <w:r>
        <w:rPr>
          <w:rFonts w:hint="eastAsia" w:eastAsiaTheme="minorEastAsia"/>
          <w:lang w:eastAsia="zh-CN"/>
        </w:rPr>
        <w:drawing>
          <wp:inline distT="0" distB="0" distL="114300" distR="114300">
            <wp:extent cx="5268595" cy="739775"/>
            <wp:effectExtent l="0" t="0" r="8255" b="3175"/>
            <wp:docPr id="120" name="图片 120"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24"/>
                    <pic:cNvPicPr>
                      <a:picLocks noChangeAspect="1"/>
                    </pic:cNvPicPr>
                  </pic:nvPicPr>
                  <pic:blipFill>
                    <a:blip r:embed="rId56"/>
                    <a:stretch>
                      <a:fillRect/>
                    </a:stretch>
                  </pic:blipFill>
                  <pic:spPr>
                    <a:xfrm>
                      <a:off x="0" y="0"/>
                      <a:ext cx="5268595" cy="739775"/>
                    </a:xfrm>
                    <a:prstGeom prst="rect">
                      <a:avLst/>
                    </a:prstGeom>
                  </pic:spPr>
                </pic:pic>
              </a:graphicData>
            </a:graphic>
          </wp:inline>
        </w:drawing>
      </w:r>
    </w:p>
    <w:p w14:paraId="6B464864"/>
    <w:p w14:paraId="085C50AD">
      <w:pPr>
        <w:rPr>
          <w:rFonts w:hint="default"/>
          <w:b/>
          <w:bCs/>
          <w:lang w:val="en-US" w:eastAsia="zh-CN"/>
        </w:rPr>
      </w:pPr>
      <w:r>
        <w:rPr>
          <w:rFonts w:hint="eastAsia" w:asciiTheme="minorHAnsi" w:eastAsiaTheme="minorEastAsia"/>
          <w:b/>
          <w:bCs/>
          <w:lang w:val="en-US" w:eastAsia="zh-CN"/>
        </w:rPr>
        <w:t>结果描述</w:t>
      </w:r>
    </w:p>
    <w:p w14:paraId="26CEEF81">
      <w:pPr>
        <w:rPr>
          <w:rFonts w:hint="eastAsia"/>
          <w:lang w:val="en-US" w:eastAsia="zh-CN"/>
        </w:rPr>
      </w:pPr>
      <w:r>
        <w:rPr>
          <w:rFonts w:hint="eastAsia"/>
          <w:lang w:val="en-US" w:eastAsia="zh-CN"/>
        </w:rPr>
        <w:t>设置命名空间的持久化策略成功</w:t>
      </w:r>
    </w:p>
    <w:p w14:paraId="207907EA">
      <w:pPr>
        <w:rPr>
          <w:rFonts w:hint="eastAsia"/>
          <w:lang w:val="en-US" w:eastAsia="zh-CN"/>
        </w:rPr>
      </w:pPr>
    </w:p>
    <w:p w14:paraId="1031613A">
      <w:pPr>
        <w:rPr>
          <w:rFonts w:hint="eastAsia"/>
          <w:lang w:val="en-US" w:eastAsia="zh-CN"/>
        </w:rPr>
      </w:pPr>
    </w:p>
    <w:p w14:paraId="219EAC91">
      <w:pPr>
        <w:rPr>
          <w:rFonts w:hint="eastAsia"/>
          <w:lang w:val="en-US" w:eastAsia="zh-CN"/>
        </w:rPr>
      </w:pPr>
    </w:p>
    <w:p w14:paraId="4B702E87">
      <w:pPr>
        <w:rPr>
          <w:rFonts w:hint="default"/>
          <w:lang w:val="en-US" w:eastAsia="zh-CN"/>
        </w:rPr>
      </w:pPr>
    </w:p>
    <w:p w14:paraId="32AC05C2">
      <w:pPr>
        <w:rPr>
          <w:rFonts w:hint="eastAsia"/>
          <w:lang w:val="en-US" w:eastAsia="zh-CN"/>
        </w:rPr>
      </w:pPr>
    </w:p>
    <w:p w14:paraId="140EE961"/>
    <w:p w14:paraId="6C46ACAA">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remove-persistence</w:t>
      </w:r>
    </w:p>
    <w:p w14:paraId="2E1680CD">
      <w:pPr>
        <w:rPr>
          <w:rFonts w:eastAsia="楷体"/>
        </w:rPr>
      </w:pPr>
      <w:r>
        <w:rPr>
          <w:rFonts w:hint="eastAsia" w:ascii="楷体" w:hAnsi="楷体" w:eastAsia="楷体" w:cs="楷体"/>
          <w:lang w:val="en-US" w:eastAsia="zh-CN"/>
        </w:rPr>
        <w:t>使用admqctl脚本，admin命令下的namespaces命名空间级别，移除</w:t>
      </w:r>
      <w:r>
        <w:rPr>
          <w:rFonts w:hint="eastAsia" w:eastAsia="楷体"/>
        </w:rPr>
        <w:t>命名空间持久化策略。</w:t>
      </w:r>
    </w:p>
    <w:p w14:paraId="12F346A8"/>
    <w:p w14:paraId="032F4F99">
      <w:pPr>
        <w:pBdr>
          <w:bottom w:val="single" w:color="auto" w:sz="4" w:space="0"/>
        </w:pBdr>
        <w:rPr>
          <w:b/>
          <w:bCs/>
        </w:rPr>
      </w:pPr>
      <w:r>
        <w:rPr>
          <w:rFonts w:hint="eastAsia"/>
          <w:b/>
          <w:bCs/>
        </w:rPr>
        <w:t>用法</w:t>
      </w:r>
    </w:p>
    <w:p w14:paraId="6C1FE5F6"/>
    <w:p w14:paraId="4291BA73">
      <w:r>
        <w:rPr>
          <w:rFonts w:hint="eastAsia"/>
          <w:b/>
          <w:bCs/>
        </w:rPr>
        <w:t>命令行</w:t>
      </w:r>
    </w:p>
    <w:p w14:paraId="5DB9248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remove-persistence</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p>
    <w:p w14:paraId="0195D341"/>
    <w:p w14:paraId="69F62B18">
      <w:pPr>
        <w:rPr>
          <w:b/>
          <w:bCs/>
        </w:rPr>
      </w:pPr>
      <w:r>
        <w:rPr>
          <w:rFonts w:hint="eastAsia"/>
          <w:b/>
          <w:bCs/>
        </w:rPr>
        <w:t>使用示例</w:t>
      </w:r>
    </w:p>
    <w:p w14:paraId="3793C307">
      <w:pPr>
        <w:rPr>
          <w:rFonts w:hint="eastAsia" w:eastAsiaTheme="minorEastAsia"/>
          <w:b/>
          <w:bCs/>
          <w:lang w:eastAsia="zh-CN"/>
        </w:rPr>
      </w:pPr>
      <w:r>
        <w:rPr>
          <w:rFonts w:hint="eastAsia" w:eastAsiaTheme="minorEastAsia"/>
          <w:b/>
          <w:bCs/>
          <w:lang w:eastAsia="zh-CN"/>
        </w:rPr>
        <w:drawing>
          <wp:inline distT="0" distB="0" distL="114300" distR="114300">
            <wp:extent cx="5269865" cy="614680"/>
            <wp:effectExtent l="0" t="0" r="6985" b="13970"/>
            <wp:docPr id="121" name="图片 121"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25"/>
                    <pic:cNvPicPr>
                      <a:picLocks noChangeAspect="1"/>
                    </pic:cNvPicPr>
                  </pic:nvPicPr>
                  <pic:blipFill>
                    <a:blip r:embed="rId57"/>
                    <a:stretch>
                      <a:fillRect/>
                    </a:stretch>
                  </pic:blipFill>
                  <pic:spPr>
                    <a:xfrm>
                      <a:off x="0" y="0"/>
                      <a:ext cx="5269865" cy="614680"/>
                    </a:xfrm>
                    <a:prstGeom prst="rect">
                      <a:avLst/>
                    </a:prstGeom>
                  </pic:spPr>
                </pic:pic>
              </a:graphicData>
            </a:graphic>
          </wp:inline>
        </w:drawing>
      </w:r>
    </w:p>
    <w:p w14:paraId="2228C1F2"/>
    <w:p w14:paraId="08CB8E8B">
      <w:pPr>
        <w:rPr>
          <w:rFonts w:hint="default"/>
          <w:b/>
          <w:bCs/>
          <w:lang w:val="en-US" w:eastAsia="zh-CN"/>
        </w:rPr>
      </w:pPr>
      <w:r>
        <w:rPr>
          <w:rFonts w:hint="eastAsia" w:asciiTheme="minorHAnsi" w:eastAsiaTheme="minorEastAsia"/>
          <w:b/>
          <w:bCs/>
          <w:lang w:val="en-US" w:eastAsia="zh-CN"/>
        </w:rPr>
        <w:t>结果描述</w:t>
      </w:r>
    </w:p>
    <w:p w14:paraId="07AD7E9D">
      <w:pPr>
        <w:rPr>
          <w:rFonts w:hint="default" w:eastAsiaTheme="minorEastAsia"/>
          <w:lang w:val="en-US" w:eastAsia="zh-CN"/>
        </w:rPr>
      </w:pPr>
      <w:r>
        <w:rPr>
          <w:rFonts w:hint="eastAsia"/>
          <w:lang w:val="en-US" w:eastAsia="zh-CN"/>
        </w:rPr>
        <w:t>移除命名空间持久化策略成功</w:t>
      </w:r>
    </w:p>
    <w:p w14:paraId="09F5D3D9"/>
    <w:p w14:paraId="7E1063E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get-message-ttl</w:t>
      </w:r>
    </w:p>
    <w:p w14:paraId="24EF2D65">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获取命名空间的消息TTL。</w:t>
      </w:r>
    </w:p>
    <w:p w14:paraId="78C0F953"/>
    <w:p w14:paraId="5EDAE7A2">
      <w:pPr>
        <w:pBdr>
          <w:bottom w:val="single" w:color="auto" w:sz="4" w:space="0"/>
        </w:pBdr>
        <w:rPr>
          <w:b/>
          <w:bCs/>
        </w:rPr>
      </w:pPr>
      <w:r>
        <w:rPr>
          <w:rFonts w:hint="eastAsia"/>
          <w:b/>
          <w:bCs/>
        </w:rPr>
        <w:t>用法</w:t>
      </w:r>
    </w:p>
    <w:p w14:paraId="330C3BE6"/>
    <w:p w14:paraId="1449EDA5">
      <w:pPr>
        <w:rPr>
          <w:b/>
          <w:bCs/>
        </w:rPr>
      </w:pPr>
      <w:r>
        <w:rPr>
          <w:rFonts w:hint="eastAsia"/>
          <w:b/>
          <w:bCs/>
        </w:rPr>
        <w:t>命令行</w:t>
      </w:r>
    </w:p>
    <w:p w14:paraId="6B271579"/>
    <w:p w14:paraId="02B48C73">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get-message-ttl</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p>
    <w:p w14:paraId="38FA4549"/>
    <w:p w14:paraId="425CFBA6">
      <w:pPr>
        <w:rPr>
          <w:b/>
          <w:bCs/>
        </w:rPr>
      </w:pPr>
      <w:r>
        <w:rPr>
          <w:rFonts w:hint="eastAsia"/>
          <w:b/>
          <w:bCs/>
        </w:rPr>
        <w:t>使用示例</w:t>
      </w:r>
    </w:p>
    <w:p w14:paraId="71335719">
      <w:pPr>
        <w:rPr>
          <w:rFonts w:hint="eastAsia" w:eastAsiaTheme="minorEastAsia"/>
          <w:lang w:eastAsia="zh-CN"/>
        </w:rPr>
      </w:pPr>
      <w:r>
        <w:rPr>
          <w:rFonts w:hint="eastAsia" w:eastAsiaTheme="minorEastAsia"/>
          <w:lang w:eastAsia="zh-CN"/>
        </w:rPr>
        <w:drawing>
          <wp:inline distT="0" distB="0" distL="114300" distR="114300">
            <wp:extent cx="5273040" cy="381000"/>
            <wp:effectExtent l="0" t="0" r="3810" b="0"/>
            <wp:docPr id="122" name="图片 12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26"/>
                    <pic:cNvPicPr>
                      <a:picLocks noChangeAspect="1"/>
                    </pic:cNvPicPr>
                  </pic:nvPicPr>
                  <pic:blipFill>
                    <a:blip r:embed="rId58"/>
                    <a:stretch>
                      <a:fillRect/>
                    </a:stretch>
                  </pic:blipFill>
                  <pic:spPr>
                    <a:xfrm>
                      <a:off x="0" y="0"/>
                      <a:ext cx="5273040" cy="381000"/>
                    </a:xfrm>
                    <a:prstGeom prst="rect">
                      <a:avLst/>
                    </a:prstGeom>
                  </pic:spPr>
                </pic:pic>
              </a:graphicData>
            </a:graphic>
          </wp:inline>
        </w:drawing>
      </w:r>
    </w:p>
    <w:p w14:paraId="037E4473"/>
    <w:p w14:paraId="2C0C8E96">
      <w:pPr>
        <w:rPr>
          <w:rFonts w:hint="default"/>
          <w:b/>
          <w:bCs/>
          <w:lang w:val="en-US" w:eastAsia="zh-CN"/>
        </w:rPr>
      </w:pPr>
      <w:r>
        <w:rPr>
          <w:rFonts w:hint="eastAsia" w:asciiTheme="minorHAnsi" w:eastAsiaTheme="minorEastAsia"/>
          <w:b/>
          <w:bCs/>
          <w:lang w:val="en-US" w:eastAsia="zh-CN"/>
        </w:rPr>
        <w:t>结果描述</w:t>
      </w:r>
    </w:p>
    <w:p w14:paraId="231769E5">
      <w:pPr>
        <w:rPr>
          <w:rFonts w:hint="default" w:eastAsiaTheme="minorEastAsia"/>
          <w:lang w:val="en-US" w:eastAsia="zh-CN"/>
        </w:rPr>
      </w:pPr>
      <w:r>
        <w:rPr>
          <w:rFonts w:hint="eastAsia"/>
          <w:lang w:val="en-US" w:eastAsia="zh-CN"/>
        </w:rPr>
        <w:t>输出结果为ttl值，单位：秒</w:t>
      </w:r>
    </w:p>
    <w:p w14:paraId="49DE1426"/>
    <w:p w14:paraId="0FB8DA9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set-message-ttl</w:t>
      </w:r>
    </w:p>
    <w:p w14:paraId="6F0D3770">
      <w:r>
        <w:rPr>
          <w:rFonts w:hint="eastAsia" w:ascii="楷体" w:hAnsi="楷体" w:eastAsia="楷体" w:cs="楷体"/>
          <w:lang w:val="en-US" w:eastAsia="zh-CN"/>
        </w:rPr>
        <w:t>使用admqctl脚本，admin命令下的namespaces命名空间级别，</w:t>
      </w:r>
      <w:r>
        <w:rPr>
          <w:rFonts w:hint="eastAsia" w:eastAsia="楷体"/>
        </w:rPr>
        <w:t>设置命名空间消息TTL。</w:t>
      </w:r>
    </w:p>
    <w:p w14:paraId="3210E93D"/>
    <w:p w14:paraId="5410F625">
      <w:pPr>
        <w:pBdr>
          <w:bottom w:val="single" w:color="auto" w:sz="4" w:space="0"/>
        </w:pBdr>
        <w:rPr>
          <w:b/>
          <w:bCs/>
        </w:rPr>
      </w:pPr>
      <w:r>
        <w:rPr>
          <w:rFonts w:hint="eastAsia"/>
          <w:b/>
          <w:bCs/>
        </w:rPr>
        <w:t>用法</w:t>
      </w:r>
    </w:p>
    <w:p w14:paraId="0E419022"/>
    <w:p w14:paraId="3758A93B">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49"/>
        <w:gridCol w:w="2841"/>
        <w:gridCol w:w="2720"/>
      </w:tblGrid>
      <w:tr w14:paraId="3E8E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7FB65A90">
            <w:pPr>
              <w:jc w:val="center"/>
              <w:rPr>
                <w:b/>
                <w:bCs/>
                <w:color w:val="0000FF"/>
              </w:rPr>
            </w:pPr>
            <w:r>
              <w:rPr>
                <w:rFonts w:hint="eastAsia"/>
                <w:b/>
                <w:bCs/>
                <w:color w:val="0000FF"/>
              </w:rPr>
              <w:t>Flag</w:t>
            </w:r>
          </w:p>
        </w:tc>
        <w:tc>
          <w:tcPr>
            <w:tcW w:w="2841" w:type="dxa"/>
            <w:shd w:val="clear" w:color="auto" w:fill="CFCECE" w:themeFill="background2" w:themeFillShade="E5"/>
          </w:tcPr>
          <w:p w14:paraId="16FC7BCC">
            <w:pPr>
              <w:jc w:val="center"/>
              <w:rPr>
                <w:b/>
                <w:bCs/>
                <w:color w:val="0000FF"/>
              </w:rPr>
            </w:pPr>
            <w:r>
              <w:rPr>
                <w:rFonts w:hint="eastAsia"/>
                <w:b/>
                <w:bCs/>
                <w:color w:val="0000FF"/>
              </w:rPr>
              <w:t>Description</w:t>
            </w:r>
          </w:p>
        </w:tc>
        <w:tc>
          <w:tcPr>
            <w:tcW w:w="2720" w:type="dxa"/>
            <w:shd w:val="clear" w:color="auto" w:fill="CFCECE" w:themeFill="background2" w:themeFillShade="E5"/>
          </w:tcPr>
          <w:p w14:paraId="1E085CD2">
            <w:pPr>
              <w:jc w:val="center"/>
              <w:rPr>
                <w:b/>
                <w:bCs/>
                <w:color w:val="0000FF"/>
              </w:rPr>
            </w:pPr>
            <w:r>
              <w:rPr>
                <w:rFonts w:hint="eastAsia"/>
                <w:b/>
                <w:bCs/>
                <w:color w:val="0000FF"/>
              </w:rPr>
              <w:t>Default</w:t>
            </w:r>
          </w:p>
        </w:tc>
      </w:tr>
      <w:tr w14:paraId="31124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49" w:type="dxa"/>
          </w:tcPr>
          <w:p w14:paraId="04EBEF25">
            <w:pPr>
              <w:jc w:val="center"/>
              <w:rPr>
                <w:color w:val="FF0000"/>
              </w:rPr>
            </w:pPr>
            <w:r>
              <w:rPr>
                <w:rFonts w:hint="eastAsia"/>
                <w:color w:val="FF0000"/>
              </w:rPr>
              <w:t>--messageTTL, -ttl</w:t>
            </w:r>
          </w:p>
        </w:tc>
        <w:tc>
          <w:tcPr>
            <w:tcW w:w="2841" w:type="dxa"/>
          </w:tcPr>
          <w:p w14:paraId="7F76D50F">
            <w:pPr>
              <w:jc w:val="center"/>
            </w:pPr>
            <w:r>
              <w:rPr>
                <w:rFonts w:hint="eastAsia"/>
              </w:rPr>
              <w:t>以秒为单位的消息TTL。当该值设置为0时，表示关闭TTL。</w:t>
            </w:r>
          </w:p>
        </w:tc>
        <w:tc>
          <w:tcPr>
            <w:tcW w:w="2720" w:type="dxa"/>
          </w:tcPr>
          <w:p w14:paraId="36CA8A8A">
            <w:pPr>
              <w:jc w:val="center"/>
            </w:pPr>
            <w:r>
              <w:rPr>
                <w:rFonts w:hint="eastAsia"/>
              </w:rPr>
              <w:t>0</w:t>
            </w:r>
          </w:p>
        </w:tc>
      </w:tr>
    </w:tbl>
    <w:p w14:paraId="4C2E04EA"/>
    <w:p w14:paraId="384B4664">
      <w:r>
        <w:rPr>
          <w:rFonts w:hint="eastAsia"/>
          <w:b/>
          <w:bCs/>
        </w:rPr>
        <w:t>命令行</w:t>
      </w:r>
    </w:p>
    <w:p w14:paraId="70C60E4F">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set-message-ttl</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930F350"/>
    <w:p w14:paraId="10B658ED">
      <w:pPr>
        <w:rPr>
          <w:b/>
          <w:bCs/>
        </w:rPr>
      </w:pPr>
      <w:r>
        <w:rPr>
          <w:rFonts w:hint="eastAsia"/>
          <w:b/>
          <w:bCs/>
        </w:rPr>
        <w:t>使用示例</w:t>
      </w:r>
    </w:p>
    <w:p w14:paraId="66DF6470">
      <w:pPr>
        <w:rPr>
          <w:rFonts w:hint="eastAsia" w:eastAsiaTheme="minorEastAsia"/>
          <w:b/>
          <w:bCs/>
          <w:lang w:eastAsia="zh-CN"/>
        </w:rPr>
      </w:pPr>
      <w:r>
        <w:rPr>
          <w:rFonts w:hint="eastAsia" w:eastAsiaTheme="minorEastAsia"/>
          <w:b/>
          <w:bCs/>
          <w:lang w:eastAsia="zh-CN"/>
        </w:rPr>
        <w:drawing>
          <wp:inline distT="0" distB="0" distL="114300" distR="114300">
            <wp:extent cx="5273040" cy="387350"/>
            <wp:effectExtent l="0" t="0" r="3810" b="12700"/>
            <wp:docPr id="123" name="图片 123"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27"/>
                    <pic:cNvPicPr>
                      <a:picLocks noChangeAspect="1"/>
                    </pic:cNvPicPr>
                  </pic:nvPicPr>
                  <pic:blipFill>
                    <a:blip r:embed="rId59"/>
                    <a:stretch>
                      <a:fillRect/>
                    </a:stretch>
                  </pic:blipFill>
                  <pic:spPr>
                    <a:xfrm>
                      <a:off x="0" y="0"/>
                      <a:ext cx="5273040" cy="387350"/>
                    </a:xfrm>
                    <a:prstGeom prst="rect">
                      <a:avLst/>
                    </a:prstGeom>
                  </pic:spPr>
                </pic:pic>
              </a:graphicData>
            </a:graphic>
          </wp:inline>
        </w:drawing>
      </w:r>
    </w:p>
    <w:p w14:paraId="6A07499B"/>
    <w:p w14:paraId="197FF66D"/>
    <w:p w14:paraId="444BE8AE">
      <w:pPr>
        <w:rPr>
          <w:rFonts w:hint="default"/>
          <w:b/>
          <w:bCs/>
          <w:lang w:val="en-US" w:eastAsia="zh-CN"/>
        </w:rPr>
      </w:pPr>
      <w:r>
        <w:rPr>
          <w:rFonts w:hint="eastAsia" w:asciiTheme="minorHAnsi" w:eastAsiaTheme="minorEastAsia"/>
          <w:b/>
          <w:bCs/>
          <w:lang w:val="en-US" w:eastAsia="zh-CN"/>
        </w:rPr>
        <w:t>结果描述</w:t>
      </w:r>
    </w:p>
    <w:p w14:paraId="606ABDEB">
      <w:pPr>
        <w:rPr>
          <w:rFonts w:hint="eastAsia"/>
          <w:lang w:val="en-US" w:eastAsia="zh-CN"/>
        </w:rPr>
      </w:pPr>
      <w:r>
        <w:rPr>
          <w:rFonts w:hint="eastAsia"/>
          <w:lang w:val="en-US" w:eastAsia="zh-CN"/>
        </w:rPr>
        <w:t>设置命名空间消息TTL成功</w:t>
      </w:r>
    </w:p>
    <w:p w14:paraId="64427C20">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remove-message-ttl</w:t>
      </w:r>
    </w:p>
    <w:p w14:paraId="6D3A0D2A">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删除命名空间消息TTL。</w:t>
      </w:r>
    </w:p>
    <w:p w14:paraId="47C2EE3D"/>
    <w:p w14:paraId="7D5DC106">
      <w:pPr>
        <w:pBdr>
          <w:bottom w:val="single" w:color="auto" w:sz="4" w:space="0"/>
        </w:pBdr>
        <w:rPr>
          <w:b/>
          <w:bCs/>
        </w:rPr>
      </w:pPr>
      <w:r>
        <w:rPr>
          <w:rFonts w:hint="eastAsia"/>
          <w:b/>
          <w:bCs/>
        </w:rPr>
        <w:t>用法</w:t>
      </w:r>
    </w:p>
    <w:p w14:paraId="3230D2DB"/>
    <w:p w14:paraId="77E6394B">
      <w:r>
        <w:rPr>
          <w:rFonts w:hint="eastAsia"/>
          <w:b/>
          <w:bCs/>
        </w:rPr>
        <w:t>命令行</w:t>
      </w:r>
    </w:p>
    <w:p w14:paraId="79E54FC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remove-message-ttl</w:t>
      </w:r>
      <w:r>
        <w:rPr>
          <w:rStyle w:val="11"/>
          <w:rFonts w:hint="eastAsia" w:ascii="Consolas" w:hAnsi="Consolas" w:cs="Consolas"/>
          <w:color w:val="000000"/>
          <w:sz w:val="19"/>
          <w:szCs w:val="19"/>
          <w:shd w:val="clear" w:color="auto" w:fill="F5F5F5"/>
          <w:lang w:val="en-US" w:eastAsia="zh-CN"/>
        </w:rPr>
        <w:t xml:space="preserve"> 租户名/命名空间名</w:t>
      </w:r>
    </w:p>
    <w:p w14:paraId="3441AD9D"/>
    <w:p w14:paraId="31B19B48">
      <w:pPr>
        <w:rPr>
          <w:b/>
          <w:bCs/>
        </w:rPr>
      </w:pPr>
      <w:r>
        <w:rPr>
          <w:rFonts w:hint="eastAsia"/>
          <w:b/>
          <w:bCs/>
        </w:rPr>
        <w:t>使用示例</w:t>
      </w:r>
    </w:p>
    <w:p w14:paraId="1B29547F">
      <w:pPr>
        <w:rPr>
          <w:rFonts w:hint="eastAsia" w:eastAsiaTheme="minorEastAsia"/>
          <w:lang w:eastAsia="zh-CN"/>
        </w:rPr>
      </w:pPr>
      <w:r>
        <w:rPr>
          <w:rFonts w:hint="eastAsia" w:eastAsiaTheme="minorEastAsia"/>
          <w:lang w:eastAsia="zh-CN"/>
        </w:rPr>
        <w:drawing>
          <wp:inline distT="0" distB="0" distL="114300" distR="114300">
            <wp:extent cx="5273040" cy="622300"/>
            <wp:effectExtent l="0" t="0" r="3810" b="6350"/>
            <wp:docPr id="124" name="图片 124"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28"/>
                    <pic:cNvPicPr>
                      <a:picLocks noChangeAspect="1"/>
                    </pic:cNvPicPr>
                  </pic:nvPicPr>
                  <pic:blipFill>
                    <a:blip r:embed="rId60"/>
                    <a:stretch>
                      <a:fillRect/>
                    </a:stretch>
                  </pic:blipFill>
                  <pic:spPr>
                    <a:xfrm>
                      <a:off x="0" y="0"/>
                      <a:ext cx="5273040" cy="622300"/>
                    </a:xfrm>
                    <a:prstGeom prst="rect">
                      <a:avLst/>
                    </a:prstGeom>
                  </pic:spPr>
                </pic:pic>
              </a:graphicData>
            </a:graphic>
          </wp:inline>
        </w:drawing>
      </w:r>
    </w:p>
    <w:p w14:paraId="5AE1CA67"/>
    <w:p w14:paraId="03931AF6">
      <w:pPr>
        <w:rPr>
          <w:rFonts w:hint="default"/>
          <w:b/>
          <w:bCs/>
          <w:lang w:val="en-US" w:eastAsia="zh-CN"/>
        </w:rPr>
      </w:pPr>
      <w:r>
        <w:rPr>
          <w:rFonts w:hint="eastAsia" w:asciiTheme="minorHAnsi" w:eastAsiaTheme="minorEastAsia"/>
          <w:b/>
          <w:bCs/>
          <w:lang w:val="en-US" w:eastAsia="zh-CN"/>
        </w:rPr>
        <w:t>结果描述</w:t>
      </w:r>
    </w:p>
    <w:p w14:paraId="5A4A26D9">
      <w:pPr>
        <w:rPr>
          <w:rFonts w:hint="default"/>
          <w:lang w:val="en-US"/>
        </w:rPr>
      </w:pPr>
      <w:r>
        <w:rPr>
          <w:rFonts w:hint="eastAsia"/>
          <w:lang w:val="en-US" w:eastAsia="zh-CN"/>
        </w:rPr>
        <w:t>删除命名空间消息ttl成功</w:t>
      </w:r>
    </w:p>
    <w:p w14:paraId="62988CC1"/>
    <w:p w14:paraId="6759A749"/>
    <w:p w14:paraId="1CE6A83A">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get-max-subscriptions-per-topic</w:t>
      </w:r>
    </w:p>
    <w:p w14:paraId="6212282F">
      <w:r>
        <w:rPr>
          <w:rFonts w:hint="eastAsia" w:ascii="楷体" w:hAnsi="楷体" w:eastAsia="楷体" w:cs="楷体"/>
          <w:lang w:val="en-US" w:eastAsia="zh-CN"/>
        </w:rPr>
        <w:t>使用admqctl脚本，admin命令下的namespaces命名空间级别，</w:t>
      </w:r>
      <w:r>
        <w:rPr>
          <w:rFonts w:hint="eastAsia" w:eastAsia="楷体"/>
        </w:rPr>
        <w:t>查看每个主题最大订阅数。</w:t>
      </w:r>
    </w:p>
    <w:p w14:paraId="20D26103"/>
    <w:p w14:paraId="3DB1E597">
      <w:pPr>
        <w:pBdr>
          <w:bottom w:val="single" w:color="auto" w:sz="4" w:space="0"/>
        </w:pBdr>
        <w:rPr>
          <w:b/>
          <w:bCs/>
        </w:rPr>
      </w:pPr>
      <w:r>
        <w:rPr>
          <w:rFonts w:hint="eastAsia"/>
          <w:b/>
          <w:bCs/>
        </w:rPr>
        <w:t>用法</w:t>
      </w:r>
    </w:p>
    <w:p w14:paraId="6C61F6E7"/>
    <w:p w14:paraId="5705282F">
      <w:r>
        <w:rPr>
          <w:rFonts w:hint="eastAsia"/>
          <w:b/>
          <w:bCs/>
        </w:rPr>
        <w:t>命令行</w:t>
      </w:r>
    </w:p>
    <w:p w14:paraId="7DA4B236">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get-max-subscriptions-per-topic</w:t>
      </w:r>
      <w:r>
        <w:rPr>
          <w:rStyle w:val="11"/>
          <w:rFonts w:hint="eastAsia" w:ascii="Consolas" w:hAnsi="Consolas" w:cs="Consolas"/>
          <w:color w:val="000000"/>
          <w:sz w:val="19"/>
          <w:szCs w:val="19"/>
          <w:shd w:val="clear" w:color="auto" w:fill="F5F5F5"/>
          <w:lang w:val="en-US" w:eastAsia="zh-CN"/>
        </w:rPr>
        <w:t xml:space="preserve"> 租户名/命名空间名</w:t>
      </w:r>
    </w:p>
    <w:p w14:paraId="7EB36E3A"/>
    <w:p w14:paraId="5F042307">
      <w:pPr>
        <w:rPr>
          <w:b/>
          <w:bCs/>
        </w:rPr>
      </w:pPr>
      <w:r>
        <w:rPr>
          <w:rFonts w:hint="eastAsia"/>
          <w:b/>
          <w:bCs/>
        </w:rPr>
        <w:t>使用示例</w:t>
      </w:r>
    </w:p>
    <w:p w14:paraId="2D2125B6">
      <w:pPr>
        <w:rPr>
          <w:rFonts w:hint="eastAsia" w:eastAsiaTheme="minorEastAsia"/>
          <w:b/>
          <w:bCs/>
          <w:lang w:eastAsia="zh-CN"/>
        </w:rPr>
      </w:pPr>
      <w:r>
        <w:rPr>
          <w:rFonts w:hint="eastAsia" w:eastAsiaTheme="minorEastAsia"/>
          <w:b/>
          <w:bCs/>
          <w:lang w:eastAsia="zh-CN"/>
        </w:rPr>
        <w:drawing>
          <wp:inline distT="0" distB="0" distL="114300" distR="114300">
            <wp:extent cx="5266690" cy="361950"/>
            <wp:effectExtent l="0" t="0" r="10160" b="0"/>
            <wp:docPr id="125" name="图片 125"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29"/>
                    <pic:cNvPicPr>
                      <a:picLocks noChangeAspect="1"/>
                    </pic:cNvPicPr>
                  </pic:nvPicPr>
                  <pic:blipFill>
                    <a:blip r:embed="rId61"/>
                    <a:stretch>
                      <a:fillRect/>
                    </a:stretch>
                  </pic:blipFill>
                  <pic:spPr>
                    <a:xfrm>
                      <a:off x="0" y="0"/>
                      <a:ext cx="5266690" cy="361950"/>
                    </a:xfrm>
                    <a:prstGeom prst="rect">
                      <a:avLst/>
                    </a:prstGeom>
                  </pic:spPr>
                </pic:pic>
              </a:graphicData>
            </a:graphic>
          </wp:inline>
        </w:drawing>
      </w:r>
    </w:p>
    <w:p w14:paraId="76FFE16F"/>
    <w:p w14:paraId="6EE10796">
      <w:pPr>
        <w:rPr>
          <w:rFonts w:hint="default"/>
          <w:b/>
          <w:bCs/>
          <w:lang w:val="en-US" w:eastAsia="zh-CN"/>
        </w:rPr>
      </w:pPr>
      <w:r>
        <w:rPr>
          <w:rFonts w:hint="eastAsia" w:asciiTheme="minorHAnsi" w:eastAsiaTheme="minorEastAsia"/>
          <w:b/>
          <w:bCs/>
          <w:lang w:val="en-US" w:eastAsia="zh-CN"/>
        </w:rPr>
        <w:t>结果描述</w:t>
      </w:r>
    </w:p>
    <w:p w14:paraId="300BE59D">
      <w:pPr>
        <w:rPr>
          <w:rFonts w:hint="default" w:eastAsiaTheme="minorEastAsia"/>
          <w:lang w:val="en-US" w:eastAsia="zh-CN"/>
        </w:rPr>
      </w:pPr>
      <w:r>
        <w:rPr>
          <w:rFonts w:hint="eastAsia"/>
          <w:lang w:val="en-US" w:eastAsia="zh-CN"/>
        </w:rPr>
        <w:t>输出结果为主题最大订阅数</w:t>
      </w:r>
    </w:p>
    <w:p w14:paraId="2FD7DEF6"/>
    <w:p w14:paraId="78E83D5E">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set-max-subscriptions-per-topic</w:t>
      </w:r>
    </w:p>
    <w:p w14:paraId="3FB9088B">
      <w:r>
        <w:rPr>
          <w:rFonts w:hint="eastAsia" w:ascii="楷体" w:hAnsi="楷体" w:eastAsia="楷体" w:cs="楷体"/>
          <w:lang w:val="en-US" w:eastAsia="zh-CN"/>
        </w:rPr>
        <w:t>使用admqctl脚本，admin命令下的namespaces命名空间级别，</w:t>
      </w:r>
      <w:r>
        <w:rPr>
          <w:rFonts w:hint="eastAsia" w:eastAsia="楷体"/>
        </w:rPr>
        <w:t>为命名空间下主题设置最大订阅数。</w:t>
      </w:r>
    </w:p>
    <w:p w14:paraId="7F9245ED"/>
    <w:p w14:paraId="5C6C8801">
      <w:pPr>
        <w:pBdr>
          <w:bottom w:val="single" w:color="auto" w:sz="4" w:space="0"/>
        </w:pBdr>
        <w:rPr>
          <w:b/>
          <w:bCs/>
        </w:rPr>
      </w:pPr>
      <w:r>
        <w:rPr>
          <w:rFonts w:hint="eastAsia"/>
          <w:b/>
          <w:bCs/>
        </w:rPr>
        <w:t>用法</w:t>
      </w:r>
    </w:p>
    <w:p w14:paraId="25555D15"/>
    <w:p w14:paraId="62C0C6F9">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87"/>
        <w:gridCol w:w="2841"/>
        <w:gridCol w:w="2720"/>
      </w:tblGrid>
      <w:tr w14:paraId="4073357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7" w:type="dxa"/>
            <w:shd w:val="clear" w:color="auto" w:fill="CFCECE" w:themeFill="background2" w:themeFillShade="E5"/>
          </w:tcPr>
          <w:p w14:paraId="0BBBCC95">
            <w:pPr>
              <w:jc w:val="center"/>
              <w:rPr>
                <w:b/>
                <w:bCs/>
                <w:color w:val="0000FF"/>
              </w:rPr>
            </w:pPr>
            <w:r>
              <w:rPr>
                <w:rFonts w:hint="eastAsia"/>
                <w:b/>
                <w:bCs/>
                <w:color w:val="0000FF"/>
              </w:rPr>
              <w:t>Flag</w:t>
            </w:r>
          </w:p>
        </w:tc>
        <w:tc>
          <w:tcPr>
            <w:tcW w:w="2841" w:type="dxa"/>
            <w:shd w:val="clear" w:color="auto" w:fill="CFCECE" w:themeFill="background2" w:themeFillShade="E5"/>
          </w:tcPr>
          <w:p w14:paraId="1DA07BAA">
            <w:pPr>
              <w:jc w:val="center"/>
              <w:rPr>
                <w:b/>
                <w:bCs/>
                <w:color w:val="0000FF"/>
              </w:rPr>
            </w:pPr>
            <w:r>
              <w:rPr>
                <w:rFonts w:hint="eastAsia"/>
                <w:b/>
                <w:bCs/>
                <w:color w:val="0000FF"/>
              </w:rPr>
              <w:t>Description</w:t>
            </w:r>
          </w:p>
        </w:tc>
        <w:tc>
          <w:tcPr>
            <w:tcW w:w="2720" w:type="dxa"/>
            <w:shd w:val="clear" w:color="auto" w:fill="CFCECE" w:themeFill="background2" w:themeFillShade="E5"/>
          </w:tcPr>
          <w:p w14:paraId="63564461">
            <w:pPr>
              <w:jc w:val="center"/>
              <w:rPr>
                <w:b/>
                <w:bCs/>
                <w:color w:val="0000FF"/>
              </w:rPr>
            </w:pPr>
            <w:r>
              <w:rPr>
                <w:rFonts w:hint="eastAsia"/>
                <w:b/>
                <w:bCs/>
                <w:color w:val="0000FF"/>
              </w:rPr>
              <w:t>Default</w:t>
            </w:r>
          </w:p>
        </w:tc>
      </w:tr>
      <w:tr w14:paraId="2B11920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7" w:type="dxa"/>
          </w:tcPr>
          <w:p w14:paraId="0C67503D">
            <w:pPr>
              <w:jc w:val="center"/>
              <w:rPr>
                <w:color w:val="FF0000"/>
              </w:rPr>
            </w:pPr>
            <w:r>
              <w:rPr>
                <w:rFonts w:hint="eastAsia"/>
                <w:color w:val="FF0000"/>
              </w:rPr>
              <w:t>--max-subscriptions-per-topic, -m</w:t>
            </w:r>
          </w:p>
        </w:tc>
        <w:tc>
          <w:tcPr>
            <w:tcW w:w="2841" w:type="dxa"/>
          </w:tcPr>
          <w:p w14:paraId="35C68858">
            <w:pPr>
              <w:jc w:val="center"/>
            </w:pPr>
            <w:r>
              <w:rPr>
                <w:rFonts w:hint="eastAsia"/>
              </w:rPr>
              <w:t>每个主题最大订阅数</w:t>
            </w:r>
          </w:p>
        </w:tc>
        <w:tc>
          <w:tcPr>
            <w:tcW w:w="2720" w:type="dxa"/>
          </w:tcPr>
          <w:p w14:paraId="1517C7FB">
            <w:pPr>
              <w:jc w:val="center"/>
            </w:pPr>
            <w:r>
              <w:rPr>
                <w:rFonts w:hint="eastAsia"/>
              </w:rPr>
              <w:t>0</w:t>
            </w:r>
          </w:p>
        </w:tc>
      </w:tr>
    </w:tbl>
    <w:p w14:paraId="01FC6024"/>
    <w:p w14:paraId="54949A5C">
      <w:r>
        <w:rPr>
          <w:rFonts w:hint="eastAsia"/>
          <w:b/>
          <w:bCs/>
        </w:rPr>
        <w:t>命令行</w:t>
      </w:r>
    </w:p>
    <w:p w14:paraId="37F228CC">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set-max-subscriptions-per-topic</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20E2447"/>
    <w:p w14:paraId="61E48186">
      <w:pPr>
        <w:rPr>
          <w:b/>
          <w:bCs/>
        </w:rPr>
      </w:pPr>
      <w:r>
        <w:rPr>
          <w:rFonts w:hint="eastAsia"/>
          <w:b/>
          <w:bCs/>
        </w:rPr>
        <w:t>使用示例</w:t>
      </w:r>
    </w:p>
    <w:p w14:paraId="10964BAD">
      <w:pPr>
        <w:rPr>
          <w:rFonts w:hint="eastAsia" w:eastAsiaTheme="minorEastAsia"/>
          <w:lang w:eastAsia="zh-CN"/>
        </w:rPr>
      </w:pPr>
      <w:r>
        <w:rPr>
          <w:rFonts w:hint="eastAsia" w:eastAsiaTheme="minorEastAsia"/>
          <w:lang w:eastAsia="zh-CN"/>
        </w:rPr>
        <w:drawing>
          <wp:inline distT="0" distB="0" distL="114300" distR="114300">
            <wp:extent cx="5266690" cy="385445"/>
            <wp:effectExtent l="0" t="0" r="10160" b="14605"/>
            <wp:docPr id="126" name="图片 126"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30"/>
                    <pic:cNvPicPr>
                      <a:picLocks noChangeAspect="1"/>
                    </pic:cNvPicPr>
                  </pic:nvPicPr>
                  <pic:blipFill>
                    <a:blip r:embed="rId62"/>
                    <a:stretch>
                      <a:fillRect/>
                    </a:stretch>
                  </pic:blipFill>
                  <pic:spPr>
                    <a:xfrm>
                      <a:off x="0" y="0"/>
                      <a:ext cx="5266690" cy="385445"/>
                    </a:xfrm>
                    <a:prstGeom prst="rect">
                      <a:avLst/>
                    </a:prstGeom>
                  </pic:spPr>
                </pic:pic>
              </a:graphicData>
            </a:graphic>
          </wp:inline>
        </w:drawing>
      </w:r>
    </w:p>
    <w:p w14:paraId="179C0FBB"/>
    <w:p w14:paraId="3E9878D2">
      <w:pPr>
        <w:rPr>
          <w:rFonts w:hint="default"/>
          <w:b/>
          <w:bCs/>
          <w:lang w:val="en-US" w:eastAsia="zh-CN"/>
        </w:rPr>
      </w:pPr>
      <w:r>
        <w:rPr>
          <w:rFonts w:hint="eastAsia" w:asciiTheme="minorHAnsi" w:eastAsiaTheme="minorEastAsia"/>
          <w:b/>
          <w:bCs/>
          <w:lang w:val="en-US" w:eastAsia="zh-CN"/>
        </w:rPr>
        <w:t>结果描述</w:t>
      </w:r>
    </w:p>
    <w:p w14:paraId="177B4927">
      <w:pPr>
        <w:rPr>
          <w:rFonts w:hint="default"/>
          <w:lang w:val="en-US"/>
        </w:rPr>
      </w:pPr>
      <w:r>
        <w:rPr>
          <w:rFonts w:hint="eastAsia"/>
          <w:lang w:val="en-US" w:eastAsia="zh-CN"/>
        </w:rPr>
        <w:t>设置最大订阅数成功</w:t>
      </w:r>
    </w:p>
    <w:p w14:paraId="5127C9F7"/>
    <w:p w14:paraId="71F0076D">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remove-max-subscriptions-per-topic</w:t>
      </w:r>
    </w:p>
    <w:p w14:paraId="01D66FA6">
      <w:r>
        <w:rPr>
          <w:rFonts w:hint="eastAsia" w:ascii="楷体" w:hAnsi="楷体" w:eastAsia="楷体" w:cs="楷体"/>
          <w:lang w:val="en-US" w:eastAsia="zh-CN"/>
        </w:rPr>
        <w:t>使用admqctl脚本，admin命令下的namespaces命名空间级别，</w:t>
      </w:r>
      <w:r>
        <w:rPr>
          <w:rFonts w:hint="eastAsia" w:eastAsia="楷体"/>
        </w:rPr>
        <w:t>删除命名空间每个主题的最大订阅数设置。</w:t>
      </w:r>
    </w:p>
    <w:p w14:paraId="1A4D47C6"/>
    <w:p w14:paraId="0FDBE5C9">
      <w:pPr>
        <w:pBdr>
          <w:bottom w:val="single" w:color="auto" w:sz="4" w:space="0"/>
        </w:pBdr>
        <w:rPr>
          <w:b/>
          <w:bCs/>
        </w:rPr>
      </w:pPr>
      <w:r>
        <w:rPr>
          <w:rFonts w:hint="eastAsia"/>
          <w:b/>
          <w:bCs/>
        </w:rPr>
        <w:t>用法</w:t>
      </w:r>
    </w:p>
    <w:p w14:paraId="12764218"/>
    <w:p w14:paraId="7464A843">
      <w:r>
        <w:rPr>
          <w:rFonts w:hint="eastAsia"/>
          <w:b/>
          <w:bCs/>
        </w:rPr>
        <w:t>命令行</w:t>
      </w:r>
    </w:p>
    <w:p w14:paraId="53A5470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remove-max-subscriptions-per-topic</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p>
    <w:p w14:paraId="4A6A8408"/>
    <w:p w14:paraId="2A640D26">
      <w:pPr>
        <w:rPr>
          <w:b/>
          <w:bCs/>
        </w:rPr>
      </w:pPr>
      <w:r>
        <w:rPr>
          <w:rFonts w:hint="eastAsia"/>
          <w:b/>
          <w:bCs/>
        </w:rPr>
        <w:t>使用示例</w:t>
      </w:r>
    </w:p>
    <w:p w14:paraId="470D85E8">
      <w:pPr>
        <w:rPr>
          <w:rFonts w:hint="eastAsia" w:eastAsiaTheme="minorEastAsia"/>
          <w:b/>
          <w:bCs/>
          <w:lang w:eastAsia="zh-CN"/>
        </w:rPr>
      </w:pPr>
      <w:r>
        <w:rPr>
          <w:rFonts w:hint="eastAsia" w:eastAsiaTheme="minorEastAsia"/>
          <w:b/>
          <w:bCs/>
          <w:lang w:eastAsia="zh-CN"/>
        </w:rPr>
        <w:drawing>
          <wp:inline distT="0" distB="0" distL="114300" distR="114300">
            <wp:extent cx="5269865" cy="614680"/>
            <wp:effectExtent l="0" t="0" r="6985" b="13970"/>
            <wp:docPr id="127" name="图片 127"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31"/>
                    <pic:cNvPicPr>
                      <a:picLocks noChangeAspect="1"/>
                    </pic:cNvPicPr>
                  </pic:nvPicPr>
                  <pic:blipFill>
                    <a:blip r:embed="rId63"/>
                    <a:stretch>
                      <a:fillRect/>
                    </a:stretch>
                  </pic:blipFill>
                  <pic:spPr>
                    <a:xfrm>
                      <a:off x="0" y="0"/>
                      <a:ext cx="5269865" cy="614680"/>
                    </a:xfrm>
                    <a:prstGeom prst="rect">
                      <a:avLst/>
                    </a:prstGeom>
                  </pic:spPr>
                </pic:pic>
              </a:graphicData>
            </a:graphic>
          </wp:inline>
        </w:drawing>
      </w:r>
    </w:p>
    <w:p w14:paraId="4D7BB3F8"/>
    <w:p w14:paraId="2487ACA1">
      <w:pPr>
        <w:rPr>
          <w:rFonts w:hint="default"/>
          <w:b/>
          <w:bCs/>
          <w:lang w:val="en-US" w:eastAsia="zh-CN"/>
        </w:rPr>
      </w:pPr>
      <w:r>
        <w:rPr>
          <w:rFonts w:hint="eastAsia" w:asciiTheme="minorHAnsi" w:eastAsiaTheme="minorEastAsia"/>
          <w:b/>
          <w:bCs/>
          <w:lang w:val="en-US" w:eastAsia="zh-CN"/>
        </w:rPr>
        <w:t>结果描述</w:t>
      </w:r>
    </w:p>
    <w:p w14:paraId="6A904A8A">
      <w:pPr>
        <w:rPr>
          <w:rFonts w:hint="eastAsia"/>
          <w:lang w:val="en-US" w:eastAsia="zh-CN"/>
        </w:rPr>
      </w:pPr>
      <w:r>
        <w:rPr>
          <w:rFonts w:hint="eastAsia"/>
          <w:lang w:val="en-US" w:eastAsia="zh-CN"/>
        </w:rPr>
        <w:t>删除命名空间每个主题的最大订阅数设置成功</w:t>
      </w:r>
    </w:p>
    <w:p w14:paraId="0FF42A58"/>
    <w:p w14:paraId="1CF6D8DA"/>
    <w:p w14:paraId="50E8C3F4">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get-subscription-expiration-time</w:t>
      </w:r>
    </w:p>
    <w:p w14:paraId="51C27DD9">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查看</w:t>
      </w:r>
      <w:r>
        <w:rPr>
          <w:rFonts w:hint="eastAsia" w:eastAsia="楷体"/>
          <w:lang w:val="en-US" w:eastAsia="zh-CN"/>
        </w:rPr>
        <w:t>当前命名空间下的</w:t>
      </w:r>
      <w:r>
        <w:rPr>
          <w:rFonts w:hint="eastAsia" w:eastAsia="楷体"/>
        </w:rPr>
        <w:t>订阅过期时间。</w:t>
      </w:r>
    </w:p>
    <w:p w14:paraId="0F3FA82B"/>
    <w:p w14:paraId="3D7BBD93">
      <w:pPr>
        <w:pBdr>
          <w:bottom w:val="single" w:color="auto" w:sz="4" w:space="0"/>
        </w:pBdr>
        <w:rPr>
          <w:b/>
          <w:bCs/>
        </w:rPr>
      </w:pPr>
      <w:r>
        <w:rPr>
          <w:rFonts w:hint="eastAsia"/>
          <w:b/>
          <w:bCs/>
        </w:rPr>
        <w:t>用法</w:t>
      </w:r>
    </w:p>
    <w:p w14:paraId="76404592"/>
    <w:p w14:paraId="1067C9C0">
      <w:r>
        <w:rPr>
          <w:rFonts w:hint="eastAsia"/>
          <w:b/>
          <w:bCs/>
        </w:rPr>
        <w:t>命令行</w:t>
      </w:r>
    </w:p>
    <w:p w14:paraId="430DEAF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get-subscription-expiration-time</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p>
    <w:p w14:paraId="574A1E3A">
      <w:pPr>
        <w:rPr>
          <w:b/>
          <w:bCs/>
        </w:rPr>
      </w:pPr>
      <w:r>
        <w:rPr>
          <w:rFonts w:hint="eastAsia"/>
          <w:b/>
          <w:bCs/>
        </w:rPr>
        <w:t>使用示例</w:t>
      </w:r>
    </w:p>
    <w:p w14:paraId="3C95BC9A">
      <w:pPr>
        <w:rPr>
          <w:rFonts w:hint="eastAsia" w:eastAsiaTheme="minorEastAsia"/>
          <w:lang w:eastAsia="zh-CN"/>
        </w:rPr>
      </w:pPr>
      <w:r>
        <w:rPr>
          <w:rFonts w:hint="eastAsia" w:eastAsiaTheme="minorEastAsia"/>
          <w:lang w:eastAsia="zh-CN"/>
        </w:rPr>
        <w:drawing>
          <wp:inline distT="0" distB="0" distL="114300" distR="114300">
            <wp:extent cx="5266690" cy="393700"/>
            <wp:effectExtent l="0" t="0" r="10160" b="6350"/>
            <wp:docPr id="128" name="图片 128"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32"/>
                    <pic:cNvPicPr>
                      <a:picLocks noChangeAspect="1"/>
                    </pic:cNvPicPr>
                  </pic:nvPicPr>
                  <pic:blipFill>
                    <a:blip r:embed="rId64"/>
                    <a:stretch>
                      <a:fillRect/>
                    </a:stretch>
                  </pic:blipFill>
                  <pic:spPr>
                    <a:xfrm>
                      <a:off x="0" y="0"/>
                      <a:ext cx="5266690" cy="393700"/>
                    </a:xfrm>
                    <a:prstGeom prst="rect">
                      <a:avLst/>
                    </a:prstGeom>
                  </pic:spPr>
                </pic:pic>
              </a:graphicData>
            </a:graphic>
          </wp:inline>
        </w:drawing>
      </w:r>
    </w:p>
    <w:p w14:paraId="76DF5D6C">
      <w:pPr>
        <w:rPr>
          <w:rFonts w:hint="eastAsia" w:asciiTheme="minorHAnsi" w:eastAsiaTheme="minorEastAsia"/>
          <w:b/>
          <w:bCs/>
          <w:lang w:val="en-US" w:eastAsia="zh-CN"/>
        </w:rPr>
      </w:pPr>
    </w:p>
    <w:p w14:paraId="7580CCC8">
      <w:pPr>
        <w:rPr>
          <w:rFonts w:hint="default"/>
          <w:b/>
          <w:bCs/>
          <w:lang w:val="en-US" w:eastAsia="zh-CN"/>
        </w:rPr>
      </w:pPr>
      <w:r>
        <w:rPr>
          <w:rFonts w:hint="eastAsia" w:asciiTheme="minorHAnsi" w:eastAsiaTheme="minorEastAsia"/>
          <w:b/>
          <w:bCs/>
          <w:lang w:val="en-US" w:eastAsia="zh-CN"/>
        </w:rPr>
        <w:t>结果描述</w:t>
      </w:r>
    </w:p>
    <w:p w14:paraId="14643226">
      <w:pPr>
        <w:rPr>
          <w:rFonts w:hint="default" w:eastAsiaTheme="minorEastAsia"/>
          <w:lang w:val="en-US" w:eastAsia="zh-CN"/>
        </w:rPr>
      </w:pPr>
      <w:r>
        <w:rPr>
          <w:rFonts w:hint="eastAsia"/>
          <w:lang w:val="en-US" w:eastAsia="zh-CN"/>
        </w:rPr>
        <w:t>输出结果为订阅过期时间，单位：分</w:t>
      </w:r>
    </w:p>
    <w:p w14:paraId="641E2622"/>
    <w:p w14:paraId="0E7F697C"/>
    <w:p w14:paraId="57C3C1D4">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set-subscription-expiration-time</w:t>
      </w:r>
    </w:p>
    <w:p w14:paraId="0B7C398B">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设置</w:t>
      </w:r>
      <w:r>
        <w:rPr>
          <w:rFonts w:hint="eastAsia" w:eastAsia="楷体"/>
          <w:lang w:val="en-US" w:eastAsia="zh-CN"/>
        </w:rPr>
        <w:t>命名空间下</w:t>
      </w:r>
      <w:r>
        <w:rPr>
          <w:rFonts w:hint="eastAsia" w:eastAsia="楷体"/>
        </w:rPr>
        <w:t>订阅</w:t>
      </w:r>
      <w:r>
        <w:rPr>
          <w:rFonts w:hint="eastAsia" w:eastAsia="楷体"/>
          <w:lang w:val="en-US" w:eastAsia="zh-CN"/>
        </w:rPr>
        <w:t>的</w:t>
      </w:r>
      <w:r>
        <w:rPr>
          <w:rFonts w:hint="eastAsia" w:eastAsia="楷体"/>
        </w:rPr>
        <w:t>过期时间。</w:t>
      </w:r>
    </w:p>
    <w:p w14:paraId="39186407"/>
    <w:p w14:paraId="11C2A572">
      <w:pPr>
        <w:pBdr>
          <w:bottom w:val="single" w:color="auto" w:sz="4" w:space="0"/>
        </w:pBdr>
        <w:rPr>
          <w:b/>
          <w:bCs/>
        </w:rPr>
      </w:pPr>
      <w:r>
        <w:rPr>
          <w:rFonts w:hint="eastAsia"/>
          <w:b/>
          <w:bCs/>
        </w:rPr>
        <w:t>用法</w:t>
      </w:r>
    </w:p>
    <w:p w14:paraId="0D6BC484"/>
    <w:p w14:paraId="76A6B09E">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13E72E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42330CAE">
            <w:pPr>
              <w:jc w:val="center"/>
              <w:rPr>
                <w:b/>
                <w:bCs/>
                <w:color w:val="0000FF"/>
              </w:rPr>
            </w:pPr>
            <w:r>
              <w:rPr>
                <w:rFonts w:hint="eastAsia"/>
                <w:b/>
                <w:bCs/>
                <w:color w:val="0000FF"/>
              </w:rPr>
              <w:t>Flag</w:t>
            </w:r>
          </w:p>
        </w:tc>
        <w:tc>
          <w:tcPr>
            <w:tcW w:w="2841" w:type="dxa"/>
            <w:shd w:val="clear" w:color="auto" w:fill="CFCECE" w:themeFill="background2" w:themeFillShade="E5"/>
          </w:tcPr>
          <w:p w14:paraId="0C50A1B1">
            <w:pPr>
              <w:jc w:val="center"/>
              <w:rPr>
                <w:b/>
                <w:bCs/>
                <w:color w:val="0000FF"/>
              </w:rPr>
            </w:pPr>
            <w:r>
              <w:rPr>
                <w:rFonts w:hint="eastAsia"/>
                <w:b/>
                <w:bCs/>
                <w:color w:val="0000FF"/>
              </w:rPr>
              <w:t>Description</w:t>
            </w:r>
          </w:p>
        </w:tc>
        <w:tc>
          <w:tcPr>
            <w:tcW w:w="2720" w:type="dxa"/>
            <w:shd w:val="clear" w:color="auto" w:fill="CFCECE" w:themeFill="background2" w:themeFillShade="E5"/>
          </w:tcPr>
          <w:p w14:paraId="2E25ECA2">
            <w:pPr>
              <w:jc w:val="center"/>
              <w:rPr>
                <w:b/>
                <w:bCs/>
                <w:color w:val="0000FF"/>
              </w:rPr>
            </w:pPr>
            <w:r>
              <w:rPr>
                <w:rFonts w:hint="eastAsia"/>
                <w:b/>
                <w:bCs/>
                <w:color w:val="0000FF"/>
              </w:rPr>
              <w:t>Default</w:t>
            </w:r>
          </w:p>
        </w:tc>
      </w:tr>
      <w:tr w14:paraId="3891CC2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4CEAE28">
            <w:pPr>
              <w:jc w:val="center"/>
              <w:rPr>
                <w:color w:val="FF0000"/>
              </w:rPr>
            </w:pPr>
            <w:r>
              <w:rPr>
                <w:rFonts w:hint="eastAsia"/>
                <w:color w:val="FF0000"/>
              </w:rPr>
              <w:t>-t, --time</w:t>
            </w:r>
          </w:p>
        </w:tc>
        <w:tc>
          <w:tcPr>
            <w:tcW w:w="2841" w:type="dxa"/>
          </w:tcPr>
          <w:p w14:paraId="48629150">
            <w:pPr>
              <w:jc w:val="center"/>
            </w:pPr>
            <w:r>
              <w:t>订阅过期时间(以分钟计)</w:t>
            </w:r>
          </w:p>
        </w:tc>
        <w:tc>
          <w:tcPr>
            <w:tcW w:w="2720" w:type="dxa"/>
          </w:tcPr>
          <w:p w14:paraId="6B869B60">
            <w:pPr>
              <w:jc w:val="center"/>
            </w:pPr>
            <w:r>
              <w:rPr>
                <w:rFonts w:hint="eastAsia"/>
              </w:rPr>
              <w:t>0</w:t>
            </w:r>
          </w:p>
        </w:tc>
      </w:tr>
    </w:tbl>
    <w:p w14:paraId="26D29CAA"/>
    <w:p w14:paraId="644A3B1F"/>
    <w:p w14:paraId="7DC64E06">
      <w:r>
        <w:rPr>
          <w:rFonts w:hint="eastAsia"/>
          <w:b/>
          <w:bCs/>
        </w:rPr>
        <w:t>命令行</w:t>
      </w:r>
    </w:p>
    <w:p w14:paraId="3088D69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set-subscription-expiration-time</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r>
        <w:rPr>
          <w:rFonts w:hint="default" w:ascii="Consolas" w:hAnsi="Consolas" w:eastAsia="Consolas" w:cs="Consolas"/>
          <w:b/>
          <w:bCs/>
          <w:color w:val="000000"/>
          <w:sz w:val="19"/>
          <w:szCs w:val="19"/>
          <w:shd w:val="clear" w:color="auto" w:fill="F5F5F5"/>
        </w:rPr>
        <w:t>options</w:t>
      </w:r>
    </w:p>
    <w:p w14:paraId="4955985A"/>
    <w:p w14:paraId="1514D9D0">
      <w:pPr>
        <w:rPr>
          <w:b/>
          <w:bCs/>
        </w:rPr>
      </w:pPr>
      <w:r>
        <w:rPr>
          <w:rFonts w:hint="eastAsia"/>
          <w:b/>
          <w:bCs/>
        </w:rPr>
        <w:t>使用示例</w:t>
      </w:r>
    </w:p>
    <w:p w14:paraId="15A6B73E">
      <w:pPr>
        <w:rPr>
          <w:rFonts w:hint="eastAsia" w:eastAsiaTheme="minorEastAsia"/>
          <w:b/>
          <w:bCs/>
          <w:lang w:eastAsia="zh-CN"/>
        </w:rPr>
      </w:pPr>
      <w:r>
        <w:rPr>
          <w:rFonts w:hint="eastAsia" w:eastAsiaTheme="minorEastAsia"/>
          <w:b/>
          <w:bCs/>
          <w:lang w:eastAsia="zh-CN"/>
        </w:rPr>
        <w:drawing>
          <wp:inline distT="0" distB="0" distL="114300" distR="114300">
            <wp:extent cx="5266690" cy="381000"/>
            <wp:effectExtent l="0" t="0" r="10160" b="0"/>
            <wp:docPr id="129" name="图片 129"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33"/>
                    <pic:cNvPicPr>
                      <a:picLocks noChangeAspect="1"/>
                    </pic:cNvPicPr>
                  </pic:nvPicPr>
                  <pic:blipFill>
                    <a:blip r:embed="rId65"/>
                    <a:stretch>
                      <a:fillRect/>
                    </a:stretch>
                  </pic:blipFill>
                  <pic:spPr>
                    <a:xfrm>
                      <a:off x="0" y="0"/>
                      <a:ext cx="5266690" cy="381000"/>
                    </a:xfrm>
                    <a:prstGeom prst="rect">
                      <a:avLst/>
                    </a:prstGeom>
                  </pic:spPr>
                </pic:pic>
              </a:graphicData>
            </a:graphic>
          </wp:inline>
        </w:drawing>
      </w:r>
    </w:p>
    <w:p w14:paraId="00CAA9A6"/>
    <w:p w14:paraId="342553B2">
      <w:pPr>
        <w:rPr>
          <w:rFonts w:hint="default"/>
          <w:b/>
          <w:bCs/>
          <w:lang w:val="en-US" w:eastAsia="zh-CN"/>
        </w:rPr>
      </w:pPr>
      <w:r>
        <w:rPr>
          <w:rFonts w:hint="eastAsia" w:asciiTheme="minorHAnsi" w:eastAsiaTheme="minorEastAsia"/>
          <w:b/>
          <w:bCs/>
          <w:lang w:val="en-US" w:eastAsia="zh-CN"/>
        </w:rPr>
        <w:t>结果描述</w:t>
      </w:r>
    </w:p>
    <w:p w14:paraId="5D2E1D47">
      <w:pPr>
        <w:rPr>
          <w:rFonts w:hint="eastAsia" w:eastAsia="楷体"/>
          <w:lang w:val="en-US" w:eastAsia="zh-CN"/>
        </w:rPr>
      </w:pPr>
      <w:r>
        <w:rPr>
          <w:rFonts w:hint="eastAsia"/>
          <w:lang w:val="en-US" w:eastAsia="zh-CN"/>
        </w:rPr>
        <w:t>输设置订阅过期时间成功</w:t>
      </w:r>
    </w:p>
    <w:p w14:paraId="77AC32D9">
      <w:pPr>
        <w:rPr>
          <w:rFonts w:hint="eastAsia"/>
          <w:lang w:val="en-US" w:eastAsia="zh-CN"/>
        </w:rPr>
      </w:pPr>
    </w:p>
    <w:p w14:paraId="6F5E9580">
      <w:pPr>
        <w:rPr>
          <w:rFonts w:hint="eastAsia"/>
          <w:lang w:val="en-US" w:eastAsia="zh-CN"/>
        </w:rPr>
      </w:pPr>
    </w:p>
    <w:p w14:paraId="330678F6"/>
    <w:p w14:paraId="3F8DFA71"/>
    <w:p w14:paraId="005DF68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remove-subscription-expiration-time</w:t>
      </w:r>
    </w:p>
    <w:p w14:paraId="2C4BF918">
      <w:pPr>
        <w:rPr>
          <w:rFonts w:eastAsia="楷体"/>
        </w:rPr>
      </w:pPr>
      <w:r>
        <w:rPr>
          <w:rFonts w:hint="eastAsia" w:ascii="楷体" w:hAnsi="楷体" w:eastAsia="楷体" w:cs="楷体"/>
          <w:lang w:val="en-US" w:eastAsia="zh-CN"/>
        </w:rPr>
        <w:t>使用admqctl脚本，admin命令下的namespaces命名空间级别，移除命名空间下</w:t>
      </w:r>
      <w:r>
        <w:rPr>
          <w:rFonts w:hint="eastAsia" w:eastAsia="楷体"/>
        </w:rPr>
        <w:t>订阅过期时间。</w:t>
      </w:r>
    </w:p>
    <w:p w14:paraId="3347C045"/>
    <w:p w14:paraId="39E07148">
      <w:pPr>
        <w:pBdr>
          <w:bottom w:val="single" w:color="auto" w:sz="4" w:space="0"/>
        </w:pBdr>
        <w:rPr>
          <w:b/>
          <w:bCs/>
        </w:rPr>
      </w:pPr>
      <w:r>
        <w:rPr>
          <w:rFonts w:hint="eastAsia"/>
          <w:b/>
          <w:bCs/>
        </w:rPr>
        <w:t>用法</w:t>
      </w:r>
    </w:p>
    <w:p w14:paraId="33099A02"/>
    <w:p w14:paraId="6EA5407C">
      <w:r>
        <w:rPr>
          <w:rFonts w:hint="eastAsia"/>
          <w:b/>
          <w:bCs/>
        </w:rPr>
        <w:t>命令行</w:t>
      </w:r>
    </w:p>
    <w:p w14:paraId="2334630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remove-subscription-expiration-time</w:t>
      </w:r>
      <w:r>
        <w:rPr>
          <w:rStyle w:val="11"/>
          <w:rFonts w:hint="eastAsia" w:ascii="Consolas" w:hAnsi="Consolas" w:cs="Consolas"/>
          <w:color w:val="000000"/>
          <w:sz w:val="19"/>
          <w:szCs w:val="19"/>
          <w:shd w:val="clear" w:color="auto" w:fill="F5F5F5"/>
          <w:lang w:val="en-US" w:eastAsia="zh-CN"/>
        </w:rPr>
        <w:t xml:space="preserve"> 租户名/命名空间名</w:t>
      </w:r>
    </w:p>
    <w:p w14:paraId="5E2C6E5C"/>
    <w:p w14:paraId="73723D06">
      <w:pPr>
        <w:rPr>
          <w:b/>
          <w:bCs/>
        </w:rPr>
      </w:pPr>
      <w:r>
        <w:rPr>
          <w:rFonts w:hint="eastAsia"/>
          <w:b/>
          <w:bCs/>
        </w:rPr>
        <w:t>使用示例</w:t>
      </w:r>
    </w:p>
    <w:p w14:paraId="28BA6E92">
      <w:pPr>
        <w:rPr>
          <w:rFonts w:hint="eastAsia" w:eastAsiaTheme="minorEastAsia"/>
          <w:lang w:eastAsia="zh-CN"/>
        </w:rPr>
      </w:pPr>
      <w:r>
        <w:rPr>
          <w:rFonts w:hint="eastAsia" w:eastAsiaTheme="minorEastAsia"/>
          <w:lang w:eastAsia="zh-CN"/>
        </w:rPr>
        <w:drawing>
          <wp:inline distT="0" distB="0" distL="114300" distR="114300">
            <wp:extent cx="5271770" cy="628015"/>
            <wp:effectExtent l="0" t="0" r="5080" b="635"/>
            <wp:docPr id="130" name="图片 130"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34"/>
                    <pic:cNvPicPr>
                      <a:picLocks noChangeAspect="1"/>
                    </pic:cNvPicPr>
                  </pic:nvPicPr>
                  <pic:blipFill>
                    <a:blip r:embed="rId66"/>
                    <a:stretch>
                      <a:fillRect/>
                    </a:stretch>
                  </pic:blipFill>
                  <pic:spPr>
                    <a:xfrm>
                      <a:off x="0" y="0"/>
                      <a:ext cx="5271770" cy="628015"/>
                    </a:xfrm>
                    <a:prstGeom prst="rect">
                      <a:avLst/>
                    </a:prstGeom>
                  </pic:spPr>
                </pic:pic>
              </a:graphicData>
            </a:graphic>
          </wp:inline>
        </w:drawing>
      </w:r>
    </w:p>
    <w:p w14:paraId="7F4896DC"/>
    <w:p w14:paraId="051B679B">
      <w:pPr>
        <w:rPr>
          <w:rFonts w:hint="default"/>
          <w:b/>
          <w:bCs/>
          <w:lang w:val="en-US" w:eastAsia="zh-CN"/>
        </w:rPr>
      </w:pPr>
      <w:r>
        <w:rPr>
          <w:rFonts w:hint="eastAsia" w:asciiTheme="minorHAnsi" w:eastAsiaTheme="minorEastAsia"/>
          <w:b/>
          <w:bCs/>
          <w:lang w:val="en-US" w:eastAsia="zh-CN"/>
        </w:rPr>
        <w:t>结果描述</w:t>
      </w:r>
    </w:p>
    <w:p w14:paraId="60D00587">
      <w:pPr>
        <w:rPr>
          <w:rFonts w:hint="default"/>
          <w:lang w:val="en-US" w:eastAsia="zh-CN"/>
        </w:rPr>
      </w:pPr>
      <w:r>
        <w:rPr>
          <w:rFonts w:hint="eastAsia"/>
          <w:lang w:val="en-US" w:eastAsia="zh-CN"/>
        </w:rPr>
        <w:t>移除订阅过期时间成功</w:t>
      </w:r>
    </w:p>
    <w:p w14:paraId="60F56E75"/>
    <w:p w14:paraId="0AA693E6"/>
    <w:p w14:paraId="413504F6"/>
    <w:p w14:paraId="0948C88F"/>
    <w:p w14:paraId="36A4C487"/>
    <w:p w14:paraId="4776254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set-deduplication</w:t>
      </w:r>
    </w:p>
    <w:p w14:paraId="496C9D11">
      <w:r>
        <w:rPr>
          <w:rFonts w:hint="eastAsia" w:ascii="楷体" w:hAnsi="楷体" w:eastAsia="楷体" w:cs="楷体"/>
          <w:lang w:val="en-US" w:eastAsia="zh-CN"/>
        </w:rPr>
        <w:t>使用admqctl脚本，admin命令下的namespaces命名空间级别，</w:t>
      </w:r>
      <w:r>
        <w:rPr>
          <w:rFonts w:hint="eastAsia" w:eastAsia="楷体"/>
        </w:rPr>
        <w:t>设置</w:t>
      </w:r>
      <w:r>
        <w:rPr>
          <w:rFonts w:hint="eastAsia" w:eastAsia="楷体"/>
          <w:lang w:val="en-US" w:eastAsia="zh-CN"/>
        </w:rPr>
        <w:t>命名空间下</w:t>
      </w:r>
      <w:r>
        <w:rPr>
          <w:rFonts w:hint="eastAsia" w:eastAsia="楷体"/>
        </w:rPr>
        <w:t>启用或禁用</w:t>
      </w:r>
      <w:r>
        <w:rPr>
          <w:rFonts w:hint="eastAsia" w:eastAsia="楷体"/>
          <w:lang w:val="en-US" w:eastAsia="zh-CN"/>
        </w:rPr>
        <w:t>命名空间</w:t>
      </w:r>
      <w:r>
        <w:rPr>
          <w:rFonts w:hint="eastAsia" w:eastAsia="楷体"/>
        </w:rPr>
        <w:t>的重复数据删除功能。</w:t>
      </w:r>
    </w:p>
    <w:p w14:paraId="4AF5C219"/>
    <w:p w14:paraId="535CCB0B">
      <w:pPr>
        <w:pBdr>
          <w:bottom w:val="single" w:color="auto" w:sz="4" w:space="0"/>
        </w:pBdr>
        <w:rPr>
          <w:b/>
          <w:bCs/>
        </w:rPr>
      </w:pPr>
      <w:r>
        <w:rPr>
          <w:rFonts w:hint="eastAsia"/>
          <w:b/>
          <w:bCs/>
        </w:rPr>
        <w:t>用法</w:t>
      </w:r>
    </w:p>
    <w:p w14:paraId="208FF02A"/>
    <w:p w14:paraId="5BB1A492">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73ED28A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598C7A73">
            <w:pPr>
              <w:jc w:val="center"/>
              <w:rPr>
                <w:b/>
                <w:bCs/>
                <w:color w:val="0000FF"/>
              </w:rPr>
            </w:pPr>
            <w:r>
              <w:rPr>
                <w:rFonts w:hint="eastAsia"/>
                <w:b/>
                <w:bCs/>
                <w:color w:val="0000FF"/>
              </w:rPr>
              <w:t>Flag</w:t>
            </w:r>
          </w:p>
        </w:tc>
        <w:tc>
          <w:tcPr>
            <w:tcW w:w="2841" w:type="dxa"/>
            <w:shd w:val="clear" w:color="auto" w:fill="CFCECE" w:themeFill="background2" w:themeFillShade="E5"/>
          </w:tcPr>
          <w:p w14:paraId="054305D0">
            <w:pPr>
              <w:jc w:val="center"/>
              <w:rPr>
                <w:b/>
                <w:bCs/>
                <w:color w:val="0000FF"/>
              </w:rPr>
            </w:pPr>
            <w:r>
              <w:rPr>
                <w:rFonts w:hint="eastAsia"/>
                <w:b/>
                <w:bCs/>
                <w:color w:val="0000FF"/>
              </w:rPr>
              <w:t>Description</w:t>
            </w:r>
          </w:p>
        </w:tc>
        <w:tc>
          <w:tcPr>
            <w:tcW w:w="2720" w:type="dxa"/>
            <w:shd w:val="clear" w:color="auto" w:fill="CFCECE" w:themeFill="background2" w:themeFillShade="E5"/>
          </w:tcPr>
          <w:p w14:paraId="33215A5B">
            <w:pPr>
              <w:jc w:val="center"/>
              <w:rPr>
                <w:b/>
                <w:bCs/>
                <w:color w:val="0000FF"/>
              </w:rPr>
            </w:pPr>
            <w:r>
              <w:rPr>
                <w:rFonts w:hint="eastAsia"/>
                <w:b/>
                <w:bCs/>
                <w:color w:val="0000FF"/>
              </w:rPr>
              <w:t>Default</w:t>
            </w:r>
          </w:p>
        </w:tc>
      </w:tr>
      <w:tr w14:paraId="5CC5B65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77BC6E5">
            <w:pPr>
              <w:jc w:val="center"/>
            </w:pPr>
            <w:r>
              <w:rPr>
                <w:rFonts w:hint="eastAsia"/>
                <w:color w:val="FF0000"/>
              </w:rPr>
              <w:t>--enable, -e</w:t>
            </w:r>
          </w:p>
        </w:tc>
        <w:tc>
          <w:tcPr>
            <w:tcW w:w="2841" w:type="dxa"/>
          </w:tcPr>
          <w:p w14:paraId="58D8E026">
            <w:pPr>
              <w:jc w:val="center"/>
            </w:pPr>
            <w:r>
              <w:rPr>
                <w:rFonts w:hint="eastAsia"/>
              </w:rPr>
              <w:t>支持重复删除数据功能</w:t>
            </w:r>
          </w:p>
        </w:tc>
        <w:tc>
          <w:tcPr>
            <w:tcW w:w="2720" w:type="dxa"/>
          </w:tcPr>
          <w:p w14:paraId="7C414B6A">
            <w:pPr>
              <w:jc w:val="center"/>
            </w:pPr>
            <w:r>
              <w:rPr>
                <w:rFonts w:hint="eastAsia"/>
              </w:rPr>
              <w:t>false</w:t>
            </w:r>
          </w:p>
        </w:tc>
      </w:tr>
      <w:tr w14:paraId="71B9602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B673158">
            <w:pPr>
              <w:jc w:val="center"/>
              <w:rPr>
                <w:color w:val="FF0000"/>
              </w:rPr>
            </w:pPr>
            <w:r>
              <w:rPr>
                <w:rFonts w:hint="eastAsia"/>
                <w:color w:val="FF0000"/>
              </w:rPr>
              <w:t>--disable, -d</w:t>
            </w:r>
          </w:p>
        </w:tc>
        <w:tc>
          <w:tcPr>
            <w:tcW w:w="2841" w:type="dxa"/>
          </w:tcPr>
          <w:p w14:paraId="2968B94D">
            <w:r>
              <w:rPr>
                <w:rFonts w:hint="eastAsia"/>
              </w:rPr>
              <w:t>关闭重复数据删除功能</w:t>
            </w:r>
          </w:p>
        </w:tc>
        <w:tc>
          <w:tcPr>
            <w:tcW w:w="2720" w:type="dxa"/>
          </w:tcPr>
          <w:p w14:paraId="28F27AB5">
            <w:pPr>
              <w:jc w:val="center"/>
            </w:pPr>
            <w:r>
              <w:rPr>
                <w:rFonts w:hint="eastAsia"/>
              </w:rPr>
              <w:t>false</w:t>
            </w:r>
          </w:p>
        </w:tc>
      </w:tr>
    </w:tbl>
    <w:p w14:paraId="1077B6DB"/>
    <w:p w14:paraId="22055CDC">
      <w:r>
        <w:rPr>
          <w:rFonts w:hint="eastAsia"/>
          <w:b/>
          <w:bCs/>
        </w:rPr>
        <w:t>命令行</w:t>
      </w:r>
    </w:p>
    <w:p w14:paraId="35DC9BC5">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set-deduplication</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F9FD2D7"/>
    <w:p w14:paraId="2B9ABB0E">
      <w:pPr>
        <w:rPr>
          <w:b/>
          <w:bCs/>
        </w:rPr>
      </w:pPr>
      <w:r>
        <w:rPr>
          <w:rFonts w:hint="eastAsia"/>
          <w:b/>
          <w:bCs/>
        </w:rPr>
        <w:t>使用示例</w:t>
      </w:r>
    </w:p>
    <w:p w14:paraId="54EBEBDA">
      <w:pPr>
        <w:rPr>
          <w:rFonts w:hint="eastAsia" w:eastAsiaTheme="minorEastAsia"/>
          <w:b/>
          <w:bCs/>
          <w:lang w:eastAsia="zh-CN"/>
        </w:rPr>
      </w:pPr>
      <w:r>
        <w:rPr>
          <w:rFonts w:hint="eastAsia" w:eastAsiaTheme="minorEastAsia"/>
          <w:b/>
          <w:bCs/>
          <w:lang w:eastAsia="zh-CN"/>
        </w:rPr>
        <w:drawing>
          <wp:inline distT="0" distB="0" distL="114300" distR="114300">
            <wp:extent cx="5271770" cy="386715"/>
            <wp:effectExtent l="0" t="0" r="5080" b="13335"/>
            <wp:docPr id="131" name="图片 131"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35"/>
                    <pic:cNvPicPr>
                      <a:picLocks noChangeAspect="1"/>
                    </pic:cNvPicPr>
                  </pic:nvPicPr>
                  <pic:blipFill>
                    <a:blip r:embed="rId67"/>
                    <a:stretch>
                      <a:fillRect/>
                    </a:stretch>
                  </pic:blipFill>
                  <pic:spPr>
                    <a:xfrm>
                      <a:off x="0" y="0"/>
                      <a:ext cx="5271770" cy="386715"/>
                    </a:xfrm>
                    <a:prstGeom prst="rect">
                      <a:avLst/>
                    </a:prstGeom>
                  </pic:spPr>
                </pic:pic>
              </a:graphicData>
            </a:graphic>
          </wp:inline>
        </w:drawing>
      </w:r>
    </w:p>
    <w:p w14:paraId="6AA7691B"/>
    <w:p w14:paraId="08D995A7">
      <w:pPr>
        <w:rPr>
          <w:rFonts w:hint="default"/>
          <w:b/>
          <w:bCs/>
          <w:lang w:val="en-US" w:eastAsia="zh-CN"/>
        </w:rPr>
      </w:pPr>
      <w:r>
        <w:rPr>
          <w:rFonts w:hint="eastAsia" w:asciiTheme="minorHAnsi" w:eastAsiaTheme="minorEastAsia"/>
          <w:b/>
          <w:bCs/>
          <w:lang w:val="en-US" w:eastAsia="zh-CN"/>
        </w:rPr>
        <w:t>结果描述</w:t>
      </w:r>
    </w:p>
    <w:p w14:paraId="4A350D15">
      <w:pPr>
        <w:rPr>
          <w:rFonts w:hint="default"/>
          <w:lang w:val="en-US" w:eastAsia="zh-CN"/>
        </w:rPr>
      </w:pPr>
      <w:r>
        <w:rPr>
          <w:rFonts w:hint="eastAsia"/>
          <w:lang w:val="en-US" w:eastAsia="zh-CN"/>
        </w:rPr>
        <w:t>启用或禁用成功</w:t>
      </w:r>
    </w:p>
    <w:p w14:paraId="3E51CBEA">
      <w:pPr>
        <w:rPr>
          <w:rFonts w:hint="eastAsia"/>
          <w:lang w:val="en-US" w:eastAsia="zh-CN"/>
        </w:rPr>
      </w:pPr>
    </w:p>
    <w:p w14:paraId="5DB30308">
      <w:pPr>
        <w:rPr>
          <w:rFonts w:hint="eastAsia"/>
          <w:lang w:val="en-US" w:eastAsia="zh-CN"/>
        </w:rPr>
      </w:pPr>
    </w:p>
    <w:p w14:paraId="6FD8F144"/>
    <w:p w14:paraId="27BBA74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get-deduplication</w:t>
      </w:r>
    </w:p>
    <w:p w14:paraId="0B411306">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查看</w:t>
      </w:r>
      <w:r>
        <w:rPr>
          <w:rFonts w:hint="eastAsia" w:eastAsia="楷体"/>
          <w:lang w:val="en-US" w:eastAsia="zh-CN"/>
        </w:rPr>
        <w:t>命名空间下是否启用</w:t>
      </w:r>
      <w:r>
        <w:rPr>
          <w:rFonts w:hint="eastAsia" w:eastAsia="楷体"/>
        </w:rPr>
        <w:t>重复数据删除功能</w:t>
      </w:r>
      <w:r>
        <w:rPr>
          <w:rFonts w:hint="eastAsia" w:eastAsia="楷体"/>
          <w:lang w:val="en-US" w:eastAsia="zh-CN"/>
        </w:rPr>
        <w:t>的</w:t>
      </w:r>
      <w:r>
        <w:rPr>
          <w:rFonts w:hint="eastAsia" w:eastAsia="楷体"/>
        </w:rPr>
        <w:t>详情。</w:t>
      </w:r>
    </w:p>
    <w:p w14:paraId="580D804C"/>
    <w:p w14:paraId="58EE1917">
      <w:pPr>
        <w:pBdr>
          <w:bottom w:val="single" w:color="auto" w:sz="4" w:space="0"/>
        </w:pBdr>
        <w:rPr>
          <w:b/>
          <w:bCs/>
        </w:rPr>
      </w:pPr>
      <w:r>
        <w:rPr>
          <w:rFonts w:hint="eastAsia"/>
          <w:b/>
          <w:bCs/>
        </w:rPr>
        <w:t>用法</w:t>
      </w:r>
    </w:p>
    <w:p w14:paraId="48DF69E8"/>
    <w:p w14:paraId="0A241B30">
      <w:r>
        <w:rPr>
          <w:rFonts w:hint="eastAsia"/>
          <w:b/>
          <w:bCs/>
        </w:rPr>
        <w:t>命令行</w:t>
      </w:r>
    </w:p>
    <w:p w14:paraId="67AB5BFD">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get-deduplication</w:t>
      </w:r>
      <w:r>
        <w:rPr>
          <w:rStyle w:val="11"/>
          <w:rFonts w:hint="eastAsia" w:ascii="Consolas" w:hAnsi="Consolas" w:cs="Consolas"/>
          <w:color w:val="000000"/>
          <w:sz w:val="19"/>
          <w:szCs w:val="19"/>
          <w:shd w:val="clear" w:color="auto" w:fill="F5F5F5"/>
          <w:lang w:val="en-US" w:eastAsia="zh-CN"/>
        </w:rPr>
        <w:t xml:space="preserve"> 租户名/命名空间名</w:t>
      </w:r>
    </w:p>
    <w:p w14:paraId="0CFBB273"/>
    <w:p w14:paraId="3805D03F">
      <w:pPr>
        <w:rPr>
          <w:b/>
          <w:bCs/>
        </w:rPr>
      </w:pPr>
      <w:r>
        <w:rPr>
          <w:rFonts w:hint="eastAsia"/>
          <w:b/>
          <w:bCs/>
        </w:rPr>
        <w:t>使用示例</w:t>
      </w:r>
    </w:p>
    <w:p w14:paraId="67BB4517">
      <w:pPr>
        <w:rPr>
          <w:rFonts w:hint="eastAsia" w:eastAsiaTheme="minorEastAsia"/>
          <w:lang w:eastAsia="zh-CN"/>
        </w:rPr>
      </w:pPr>
      <w:r>
        <w:rPr>
          <w:rFonts w:hint="eastAsia" w:eastAsiaTheme="minorEastAsia"/>
          <w:lang w:eastAsia="zh-CN"/>
        </w:rPr>
        <w:drawing>
          <wp:inline distT="0" distB="0" distL="114300" distR="114300">
            <wp:extent cx="5271770" cy="361315"/>
            <wp:effectExtent l="0" t="0" r="5080" b="635"/>
            <wp:docPr id="132" name="图片 132"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36"/>
                    <pic:cNvPicPr>
                      <a:picLocks noChangeAspect="1"/>
                    </pic:cNvPicPr>
                  </pic:nvPicPr>
                  <pic:blipFill>
                    <a:blip r:embed="rId68"/>
                    <a:stretch>
                      <a:fillRect/>
                    </a:stretch>
                  </pic:blipFill>
                  <pic:spPr>
                    <a:xfrm>
                      <a:off x="0" y="0"/>
                      <a:ext cx="5271770" cy="361315"/>
                    </a:xfrm>
                    <a:prstGeom prst="rect">
                      <a:avLst/>
                    </a:prstGeom>
                  </pic:spPr>
                </pic:pic>
              </a:graphicData>
            </a:graphic>
          </wp:inline>
        </w:drawing>
      </w:r>
    </w:p>
    <w:p w14:paraId="2B99D4E0"/>
    <w:p w14:paraId="58478289">
      <w:pPr>
        <w:rPr>
          <w:rFonts w:hint="default"/>
          <w:b/>
          <w:bCs/>
          <w:lang w:val="en-US" w:eastAsia="zh-CN"/>
        </w:rPr>
      </w:pPr>
      <w:r>
        <w:rPr>
          <w:rFonts w:hint="eastAsia" w:asciiTheme="minorHAnsi" w:eastAsiaTheme="minorEastAsia"/>
          <w:b/>
          <w:bCs/>
          <w:lang w:val="en-US" w:eastAsia="zh-CN"/>
        </w:rPr>
        <w:t>结果描述</w:t>
      </w:r>
    </w:p>
    <w:p w14:paraId="57D1E858">
      <w:pPr>
        <w:rPr>
          <w:rFonts w:hint="eastAsia"/>
          <w:lang w:val="en-US" w:eastAsia="zh-CN"/>
        </w:rPr>
      </w:pPr>
      <w:r>
        <w:rPr>
          <w:rFonts w:hint="eastAsia"/>
          <w:lang w:val="en-US" w:eastAsia="zh-CN"/>
        </w:rPr>
        <w:t>输出结果为重复数据删除功能启用或禁用的布尔值</w:t>
      </w:r>
    </w:p>
    <w:p w14:paraId="6B103AE5">
      <w:pPr>
        <w:ind w:firstLine="420" w:firstLineChars="0"/>
        <w:rPr>
          <w:rFonts w:hint="eastAsia"/>
          <w:lang w:val="en-US" w:eastAsia="zh-CN"/>
        </w:rPr>
      </w:pPr>
      <w:r>
        <w:rPr>
          <w:rFonts w:hint="eastAsia"/>
          <w:lang w:val="en-US" w:eastAsia="zh-CN"/>
        </w:rPr>
        <w:t xml:space="preserve">启用：true </w:t>
      </w:r>
    </w:p>
    <w:p w14:paraId="79A1F5B0">
      <w:pPr>
        <w:ind w:firstLine="420" w:firstLineChars="0"/>
        <w:rPr>
          <w:rFonts w:hint="default"/>
          <w:lang w:val="en-US" w:eastAsia="zh-CN"/>
        </w:rPr>
      </w:pPr>
      <w:r>
        <w:rPr>
          <w:rFonts w:hint="eastAsia"/>
          <w:lang w:val="en-US" w:eastAsia="zh-CN"/>
        </w:rPr>
        <w:t>禁用：false</w:t>
      </w:r>
    </w:p>
    <w:p w14:paraId="2C3472EF"/>
    <w:p w14:paraId="3C4C8D3F">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remove-deduplication</w:t>
      </w:r>
    </w:p>
    <w:p w14:paraId="14050C56">
      <w:r>
        <w:rPr>
          <w:rFonts w:hint="eastAsia" w:ascii="楷体" w:hAnsi="楷体" w:eastAsia="楷体" w:cs="楷体"/>
          <w:lang w:val="en-US" w:eastAsia="zh-CN"/>
        </w:rPr>
        <w:t>使用admqctl脚本，admin命令下的namespaces命名空间级别，取消命名空间下</w:t>
      </w:r>
      <w:r>
        <w:rPr>
          <w:rFonts w:hint="eastAsia" w:eastAsia="楷体"/>
        </w:rPr>
        <w:t>重复数据删除功能。</w:t>
      </w:r>
    </w:p>
    <w:p w14:paraId="595F3067"/>
    <w:p w14:paraId="5596973B">
      <w:pPr>
        <w:pBdr>
          <w:bottom w:val="single" w:color="auto" w:sz="4" w:space="0"/>
        </w:pBdr>
        <w:rPr>
          <w:b/>
          <w:bCs/>
        </w:rPr>
      </w:pPr>
      <w:r>
        <w:rPr>
          <w:rFonts w:hint="eastAsia"/>
          <w:b/>
          <w:bCs/>
        </w:rPr>
        <w:t>用法</w:t>
      </w:r>
    </w:p>
    <w:p w14:paraId="5C4484A9"/>
    <w:p w14:paraId="1A27D056">
      <w:r>
        <w:rPr>
          <w:rFonts w:hint="eastAsia"/>
          <w:b/>
          <w:bCs/>
        </w:rPr>
        <w:t>命令行</w:t>
      </w:r>
    </w:p>
    <w:p w14:paraId="6DA12B8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remove-deduplication</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r>
        <w:rPr>
          <w:rFonts w:hint="default" w:ascii="Consolas" w:hAnsi="Consolas" w:eastAsia="Consolas" w:cs="Consolas"/>
          <w:b/>
          <w:bCs/>
          <w:color w:val="000000"/>
          <w:sz w:val="19"/>
          <w:szCs w:val="19"/>
          <w:shd w:val="clear" w:color="auto" w:fill="F5F5F5"/>
        </w:rPr>
        <w:t>options</w:t>
      </w:r>
    </w:p>
    <w:p w14:paraId="045B301A"/>
    <w:p w14:paraId="350A57AD">
      <w:pPr>
        <w:rPr>
          <w:b/>
          <w:bCs/>
        </w:rPr>
      </w:pPr>
      <w:r>
        <w:rPr>
          <w:rFonts w:hint="eastAsia"/>
          <w:b/>
          <w:bCs/>
        </w:rPr>
        <w:t>使用示例</w:t>
      </w:r>
    </w:p>
    <w:p w14:paraId="33C45DC6">
      <w:pPr>
        <w:rPr>
          <w:rFonts w:hint="eastAsia" w:eastAsiaTheme="minorEastAsia"/>
          <w:b/>
          <w:bCs/>
          <w:lang w:eastAsia="zh-CN"/>
        </w:rPr>
      </w:pPr>
      <w:r>
        <w:rPr>
          <w:rFonts w:hint="eastAsia" w:eastAsiaTheme="minorEastAsia"/>
          <w:b/>
          <w:bCs/>
          <w:lang w:eastAsia="zh-CN"/>
        </w:rPr>
        <w:drawing>
          <wp:inline distT="0" distB="0" distL="114300" distR="114300">
            <wp:extent cx="5266690" cy="615950"/>
            <wp:effectExtent l="0" t="0" r="10160" b="12700"/>
            <wp:docPr id="133" name="图片 133" descr="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37"/>
                    <pic:cNvPicPr>
                      <a:picLocks noChangeAspect="1"/>
                    </pic:cNvPicPr>
                  </pic:nvPicPr>
                  <pic:blipFill>
                    <a:blip r:embed="rId69"/>
                    <a:stretch>
                      <a:fillRect/>
                    </a:stretch>
                  </pic:blipFill>
                  <pic:spPr>
                    <a:xfrm>
                      <a:off x="0" y="0"/>
                      <a:ext cx="5266690" cy="615950"/>
                    </a:xfrm>
                    <a:prstGeom prst="rect">
                      <a:avLst/>
                    </a:prstGeom>
                  </pic:spPr>
                </pic:pic>
              </a:graphicData>
            </a:graphic>
          </wp:inline>
        </w:drawing>
      </w:r>
    </w:p>
    <w:p w14:paraId="7A46EEB0">
      <w:pPr>
        <w:rPr>
          <w:rFonts w:hint="eastAsia" w:asciiTheme="minorHAnsi" w:eastAsiaTheme="minorEastAsia"/>
          <w:b/>
          <w:bCs/>
          <w:lang w:val="en-US" w:eastAsia="zh-CN"/>
        </w:rPr>
      </w:pPr>
    </w:p>
    <w:p w14:paraId="32D58F14">
      <w:pPr>
        <w:rPr>
          <w:rFonts w:hint="default"/>
          <w:b/>
          <w:bCs/>
          <w:lang w:val="en-US" w:eastAsia="zh-CN"/>
        </w:rPr>
      </w:pPr>
      <w:r>
        <w:rPr>
          <w:rFonts w:hint="eastAsia" w:asciiTheme="minorHAnsi" w:eastAsiaTheme="minorEastAsia"/>
          <w:b/>
          <w:bCs/>
          <w:lang w:val="en-US" w:eastAsia="zh-CN"/>
        </w:rPr>
        <w:t>结果描述</w:t>
      </w:r>
    </w:p>
    <w:p w14:paraId="0C412DB9">
      <w:pPr>
        <w:rPr>
          <w:rFonts w:hint="default"/>
          <w:lang w:val="en-US" w:eastAsia="zh-CN"/>
        </w:rPr>
      </w:pPr>
      <w:r>
        <w:rPr>
          <w:rFonts w:hint="eastAsia"/>
          <w:lang w:val="en-US" w:eastAsia="zh-CN"/>
        </w:rPr>
        <w:t>移除重复数据删除功能成功</w:t>
      </w:r>
    </w:p>
    <w:p w14:paraId="3F580126">
      <w:pPr>
        <w:rPr>
          <w:rFonts w:hint="eastAsia"/>
          <w:lang w:val="en-US" w:eastAsia="zh-CN"/>
        </w:rPr>
      </w:pPr>
    </w:p>
    <w:p w14:paraId="60A8214D"/>
    <w:p w14:paraId="37363A4F">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set-auto-topic-creation</w:t>
      </w:r>
    </w:p>
    <w:p w14:paraId="143FE7CA">
      <w:pPr>
        <w:rPr>
          <w:rFonts w:eastAsia="楷体"/>
        </w:rPr>
      </w:pPr>
      <w:r>
        <w:rPr>
          <w:rFonts w:hint="eastAsia" w:ascii="楷体" w:hAnsi="楷体" w:eastAsia="楷体" w:cs="楷体"/>
          <w:lang w:val="en-US" w:eastAsia="zh-CN"/>
        </w:rPr>
        <w:t>使用admqctl脚本，admin命令下的namespaces命名空间级别，设置命名空间是否启用</w:t>
      </w:r>
      <w:r>
        <w:rPr>
          <w:rFonts w:hint="eastAsia" w:eastAsia="楷体"/>
        </w:rPr>
        <w:t>自动创建主题</w:t>
      </w:r>
      <w:r>
        <w:rPr>
          <w:rFonts w:hint="eastAsia" w:eastAsia="楷体"/>
          <w:lang w:val="en-US" w:eastAsia="zh-CN"/>
        </w:rPr>
        <w:t>功能</w:t>
      </w:r>
      <w:r>
        <w:rPr>
          <w:rFonts w:hint="eastAsia" w:eastAsia="楷体"/>
        </w:rPr>
        <w:t>。</w:t>
      </w:r>
    </w:p>
    <w:p w14:paraId="1AD91EF1"/>
    <w:p w14:paraId="330B8053">
      <w:pPr>
        <w:pBdr>
          <w:bottom w:val="single" w:color="auto" w:sz="4" w:space="0"/>
        </w:pBdr>
        <w:rPr>
          <w:b/>
          <w:bCs/>
        </w:rPr>
      </w:pPr>
      <w:r>
        <w:rPr>
          <w:rFonts w:hint="eastAsia"/>
          <w:b/>
          <w:bCs/>
        </w:rPr>
        <w:t>用法</w:t>
      </w:r>
    </w:p>
    <w:p w14:paraId="0F04E3CF"/>
    <w:p w14:paraId="200280FB">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79BC668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57444731">
            <w:pPr>
              <w:jc w:val="center"/>
              <w:rPr>
                <w:b/>
                <w:bCs/>
                <w:color w:val="0000FF"/>
              </w:rPr>
            </w:pPr>
            <w:r>
              <w:rPr>
                <w:rFonts w:hint="eastAsia"/>
                <w:b/>
                <w:bCs/>
                <w:color w:val="0000FF"/>
              </w:rPr>
              <w:t>Flag</w:t>
            </w:r>
          </w:p>
        </w:tc>
        <w:tc>
          <w:tcPr>
            <w:tcW w:w="2841" w:type="dxa"/>
            <w:shd w:val="clear" w:color="auto" w:fill="CFCECE" w:themeFill="background2" w:themeFillShade="E5"/>
          </w:tcPr>
          <w:p w14:paraId="26B5C1F1">
            <w:pPr>
              <w:jc w:val="center"/>
              <w:rPr>
                <w:b/>
                <w:bCs/>
                <w:color w:val="0000FF"/>
              </w:rPr>
            </w:pPr>
            <w:r>
              <w:rPr>
                <w:rFonts w:hint="eastAsia"/>
                <w:b/>
                <w:bCs/>
                <w:color w:val="0000FF"/>
              </w:rPr>
              <w:t>Description</w:t>
            </w:r>
          </w:p>
        </w:tc>
        <w:tc>
          <w:tcPr>
            <w:tcW w:w="2720" w:type="dxa"/>
            <w:shd w:val="clear" w:color="auto" w:fill="CFCECE" w:themeFill="background2" w:themeFillShade="E5"/>
          </w:tcPr>
          <w:p w14:paraId="3B3EFC8A">
            <w:pPr>
              <w:jc w:val="center"/>
              <w:rPr>
                <w:b/>
                <w:bCs/>
                <w:color w:val="0000FF"/>
              </w:rPr>
            </w:pPr>
            <w:r>
              <w:rPr>
                <w:rFonts w:hint="eastAsia"/>
                <w:b/>
                <w:bCs/>
                <w:color w:val="0000FF"/>
              </w:rPr>
              <w:t>Default</w:t>
            </w:r>
          </w:p>
        </w:tc>
      </w:tr>
      <w:tr w14:paraId="0753570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95542E8">
            <w:pPr>
              <w:jc w:val="center"/>
            </w:pPr>
            <w:r>
              <w:rPr>
                <w:rFonts w:hint="eastAsia"/>
                <w:color w:val="FF0000"/>
              </w:rPr>
              <w:t>--enable, -e</w:t>
            </w:r>
          </w:p>
        </w:tc>
        <w:tc>
          <w:tcPr>
            <w:tcW w:w="2841" w:type="dxa"/>
          </w:tcPr>
          <w:p w14:paraId="7017948F">
            <w:pPr>
              <w:jc w:val="center"/>
            </w:pPr>
            <w:r>
              <w:t>在命名空间上启用allowAutoTopicCreation</w:t>
            </w:r>
          </w:p>
        </w:tc>
        <w:tc>
          <w:tcPr>
            <w:tcW w:w="2720" w:type="dxa"/>
          </w:tcPr>
          <w:p w14:paraId="3DC98832">
            <w:pPr>
              <w:jc w:val="center"/>
            </w:pPr>
            <w:r>
              <w:rPr>
                <w:rFonts w:hint="eastAsia"/>
              </w:rPr>
              <w:t>false</w:t>
            </w:r>
          </w:p>
        </w:tc>
      </w:tr>
      <w:tr w14:paraId="779E416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81C829A">
            <w:pPr>
              <w:jc w:val="center"/>
              <w:rPr>
                <w:color w:val="FF0000"/>
              </w:rPr>
            </w:pPr>
            <w:r>
              <w:rPr>
                <w:rFonts w:hint="eastAsia"/>
                <w:color w:val="FF0000"/>
              </w:rPr>
              <w:t>--num-partitions, -n</w:t>
            </w:r>
          </w:p>
        </w:tc>
        <w:tc>
          <w:tcPr>
            <w:tcW w:w="2841" w:type="dxa"/>
          </w:tcPr>
          <w:p w14:paraId="5058CB35">
            <w:pPr>
              <w:jc w:val="center"/>
            </w:pPr>
            <w:r>
              <w:t>自动创建主题的默认分区数，仅适用于分区的主题</w:t>
            </w:r>
          </w:p>
        </w:tc>
        <w:tc>
          <w:tcPr>
            <w:tcW w:w="2720" w:type="dxa"/>
          </w:tcPr>
          <w:p w14:paraId="69AF24C3">
            <w:pPr>
              <w:jc w:val="center"/>
            </w:pPr>
            <w:r>
              <w:rPr>
                <w:rFonts w:hint="eastAsia"/>
              </w:rPr>
              <w:t>null</w:t>
            </w:r>
          </w:p>
        </w:tc>
      </w:tr>
      <w:tr w14:paraId="6CFF752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E12FF94">
            <w:pPr>
              <w:jc w:val="center"/>
              <w:rPr>
                <w:color w:val="FF0000"/>
              </w:rPr>
            </w:pPr>
            <w:r>
              <w:rPr>
                <w:rFonts w:hint="eastAsia"/>
                <w:color w:val="FF0000"/>
              </w:rPr>
              <w:t>--disable, -d</w:t>
            </w:r>
          </w:p>
        </w:tc>
        <w:tc>
          <w:tcPr>
            <w:tcW w:w="2841" w:type="dxa"/>
          </w:tcPr>
          <w:p w14:paraId="3707F113">
            <w:pPr>
              <w:jc w:val="center"/>
            </w:pPr>
            <w:r>
              <w:t>在命名空间上禁用allowAutoTopicCreation</w:t>
            </w:r>
          </w:p>
        </w:tc>
        <w:tc>
          <w:tcPr>
            <w:tcW w:w="2720" w:type="dxa"/>
          </w:tcPr>
          <w:p w14:paraId="5942DE1A">
            <w:pPr>
              <w:jc w:val="center"/>
            </w:pPr>
            <w:r>
              <w:rPr>
                <w:rFonts w:hint="eastAsia"/>
              </w:rPr>
              <w:t>false</w:t>
            </w:r>
          </w:p>
        </w:tc>
      </w:tr>
      <w:tr w14:paraId="0B926E2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3088F2A">
            <w:pPr>
              <w:jc w:val="center"/>
              <w:rPr>
                <w:color w:val="FF0000"/>
              </w:rPr>
            </w:pPr>
            <w:r>
              <w:rPr>
                <w:rFonts w:hint="eastAsia"/>
                <w:color w:val="FF0000"/>
              </w:rPr>
              <w:t>--type, -t</w:t>
            </w:r>
          </w:p>
        </w:tc>
        <w:tc>
          <w:tcPr>
            <w:tcW w:w="2841" w:type="dxa"/>
          </w:tcPr>
          <w:p w14:paraId="79B500B6">
            <w:pPr>
              <w:jc w:val="center"/>
            </w:pPr>
            <w:r>
              <w:t>要自动创建的主题类型。可能的值:(</w:t>
            </w:r>
            <w:r>
              <w:rPr>
                <w:rFonts w:hint="eastAsia"/>
                <w:lang w:val="en-US" w:eastAsia="zh-CN"/>
              </w:rPr>
              <w:t>partitioned</w:t>
            </w:r>
            <w:r>
              <w:t>，</w:t>
            </w:r>
            <w:r>
              <w:rPr>
                <w:rFonts w:hint="eastAsia"/>
                <w:lang w:val="en-US" w:eastAsia="zh-CN"/>
              </w:rPr>
              <w:t>non-partitioned</w:t>
            </w:r>
            <w:r>
              <w:t>)。默认值:不分区</w:t>
            </w:r>
          </w:p>
        </w:tc>
        <w:tc>
          <w:tcPr>
            <w:tcW w:w="2720" w:type="dxa"/>
          </w:tcPr>
          <w:p w14:paraId="47653523">
            <w:pPr>
              <w:jc w:val="center"/>
            </w:pPr>
            <w:r>
              <w:rPr>
                <w:rFonts w:hint="eastAsia"/>
              </w:rPr>
              <w:t>non-partitioned</w:t>
            </w:r>
          </w:p>
        </w:tc>
      </w:tr>
    </w:tbl>
    <w:p w14:paraId="499FCFE3"/>
    <w:p w14:paraId="3E5BEB2E">
      <w:r>
        <w:rPr>
          <w:rFonts w:hint="eastAsia"/>
          <w:b/>
          <w:bCs/>
        </w:rPr>
        <w:t>命令行</w:t>
      </w:r>
    </w:p>
    <w:p w14:paraId="131785D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bookmarkStart w:id="3" w:name="OLE_LINK3"/>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set-auto-topic-creation</w:t>
      </w:r>
      <w:bookmarkEnd w:id="3"/>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0D8A25E0"/>
    <w:p w14:paraId="44228BC9">
      <w:pPr>
        <w:rPr>
          <w:b/>
          <w:bCs/>
        </w:rPr>
      </w:pPr>
      <w:r>
        <w:rPr>
          <w:rFonts w:hint="eastAsia"/>
          <w:b/>
          <w:bCs/>
        </w:rPr>
        <w:t>使用示例</w:t>
      </w:r>
    </w:p>
    <w:p w14:paraId="395964C2">
      <w:pPr>
        <w:rPr>
          <w:rFonts w:hint="eastAsia" w:eastAsiaTheme="minorEastAsia"/>
          <w:lang w:eastAsia="zh-CN"/>
        </w:rPr>
      </w:pPr>
      <w:r>
        <w:rPr>
          <w:rFonts w:hint="eastAsia" w:eastAsiaTheme="minorEastAsia"/>
          <w:lang w:eastAsia="zh-CN"/>
        </w:rPr>
        <w:drawing>
          <wp:inline distT="0" distB="0" distL="114300" distR="114300">
            <wp:extent cx="5269865" cy="614680"/>
            <wp:effectExtent l="0" t="0" r="6985" b="13970"/>
            <wp:docPr id="134" name="图片 134"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38"/>
                    <pic:cNvPicPr>
                      <a:picLocks noChangeAspect="1"/>
                    </pic:cNvPicPr>
                  </pic:nvPicPr>
                  <pic:blipFill>
                    <a:blip r:embed="rId70"/>
                    <a:stretch>
                      <a:fillRect/>
                    </a:stretch>
                  </pic:blipFill>
                  <pic:spPr>
                    <a:xfrm>
                      <a:off x="0" y="0"/>
                      <a:ext cx="5269865" cy="614680"/>
                    </a:xfrm>
                    <a:prstGeom prst="rect">
                      <a:avLst/>
                    </a:prstGeom>
                  </pic:spPr>
                </pic:pic>
              </a:graphicData>
            </a:graphic>
          </wp:inline>
        </w:drawing>
      </w:r>
    </w:p>
    <w:p w14:paraId="29EAC1FA"/>
    <w:p w14:paraId="7ABD801D">
      <w:pPr>
        <w:rPr>
          <w:rFonts w:hint="default"/>
          <w:b/>
          <w:bCs/>
          <w:lang w:val="en-US" w:eastAsia="zh-CN"/>
        </w:rPr>
      </w:pPr>
      <w:r>
        <w:rPr>
          <w:rFonts w:hint="eastAsia" w:asciiTheme="minorHAnsi" w:eastAsiaTheme="minorEastAsia"/>
          <w:b/>
          <w:bCs/>
          <w:lang w:val="en-US" w:eastAsia="zh-CN"/>
        </w:rPr>
        <w:t>结果描述</w:t>
      </w:r>
    </w:p>
    <w:p w14:paraId="0E9A2202">
      <w:pPr>
        <w:rPr>
          <w:rFonts w:hint="default" w:eastAsiaTheme="minorEastAsia"/>
          <w:lang w:val="en-US" w:eastAsia="zh-CN"/>
        </w:rPr>
      </w:pPr>
      <w:r>
        <w:rPr>
          <w:rFonts w:hint="eastAsia"/>
          <w:lang w:val="en-US" w:eastAsia="zh-CN"/>
        </w:rPr>
        <w:t>设置自动创建新主题功能成功</w:t>
      </w:r>
    </w:p>
    <w:p w14:paraId="3BC17D0A"/>
    <w:p w14:paraId="25DF0B7B"/>
    <w:p w14:paraId="137259D5"/>
    <w:p w14:paraId="2F2939EF">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lang w:val="en-US" w:eastAsia="zh-CN"/>
        </w:rPr>
        <w:t>g</w:t>
      </w:r>
      <w:r>
        <w:t>et-auto-topic-creation</w:t>
      </w:r>
    </w:p>
    <w:p w14:paraId="098B4591">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lang w:val="en-US" w:eastAsia="zh-CN"/>
        </w:rPr>
        <w:t>获取命名空间是否启用自动主题创建功能</w:t>
      </w:r>
      <w:r>
        <w:rPr>
          <w:rFonts w:hint="eastAsia" w:eastAsia="楷体"/>
        </w:rPr>
        <w:t>。</w:t>
      </w:r>
    </w:p>
    <w:p w14:paraId="32834A86"/>
    <w:p w14:paraId="0A7C0CF9">
      <w:pPr>
        <w:pBdr>
          <w:bottom w:val="single" w:color="auto" w:sz="4" w:space="0"/>
        </w:pBdr>
        <w:rPr>
          <w:b/>
          <w:bCs/>
        </w:rPr>
      </w:pPr>
      <w:r>
        <w:rPr>
          <w:rFonts w:hint="eastAsia"/>
          <w:b/>
          <w:bCs/>
        </w:rPr>
        <w:t>用法</w:t>
      </w:r>
    </w:p>
    <w:p w14:paraId="0743658F"/>
    <w:p w14:paraId="67E81400">
      <w:r>
        <w:rPr>
          <w:rFonts w:hint="eastAsia"/>
          <w:b/>
          <w:bCs/>
        </w:rPr>
        <w:t>命令行</w:t>
      </w:r>
    </w:p>
    <w:p w14:paraId="1B835C83">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g</w:t>
      </w:r>
      <w:r>
        <w:rPr>
          <w:rStyle w:val="11"/>
          <w:rFonts w:ascii="Consolas" w:hAnsi="Consolas" w:cs="Consolas"/>
          <w:color w:val="000000"/>
          <w:sz w:val="19"/>
          <w:szCs w:val="19"/>
          <w:shd w:val="clear" w:color="auto" w:fill="F5F5F5"/>
        </w:rPr>
        <w:t>et-auto-topic-creation</w:t>
      </w:r>
      <w:r>
        <w:rPr>
          <w:rStyle w:val="11"/>
          <w:rFonts w:hint="eastAsia" w:ascii="Consolas" w:hAnsi="Consolas" w:cs="Consolas"/>
          <w:color w:val="000000"/>
          <w:sz w:val="19"/>
          <w:szCs w:val="19"/>
          <w:shd w:val="clear" w:color="auto" w:fill="F5F5F5"/>
          <w:lang w:val="en-US" w:eastAsia="zh-CN"/>
        </w:rPr>
        <w:t xml:space="preserve"> 租户名/命名空间名</w:t>
      </w:r>
    </w:p>
    <w:p w14:paraId="7653A6B3"/>
    <w:p w14:paraId="4C0FE11B">
      <w:pPr>
        <w:rPr>
          <w:b/>
          <w:bCs/>
        </w:rPr>
      </w:pPr>
      <w:r>
        <w:rPr>
          <w:rFonts w:hint="eastAsia"/>
          <w:b/>
          <w:bCs/>
        </w:rPr>
        <w:t>使用示例</w:t>
      </w:r>
    </w:p>
    <w:p w14:paraId="16D4A285">
      <w:pPr>
        <w:rPr>
          <w:rFonts w:hint="eastAsia" w:eastAsiaTheme="minorEastAsia"/>
          <w:lang w:eastAsia="zh-CN"/>
        </w:rPr>
      </w:pPr>
      <w:r>
        <w:rPr>
          <w:rFonts w:hint="eastAsia" w:eastAsiaTheme="minorEastAsia"/>
          <w:lang w:eastAsia="zh-CN"/>
        </w:rPr>
        <w:drawing>
          <wp:inline distT="0" distB="0" distL="114300" distR="114300">
            <wp:extent cx="5269865" cy="848995"/>
            <wp:effectExtent l="0" t="0" r="6985" b="8255"/>
            <wp:docPr id="135" name="图片 135"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39"/>
                    <pic:cNvPicPr>
                      <a:picLocks noChangeAspect="1"/>
                    </pic:cNvPicPr>
                  </pic:nvPicPr>
                  <pic:blipFill>
                    <a:blip r:embed="rId71"/>
                    <a:stretch>
                      <a:fillRect/>
                    </a:stretch>
                  </pic:blipFill>
                  <pic:spPr>
                    <a:xfrm>
                      <a:off x="0" y="0"/>
                      <a:ext cx="5269865" cy="848995"/>
                    </a:xfrm>
                    <a:prstGeom prst="rect">
                      <a:avLst/>
                    </a:prstGeom>
                  </pic:spPr>
                </pic:pic>
              </a:graphicData>
            </a:graphic>
          </wp:inline>
        </w:drawing>
      </w:r>
    </w:p>
    <w:p w14:paraId="42D801BA"/>
    <w:p w14:paraId="0FADCDB9">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1"/>
        <w:gridCol w:w="4208"/>
      </w:tblGrid>
      <w:tr w14:paraId="2997E99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shd w:val="clear" w:color="auto" w:fill="CFCECE" w:themeFill="background2" w:themeFillShade="E5"/>
            <w:vAlign w:val="center"/>
          </w:tcPr>
          <w:p w14:paraId="36E89CDF">
            <w:pPr>
              <w:jc w:val="center"/>
              <w:rPr>
                <w:b/>
                <w:bCs/>
                <w:color w:val="0000FF"/>
              </w:rPr>
            </w:pPr>
            <w:r>
              <w:rPr>
                <w:rFonts w:hint="eastAsia"/>
                <w:b/>
                <w:bCs/>
                <w:color w:val="0000FF"/>
              </w:rPr>
              <w:t>Flag</w:t>
            </w:r>
          </w:p>
        </w:tc>
        <w:tc>
          <w:tcPr>
            <w:tcW w:w="4208" w:type="dxa"/>
            <w:shd w:val="clear" w:color="auto" w:fill="CFCECE" w:themeFill="background2" w:themeFillShade="E5"/>
            <w:vAlign w:val="center"/>
          </w:tcPr>
          <w:p w14:paraId="7C0D35A4">
            <w:pPr>
              <w:jc w:val="center"/>
              <w:rPr>
                <w:b/>
                <w:bCs/>
                <w:color w:val="0000FF"/>
              </w:rPr>
            </w:pPr>
            <w:r>
              <w:rPr>
                <w:rFonts w:hint="eastAsia"/>
                <w:b/>
                <w:bCs/>
                <w:color w:val="0000FF"/>
              </w:rPr>
              <w:t>Description</w:t>
            </w:r>
          </w:p>
        </w:tc>
      </w:tr>
      <w:tr w14:paraId="6818721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vAlign w:val="center"/>
          </w:tcPr>
          <w:p w14:paraId="0AE1826A">
            <w:pPr>
              <w:jc w:val="center"/>
              <w:rPr>
                <w:rFonts w:hint="default" w:eastAsiaTheme="minorEastAsia"/>
                <w:lang w:val="en-US" w:eastAsia="zh-CN"/>
              </w:rPr>
            </w:pPr>
            <w:r>
              <w:rPr>
                <w:rFonts w:hint="eastAsia"/>
                <w:color w:val="FF0000"/>
                <w:lang w:val="en-US" w:eastAsia="zh-CN"/>
              </w:rPr>
              <w:t>allowAutoTopicCreation</w:t>
            </w:r>
          </w:p>
        </w:tc>
        <w:tc>
          <w:tcPr>
            <w:tcW w:w="4208" w:type="dxa"/>
            <w:vAlign w:val="center"/>
          </w:tcPr>
          <w:p w14:paraId="3553CF37">
            <w:pPr>
              <w:jc w:val="center"/>
              <w:rPr>
                <w:rFonts w:hint="default" w:eastAsiaTheme="minorEastAsia"/>
                <w:lang w:val="en-US" w:eastAsia="zh-CN"/>
              </w:rPr>
            </w:pPr>
            <w:r>
              <w:rPr>
                <w:rFonts w:hint="eastAsia"/>
                <w:lang w:val="en-US" w:eastAsia="zh-CN"/>
              </w:rPr>
              <w:t>是否允许自动创建主题</w:t>
            </w:r>
          </w:p>
        </w:tc>
      </w:tr>
      <w:tr w14:paraId="325CDFC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vAlign w:val="center"/>
          </w:tcPr>
          <w:p w14:paraId="536D0FD6">
            <w:pPr>
              <w:jc w:val="center"/>
              <w:rPr>
                <w:rFonts w:hint="default" w:eastAsiaTheme="minorEastAsia"/>
                <w:color w:val="FF0000"/>
                <w:lang w:val="en-US" w:eastAsia="zh-CN"/>
              </w:rPr>
            </w:pPr>
            <w:r>
              <w:rPr>
                <w:rFonts w:hint="eastAsia"/>
                <w:color w:val="FF0000"/>
                <w:lang w:val="en-US" w:eastAsia="zh-CN"/>
              </w:rPr>
              <w:t>topicType</w:t>
            </w:r>
          </w:p>
        </w:tc>
        <w:tc>
          <w:tcPr>
            <w:tcW w:w="4208" w:type="dxa"/>
            <w:vAlign w:val="center"/>
          </w:tcPr>
          <w:p w14:paraId="7BF47368">
            <w:pPr>
              <w:jc w:val="center"/>
              <w:rPr>
                <w:rFonts w:hint="default" w:eastAsiaTheme="minorEastAsia"/>
                <w:lang w:val="en-US" w:eastAsia="zh-CN"/>
              </w:rPr>
            </w:pPr>
            <w:r>
              <w:rPr>
                <w:rFonts w:hint="eastAsia"/>
                <w:lang w:val="en-US" w:eastAsia="zh-CN"/>
              </w:rPr>
              <w:t>自动创建主题的类型，值范围：（partitioned，non-partitioned）</w:t>
            </w:r>
          </w:p>
        </w:tc>
      </w:tr>
      <w:tr w14:paraId="4049F17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vAlign w:val="center"/>
          </w:tcPr>
          <w:p w14:paraId="7076D507">
            <w:pPr>
              <w:jc w:val="center"/>
              <w:rPr>
                <w:rFonts w:hint="default"/>
                <w:color w:val="FF0000"/>
                <w:lang w:val="en-US" w:eastAsia="zh-CN"/>
              </w:rPr>
            </w:pPr>
            <w:r>
              <w:rPr>
                <w:rFonts w:hint="eastAsia"/>
                <w:color w:val="FF0000"/>
                <w:lang w:val="en-US" w:eastAsia="zh-CN"/>
              </w:rPr>
              <w:t>defaultNumPartitions</w:t>
            </w:r>
          </w:p>
        </w:tc>
        <w:tc>
          <w:tcPr>
            <w:tcW w:w="4208" w:type="dxa"/>
            <w:vAlign w:val="center"/>
          </w:tcPr>
          <w:p w14:paraId="3DE7A563">
            <w:pPr>
              <w:jc w:val="center"/>
              <w:rPr>
                <w:rFonts w:hint="default"/>
                <w:lang w:val="en-US" w:eastAsia="zh-CN"/>
              </w:rPr>
            </w:pPr>
            <w:r>
              <w:rPr>
                <w:rFonts w:hint="eastAsia"/>
                <w:lang w:val="en-US" w:eastAsia="zh-CN"/>
              </w:rPr>
              <w:t>默认分区数</w:t>
            </w:r>
          </w:p>
        </w:tc>
      </w:tr>
    </w:tbl>
    <w:p w14:paraId="320D0469"/>
    <w:p w14:paraId="186049D4">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remove-auto-topic-creation</w:t>
      </w:r>
    </w:p>
    <w:p w14:paraId="72F6E2E2">
      <w:r>
        <w:rPr>
          <w:rFonts w:hint="eastAsia" w:ascii="楷体" w:hAnsi="楷体" w:eastAsia="楷体" w:cs="楷体"/>
          <w:lang w:val="en-US" w:eastAsia="zh-CN"/>
        </w:rPr>
        <w:t>使用admqctl脚本，admin命令下的namespaces命名空间级别，取消命名空间下</w:t>
      </w:r>
      <w:r>
        <w:rPr>
          <w:rFonts w:hint="eastAsia" w:eastAsia="楷体"/>
        </w:rPr>
        <w:t>自动创建主题。</w:t>
      </w:r>
    </w:p>
    <w:p w14:paraId="3BF6D4BC"/>
    <w:p w14:paraId="1FB2E9F8">
      <w:pPr>
        <w:pBdr>
          <w:bottom w:val="single" w:color="auto" w:sz="4" w:space="0"/>
        </w:pBdr>
        <w:rPr>
          <w:b/>
          <w:bCs/>
        </w:rPr>
      </w:pPr>
      <w:r>
        <w:rPr>
          <w:rFonts w:hint="eastAsia"/>
          <w:b/>
          <w:bCs/>
        </w:rPr>
        <w:t>用法</w:t>
      </w:r>
    </w:p>
    <w:p w14:paraId="5D85F3EA"/>
    <w:p w14:paraId="21B36D94">
      <w:r>
        <w:rPr>
          <w:rFonts w:hint="eastAsia"/>
          <w:b/>
          <w:bCs/>
        </w:rPr>
        <w:t>命令行</w:t>
      </w:r>
    </w:p>
    <w:p w14:paraId="40B453AF">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remove-auto-topic-creation</w:t>
      </w:r>
      <w:r>
        <w:rPr>
          <w:rStyle w:val="11"/>
          <w:rFonts w:hint="eastAsia" w:ascii="Consolas" w:hAnsi="Consolas" w:cs="Consolas"/>
          <w:color w:val="000000"/>
          <w:sz w:val="19"/>
          <w:szCs w:val="19"/>
          <w:shd w:val="clear" w:color="auto" w:fill="F5F5F5"/>
          <w:lang w:val="en-US" w:eastAsia="zh-CN"/>
        </w:rPr>
        <w:t xml:space="preserve"> 租户名/命名空间名</w:t>
      </w:r>
    </w:p>
    <w:p w14:paraId="1039FD06"/>
    <w:p w14:paraId="3BC7E318">
      <w:pPr>
        <w:rPr>
          <w:b/>
          <w:bCs/>
        </w:rPr>
      </w:pPr>
      <w:r>
        <w:rPr>
          <w:rFonts w:hint="eastAsia"/>
          <w:b/>
          <w:bCs/>
        </w:rPr>
        <w:t>使用示例</w:t>
      </w:r>
    </w:p>
    <w:p w14:paraId="2E0CB208">
      <w:pPr>
        <w:rPr>
          <w:rFonts w:hint="eastAsia" w:eastAsiaTheme="minorEastAsia"/>
          <w:b/>
          <w:bCs/>
          <w:lang w:eastAsia="zh-CN"/>
        </w:rPr>
      </w:pPr>
      <w:r>
        <w:rPr>
          <w:rFonts w:hint="eastAsia" w:eastAsiaTheme="minorEastAsia"/>
          <w:b/>
          <w:bCs/>
          <w:lang w:eastAsia="zh-CN"/>
        </w:rPr>
        <w:drawing>
          <wp:inline distT="0" distB="0" distL="114300" distR="114300">
            <wp:extent cx="5269865" cy="608330"/>
            <wp:effectExtent l="0" t="0" r="6985" b="1270"/>
            <wp:docPr id="136" name="图片 136"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40"/>
                    <pic:cNvPicPr>
                      <a:picLocks noChangeAspect="1"/>
                    </pic:cNvPicPr>
                  </pic:nvPicPr>
                  <pic:blipFill>
                    <a:blip r:embed="rId72"/>
                    <a:stretch>
                      <a:fillRect/>
                    </a:stretch>
                  </pic:blipFill>
                  <pic:spPr>
                    <a:xfrm>
                      <a:off x="0" y="0"/>
                      <a:ext cx="5269865" cy="608330"/>
                    </a:xfrm>
                    <a:prstGeom prst="rect">
                      <a:avLst/>
                    </a:prstGeom>
                  </pic:spPr>
                </pic:pic>
              </a:graphicData>
            </a:graphic>
          </wp:inline>
        </w:drawing>
      </w:r>
    </w:p>
    <w:p w14:paraId="252D64B2"/>
    <w:p w14:paraId="367EA5D9">
      <w:pPr>
        <w:rPr>
          <w:rFonts w:hint="default"/>
          <w:b/>
          <w:bCs/>
          <w:lang w:val="en-US" w:eastAsia="zh-CN"/>
        </w:rPr>
      </w:pPr>
      <w:r>
        <w:rPr>
          <w:rFonts w:hint="eastAsia" w:asciiTheme="minorHAnsi" w:eastAsiaTheme="minorEastAsia"/>
          <w:b/>
          <w:bCs/>
          <w:lang w:val="en-US" w:eastAsia="zh-CN"/>
        </w:rPr>
        <w:t>结果描述</w:t>
      </w:r>
    </w:p>
    <w:p w14:paraId="0FFC62BB">
      <w:pPr>
        <w:rPr>
          <w:rFonts w:hint="default"/>
          <w:lang w:val="en-US" w:eastAsia="zh-CN"/>
        </w:rPr>
      </w:pPr>
      <w:r>
        <w:rPr>
          <w:rFonts w:hint="eastAsia"/>
          <w:lang w:val="en-US" w:eastAsia="zh-CN"/>
        </w:rPr>
        <w:t>移除自动主题创建功能成功</w:t>
      </w:r>
    </w:p>
    <w:p w14:paraId="4B2E9647">
      <w:pPr>
        <w:rPr>
          <w:rFonts w:hint="eastAsia"/>
          <w:lang w:val="en-US" w:eastAsia="zh-CN"/>
        </w:rPr>
      </w:pPr>
    </w:p>
    <w:p w14:paraId="1A9C1003"/>
    <w:p w14:paraId="4FBCB2C1">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set-auto-subscription-creation</w:t>
      </w:r>
    </w:p>
    <w:p w14:paraId="0E78F30E">
      <w:r>
        <w:rPr>
          <w:rFonts w:hint="eastAsia" w:ascii="楷体" w:hAnsi="楷体" w:eastAsia="楷体" w:cs="楷体"/>
          <w:lang w:val="en-US" w:eastAsia="zh-CN"/>
        </w:rPr>
        <w:t>使用admqctl脚本，admin命令下的namespaces命名空间级别，</w:t>
      </w:r>
      <w:r>
        <w:rPr>
          <w:rFonts w:hint="eastAsia" w:eastAsia="楷体"/>
        </w:rPr>
        <w:t>设置</w:t>
      </w:r>
      <w:r>
        <w:rPr>
          <w:rFonts w:hint="eastAsia" w:eastAsia="楷体"/>
          <w:lang w:val="en-US" w:eastAsia="zh-CN"/>
        </w:rPr>
        <w:t>命名空间下</w:t>
      </w:r>
      <w:r>
        <w:rPr>
          <w:rFonts w:hint="eastAsia" w:eastAsia="楷体"/>
        </w:rPr>
        <w:t>订阅组</w:t>
      </w:r>
      <w:r>
        <w:rPr>
          <w:rFonts w:hint="eastAsia" w:eastAsia="楷体"/>
          <w:lang w:val="en-US" w:eastAsia="zh-CN"/>
        </w:rPr>
        <w:t>是否启用</w:t>
      </w:r>
      <w:r>
        <w:rPr>
          <w:rFonts w:hint="eastAsia" w:eastAsia="楷体"/>
        </w:rPr>
        <w:t>自动创建。</w:t>
      </w:r>
    </w:p>
    <w:p w14:paraId="0977610C"/>
    <w:p w14:paraId="41206819">
      <w:pPr>
        <w:pBdr>
          <w:bottom w:val="single" w:color="auto" w:sz="4" w:space="0"/>
        </w:pBdr>
        <w:rPr>
          <w:b/>
          <w:bCs/>
        </w:rPr>
      </w:pPr>
      <w:r>
        <w:rPr>
          <w:rFonts w:hint="eastAsia"/>
          <w:b/>
          <w:bCs/>
        </w:rPr>
        <w:t>用法</w:t>
      </w:r>
    </w:p>
    <w:p w14:paraId="6C6FF3F1"/>
    <w:p w14:paraId="2A3430B3">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7795BDB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1F11FD34">
            <w:pPr>
              <w:jc w:val="center"/>
              <w:rPr>
                <w:b/>
                <w:bCs/>
                <w:color w:val="0000FF"/>
              </w:rPr>
            </w:pPr>
            <w:r>
              <w:rPr>
                <w:rFonts w:hint="eastAsia"/>
                <w:b/>
                <w:bCs/>
                <w:color w:val="0000FF"/>
              </w:rPr>
              <w:t>Flag</w:t>
            </w:r>
          </w:p>
        </w:tc>
        <w:tc>
          <w:tcPr>
            <w:tcW w:w="2841" w:type="dxa"/>
            <w:shd w:val="clear" w:color="auto" w:fill="CFCECE" w:themeFill="background2" w:themeFillShade="E5"/>
          </w:tcPr>
          <w:p w14:paraId="3CF38832">
            <w:pPr>
              <w:jc w:val="center"/>
              <w:rPr>
                <w:b/>
                <w:bCs/>
                <w:color w:val="0000FF"/>
              </w:rPr>
            </w:pPr>
            <w:r>
              <w:rPr>
                <w:rFonts w:hint="eastAsia"/>
                <w:b/>
                <w:bCs/>
                <w:color w:val="0000FF"/>
              </w:rPr>
              <w:t>Description</w:t>
            </w:r>
          </w:p>
        </w:tc>
        <w:tc>
          <w:tcPr>
            <w:tcW w:w="2720" w:type="dxa"/>
            <w:shd w:val="clear" w:color="auto" w:fill="CFCECE" w:themeFill="background2" w:themeFillShade="E5"/>
          </w:tcPr>
          <w:p w14:paraId="2EECB06A">
            <w:pPr>
              <w:jc w:val="center"/>
              <w:rPr>
                <w:b/>
                <w:bCs/>
                <w:color w:val="0000FF"/>
              </w:rPr>
            </w:pPr>
            <w:r>
              <w:rPr>
                <w:rFonts w:hint="eastAsia"/>
                <w:b/>
                <w:bCs/>
                <w:color w:val="0000FF"/>
              </w:rPr>
              <w:t>Default</w:t>
            </w:r>
          </w:p>
        </w:tc>
      </w:tr>
      <w:tr w14:paraId="30BBE38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00A2C9F">
            <w:pPr>
              <w:jc w:val="center"/>
              <w:rPr>
                <w:color w:val="FF0000"/>
              </w:rPr>
            </w:pPr>
            <w:r>
              <w:rPr>
                <w:rFonts w:hint="eastAsia"/>
                <w:color w:val="FF0000"/>
              </w:rPr>
              <w:t>--enable, -e</w:t>
            </w:r>
          </w:p>
        </w:tc>
        <w:tc>
          <w:tcPr>
            <w:tcW w:w="2841" w:type="dxa"/>
          </w:tcPr>
          <w:p w14:paraId="736FDDFB">
            <w:pPr>
              <w:jc w:val="center"/>
            </w:pPr>
            <w:r>
              <w:rPr>
                <w:rFonts w:hint="eastAsia"/>
              </w:rPr>
              <w:t>开启命名空间下订阅组自动创建</w:t>
            </w:r>
          </w:p>
        </w:tc>
        <w:tc>
          <w:tcPr>
            <w:tcW w:w="2720" w:type="dxa"/>
          </w:tcPr>
          <w:p w14:paraId="27AC0AC7">
            <w:pPr>
              <w:jc w:val="center"/>
            </w:pPr>
            <w:r>
              <w:rPr>
                <w:rFonts w:hint="eastAsia"/>
              </w:rPr>
              <w:t>false</w:t>
            </w:r>
          </w:p>
        </w:tc>
      </w:tr>
    </w:tbl>
    <w:p w14:paraId="4657215D"/>
    <w:p w14:paraId="4DB6C0E1">
      <w:r>
        <w:rPr>
          <w:rFonts w:hint="eastAsia"/>
          <w:b/>
          <w:bCs/>
        </w:rPr>
        <w:t>命令行</w:t>
      </w:r>
    </w:p>
    <w:p w14:paraId="681F32D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set-auto-subscription-creation </w:t>
      </w:r>
      <w:r>
        <w:rPr>
          <w:rStyle w:val="11"/>
          <w:rFonts w:hint="eastAsia" w:ascii="Consolas" w:hAnsi="Consolas" w:cs="Consolas"/>
          <w:color w:val="000000"/>
          <w:sz w:val="19"/>
          <w:szCs w:val="19"/>
          <w:shd w:val="clear" w:color="auto" w:fill="F5F5F5"/>
          <w:lang w:val="en-US" w:eastAsia="zh-CN"/>
        </w:rPr>
        <w:t xml:space="preserve">租户名/命名空间名 </w:t>
      </w:r>
    </w:p>
    <w:p w14:paraId="35B713BC"/>
    <w:p w14:paraId="62DA9510">
      <w:pPr>
        <w:rPr>
          <w:b/>
          <w:bCs/>
        </w:rPr>
      </w:pPr>
      <w:r>
        <w:rPr>
          <w:rFonts w:hint="eastAsia"/>
          <w:b/>
          <w:bCs/>
        </w:rPr>
        <w:t>使用示例</w:t>
      </w:r>
    </w:p>
    <w:p w14:paraId="4BAC15C9">
      <w:pPr>
        <w:rPr>
          <w:rFonts w:hint="eastAsia" w:eastAsiaTheme="minorEastAsia"/>
          <w:lang w:eastAsia="zh-CN"/>
        </w:rPr>
      </w:pPr>
      <w:r>
        <w:rPr>
          <w:rFonts w:hint="eastAsia" w:eastAsiaTheme="minorEastAsia"/>
          <w:lang w:eastAsia="zh-CN"/>
        </w:rPr>
        <w:drawing>
          <wp:inline distT="0" distB="0" distL="114300" distR="114300">
            <wp:extent cx="5268595" cy="373380"/>
            <wp:effectExtent l="0" t="0" r="8255" b="7620"/>
            <wp:docPr id="137" name="图片 137"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41"/>
                    <pic:cNvPicPr>
                      <a:picLocks noChangeAspect="1"/>
                    </pic:cNvPicPr>
                  </pic:nvPicPr>
                  <pic:blipFill>
                    <a:blip r:embed="rId73"/>
                    <a:stretch>
                      <a:fillRect/>
                    </a:stretch>
                  </pic:blipFill>
                  <pic:spPr>
                    <a:xfrm>
                      <a:off x="0" y="0"/>
                      <a:ext cx="5268595" cy="373380"/>
                    </a:xfrm>
                    <a:prstGeom prst="rect">
                      <a:avLst/>
                    </a:prstGeom>
                  </pic:spPr>
                </pic:pic>
              </a:graphicData>
            </a:graphic>
          </wp:inline>
        </w:drawing>
      </w:r>
    </w:p>
    <w:p w14:paraId="09C60308"/>
    <w:p w14:paraId="064884F9">
      <w:pPr>
        <w:rPr>
          <w:rFonts w:hint="default"/>
          <w:b/>
          <w:bCs/>
          <w:lang w:val="en-US" w:eastAsia="zh-CN"/>
        </w:rPr>
      </w:pPr>
      <w:r>
        <w:rPr>
          <w:rFonts w:hint="eastAsia" w:asciiTheme="minorHAnsi" w:eastAsiaTheme="minorEastAsia"/>
          <w:b/>
          <w:bCs/>
          <w:lang w:val="en-US" w:eastAsia="zh-CN"/>
        </w:rPr>
        <w:t>结果描述</w:t>
      </w:r>
    </w:p>
    <w:p w14:paraId="7434ECA9">
      <w:pPr>
        <w:rPr>
          <w:rFonts w:hint="eastAsia"/>
          <w:lang w:val="en-US" w:eastAsia="zh-CN"/>
        </w:rPr>
      </w:pPr>
      <w:r>
        <w:rPr>
          <w:rFonts w:hint="eastAsia"/>
          <w:lang w:val="en-US" w:eastAsia="zh-CN"/>
        </w:rPr>
        <w:t>设置订阅组自动创建功能成功</w:t>
      </w:r>
    </w:p>
    <w:p w14:paraId="43CC2ABD">
      <w:pPr>
        <w:rPr>
          <w:rFonts w:hint="eastAsia"/>
          <w:lang w:val="en-US" w:eastAsia="zh-CN"/>
        </w:rPr>
      </w:pPr>
    </w:p>
    <w:p w14:paraId="2E8A0997">
      <w:pPr>
        <w:rPr>
          <w:rFonts w:hint="eastAsia"/>
          <w:lang w:val="en-US" w:eastAsia="zh-CN"/>
        </w:rPr>
      </w:pPr>
    </w:p>
    <w:p w14:paraId="2EA7C887">
      <w:pPr>
        <w:rPr>
          <w:rFonts w:hint="eastAsia"/>
          <w:lang w:val="en-US" w:eastAsia="zh-CN"/>
        </w:rPr>
      </w:pPr>
    </w:p>
    <w:p w14:paraId="3BFC00C6">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lang w:val="en-US" w:eastAsia="zh-CN"/>
        </w:rPr>
        <w:t>g</w:t>
      </w:r>
      <w:r>
        <w:t>et-auto-subscription-creation</w:t>
      </w:r>
    </w:p>
    <w:p w14:paraId="00869C90">
      <w:r>
        <w:rPr>
          <w:rFonts w:hint="eastAsia" w:ascii="楷体" w:hAnsi="楷体" w:eastAsia="楷体" w:cs="楷体"/>
          <w:lang w:val="en-US" w:eastAsia="zh-CN"/>
        </w:rPr>
        <w:t>使用admqctl脚本，admin命令下的namespaces命名空间级别，获取命名空间下</w:t>
      </w:r>
      <w:r>
        <w:rPr>
          <w:rFonts w:hint="eastAsia" w:eastAsia="楷体"/>
        </w:rPr>
        <w:t>订阅组</w:t>
      </w:r>
      <w:r>
        <w:rPr>
          <w:rFonts w:hint="eastAsia" w:eastAsia="楷体"/>
          <w:lang w:val="en-US" w:eastAsia="zh-CN"/>
        </w:rPr>
        <w:t>是否启用</w:t>
      </w:r>
      <w:r>
        <w:rPr>
          <w:rFonts w:hint="eastAsia" w:eastAsia="楷体"/>
        </w:rPr>
        <w:t>自动创建。</w:t>
      </w:r>
    </w:p>
    <w:p w14:paraId="599BB640"/>
    <w:p w14:paraId="0E6FEA41">
      <w:pPr>
        <w:pBdr>
          <w:bottom w:val="single" w:color="auto" w:sz="4" w:space="0"/>
        </w:pBdr>
        <w:rPr>
          <w:b/>
          <w:bCs/>
        </w:rPr>
      </w:pPr>
      <w:r>
        <w:rPr>
          <w:rFonts w:hint="eastAsia"/>
          <w:b/>
          <w:bCs/>
        </w:rPr>
        <w:t>用法</w:t>
      </w:r>
    </w:p>
    <w:p w14:paraId="4975A722"/>
    <w:p w14:paraId="0A4FD886">
      <w:r>
        <w:rPr>
          <w:rFonts w:hint="eastAsia"/>
          <w:b/>
          <w:bCs/>
        </w:rPr>
        <w:t>命令行</w:t>
      </w:r>
    </w:p>
    <w:p w14:paraId="6EDFEE2C">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g</w:t>
      </w:r>
      <w:r>
        <w:rPr>
          <w:rStyle w:val="11"/>
          <w:rFonts w:ascii="Consolas" w:hAnsi="Consolas" w:cs="Consolas"/>
          <w:color w:val="000000"/>
          <w:sz w:val="19"/>
          <w:szCs w:val="19"/>
          <w:shd w:val="clear" w:color="auto" w:fill="F5F5F5"/>
        </w:rPr>
        <w:t xml:space="preserve">et-auto-subscription-creation </w:t>
      </w:r>
      <w:r>
        <w:rPr>
          <w:rStyle w:val="11"/>
          <w:rFonts w:hint="eastAsia" w:ascii="Consolas" w:hAnsi="Consolas" w:cs="Consolas"/>
          <w:color w:val="000000"/>
          <w:sz w:val="19"/>
          <w:szCs w:val="19"/>
          <w:shd w:val="clear" w:color="auto" w:fill="F5F5F5"/>
          <w:lang w:val="en-US" w:eastAsia="zh-CN"/>
        </w:rPr>
        <w:t>租户名/命名空间名</w:t>
      </w:r>
    </w:p>
    <w:p w14:paraId="7E148CF3"/>
    <w:p w14:paraId="0E4F338F">
      <w:pPr>
        <w:rPr>
          <w:b/>
          <w:bCs/>
        </w:rPr>
      </w:pPr>
      <w:r>
        <w:rPr>
          <w:rFonts w:hint="eastAsia"/>
          <w:b/>
          <w:bCs/>
        </w:rPr>
        <w:t>使用示例</w:t>
      </w:r>
    </w:p>
    <w:p w14:paraId="043E0880">
      <w:pPr>
        <w:rPr>
          <w:rFonts w:hint="eastAsia" w:eastAsiaTheme="minorEastAsia"/>
          <w:lang w:eastAsia="zh-CN"/>
        </w:rPr>
      </w:pPr>
      <w:r>
        <w:rPr>
          <w:rFonts w:hint="eastAsia" w:eastAsiaTheme="minorEastAsia"/>
          <w:lang w:eastAsia="zh-CN"/>
        </w:rPr>
        <w:drawing>
          <wp:inline distT="0" distB="0" distL="114300" distR="114300">
            <wp:extent cx="5269865" cy="614680"/>
            <wp:effectExtent l="0" t="0" r="6985" b="13970"/>
            <wp:docPr id="138" name="图片 138" descr="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42"/>
                    <pic:cNvPicPr>
                      <a:picLocks noChangeAspect="1"/>
                    </pic:cNvPicPr>
                  </pic:nvPicPr>
                  <pic:blipFill>
                    <a:blip r:embed="rId74"/>
                    <a:stretch>
                      <a:fillRect/>
                    </a:stretch>
                  </pic:blipFill>
                  <pic:spPr>
                    <a:xfrm>
                      <a:off x="0" y="0"/>
                      <a:ext cx="5269865" cy="614680"/>
                    </a:xfrm>
                    <a:prstGeom prst="rect">
                      <a:avLst/>
                    </a:prstGeom>
                  </pic:spPr>
                </pic:pic>
              </a:graphicData>
            </a:graphic>
          </wp:inline>
        </w:drawing>
      </w:r>
    </w:p>
    <w:p w14:paraId="5CF49CD7"/>
    <w:p w14:paraId="23DE6CB0">
      <w:pPr>
        <w:rPr>
          <w:rFonts w:hint="default"/>
          <w:b/>
          <w:bCs/>
          <w:lang w:val="en-US" w:eastAsia="zh-CN"/>
        </w:rPr>
      </w:pPr>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1"/>
        <w:gridCol w:w="4208"/>
      </w:tblGrid>
      <w:tr w14:paraId="6B7C86B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shd w:val="clear" w:color="auto" w:fill="CFCECE" w:themeFill="background2" w:themeFillShade="E5"/>
            <w:vAlign w:val="center"/>
          </w:tcPr>
          <w:p w14:paraId="6AAF9ACE">
            <w:pPr>
              <w:jc w:val="center"/>
              <w:rPr>
                <w:b/>
                <w:bCs/>
                <w:color w:val="0000FF"/>
              </w:rPr>
            </w:pPr>
            <w:r>
              <w:rPr>
                <w:rFonts w:hint="eastAsia"/>
                <w:b/>
                <w:bCs/>
                <w:color w:val="0000FF"/>
              </w:rPr>
              <w:t>Flag</w:t>
            </w:r>
          </w:p>
        </w:tc>
        <w:tc>
          <w:tcPr>
            <w:tcW w:w="4208" w:type="dxa"/>
            <w:shd w:val="clear" w:color="auto" w:fill="CFCECE" w:themeFill="background2" w:themeFillShade="E5"/>
            <w:vAlign w:val="center"/>
          </w:tcPr>
          <w:p w14:paraId="4133A16C">
            <w:pPr>
              <w:jc w:val="center"/>
              <w:rPr>
                <w:b/>
                <w:bCs/>
                <w:color w:val="0000FF"/>
              </w:rPr>
            </w:pPr>
            <w:r>
              <w:rPr>
                <w:rFonts w:hint="eastAsia"/>
                <w:b/>
                <w:bCs/>
                <w:color w:val="0000FF"/>
              </w:rPr>
              <w:t>Description</w:t>
            </w:r>
          </w:p>
        </w:tc>
      </w:tr>
      <w:tr w14:paraId="02130BB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6" w:hRule="atLeast"/>
        </w:trPr>
        <w:tc>
          <w:tcPr>
            <w:tcW w:w="4071" w:type="dxa"/>
            <w:vAlign w:val="center"/>
          </w:tcPr>
          <w:p w14:paraId="32B2C037">
            <w:pPr>
              <w:jc w:val="center"/>
              <w:rPr>
                <w:rFonts w:hint="default" w:eastAsiaTheme="minorEastAsia"/>
                <w:lang w:val="en-US" w:eastAsia="zh-CN"/>
              </w:rPr>
            </w:pPr>
            <w:r>
              <w:rPr>
                <w:rFonts w:hint="eastAsia"/>
                <w:color w:val="FF0000"/>
                <w:lang w:val="en-US" w:eastAsia="zh-CN"/>
              </w:rPr>
              <w:t>allowAutoSubscriptionCreation</w:t>
            </w:r>
          </w:p>
        </w:tc>
        <w:tc>
          <w:tcPr>
            <w:tcW w:w="4208" w:type="dxa"/>
            <w:vAlign w:val="center"/>
          </w:tcPr>
          <w:p w14:paraId="2D988596">
            <w:pPr>
              <w:jc w:val="center"/>
              <w:rPr>
                <w:rFonts w:hint="default" w:eastAsiaTheme="minorEastAsia"/>
                <w:lang w:val="en-US" w:eastAsia="zh-CN"/>
              </w:rPr>
            </w:pPr>
            <w:r>
              <w:rPr>
                <w:rFonts w:hint="eastAsia"/>
                <w:lang w:val="en-US" w:eastAsia="zh-CN"/>
              </w:rPr>
              <w:t>是否允许自动创建订阅</w:t>
            </w:r>
          </w:p>
        </w:tc>
      </w:tr>
    </w:tbl>
    <w:p w14:paraId="7B5CB354">
      <w:pPr>
        <w:rPr>
          <w:rFonts w:hint="default"/>
          <w:lang w:val="en-US" w:eastAsia="zh-CN"/>
        </w:rPr>
      </w:pPr>
    </w:p>
    <w:p w14:paraId="286D811A">
      <w:pPr>
        <w:rPr>
          <w:rFonts w:hint="default"/>
          <w:lang w:val="en-US" w:eastAsia="zh-CN"/>
        </w:rPr>
      </w:pPr>
    </w:p>
    <w:p w14:paraId="06BD1EE2">
      <w:pPr>
        <w:rPr>
          <w:rFonts w:hint="eastAsia"/>
          <w:lang w:val="en-US" w:eastAsia="zh-CN"/>
        </w:rPr>
      </w:pPr>
    </w:p>
    <w:p w14:paraId="29D116A0">
      <w:pPr>
        <w:rPr>
          <w:rFonts w:hint="eastAsia"/>
          <w:lang w:val="en-US" w:eastAsia="zh-CN"/>
        </w:rPr>
      </w:pPr>
    </w:p>
    <w:p w14:paraId="4FAB9C0E"/>
    <w:p w14:paraId="4061085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remove-auto-subscription-creation</w:t>
      </w:r>
    </w:p>
    <w:p w14:paraId="013E40C4">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取消命名空间</w:t>
      </w:r>
      <w:r>
        <w:rPr>
          <w:rFonts w:hint="eastAsia" w:eastAsia="楷体"/>
          <w:lang w:val="en-US" w:eastAsia="zh-CN"/>
        </w:rPr>
        <w:t>下</w:t>
      </w:r>
      <w:r>
        <w:rPr>
          <w:rFonts w:hint="eastAsia" w:eastAsia="楷体"/>
        </w:rPr>
        <w:t>订阅组自动创建。</w:t>
      </w:r>
    </w:p>
    <w:p w14:paraId="23607EC0"/>
    <w:p w14:paraId="2434A05F">
      <w:pPr>
        <w:pBdr>
          <w:bottom w:val="single" w:color="auto" w:sz="4" w:space="0"/>
        </w:pBdr>
        <w:rPr>
          <w:b/>
          <w:bCs/>
        </w:rPr>
      </w:pPr>
      <w:r>
        <w:rPr>
          <w:rFonts w:hint="eastAsia"/>
          <w:b/>
          <w:bCs/>
        </w:rPr>
        <w:t>用法</w:t>
      </w:r>
    </w:p>
    <w:p w14:paraId="027CCEBE"/>
    <w:p w14:paraId="56184DBA">
      <w:r>
        <w:rPr>
          <w:rFonts w:hint="eastAsia"/>
          <w:b/>
          <w:bCs/>
        </w:rPr>
        <w:t>命令行</w:t>
      </w:r>
    </w:p>
    <w:p w14:paraId="2748B5B2">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remove-auto-subscription-creation</w:t>
      </w:r>
      <w:r>
        <w:rPr>
          <w:rStyle w:val="11"/>
          <w:rFonts w:hint="eastAsia" w:ascii="Consolas" w:hAnsi="Consolas" w:cs="Consolas"/>
          <w:color w:val="000000"/>
          <w:sz w:val="19"/>
          <w:szCs w:val="19"/>
          <w:shd w:val="clear" w:color="auto" w:fill="F5F5F5"/>
          <w:lang w:val="en-US" w:eastAsia="zh-CN"/>
        </w:rPr>
        <w:t xml:space="preserve"> 租户名/命名空间名</w:t>
      </w:r>
    </w:p>
    <w:p w14:paraId="32D2B285"/>
    <w:p w14:paraId="3E75AE8D">
      <w:pPr>
        <w:rPr>
          <w:b/>
          <w:bCs/>
        </w:rPr>
      </w:pPr>
      <w:r>
        <w:rPr>
          <w:rFonts w:hint="eastAsia"/>
          <w:b/>
          <w:bCs/>
        </w:rPr>
        <w:t>使用示例</w:t>
      </w:r>
    </w:p>
    <w:p w14:paraId="2A9C1681">
      <w:pPr>
        <w:rPr>
          <w:rFonts w:hint="eastAsia" w:eastAsiaTheme="minorEastAsia"/>
          <w:b/>
          <w:bCs/>
          <w:lang w:eastAsia="zh-CN"/>
        </w:rPr>
      </w:pPr>
      <w:r>
        <w:rPr>
          <w:rFonts w:hint="eastAsia" w:eastAsiaTheme="minorEastAsia"/>
          <w:b/>
          <w:bCs/>
          <w:lang w:eastAsia="zh-CN"/>
        </w:rPr>
        <w:drawing>
          <wp:inline distT="0" distB="0" distL="114300" distR="114300">
            <wp:extent cx="5271770" cy="589915"/>
            <wp:effectExtent l="0" t="0" r="5080" b="635"/>
            <wp:docPr id="139" name="图片 139" desc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43"/>
                    <pic:cNvPicPr>
                      <a:picLocks noChangeAspect="1"/>
                    </pic:cNvPicPr>
                  </pic:nvPicPr>
                  <pic:blipFill>
                    <a:blip r:embed="rId75"/>
                    <a:stretch>
                      <a:fillRect/>
                    </a:stretch>
                  </pic:blipFill>
                  <pic:spPr>
                    <a:xfrm>
                      <a:off x="0" y="0"/>
                      <a:ext cx="5271770" cy="589915"/>
                    </a:xfrm>
                    <a:prstGeom prst="rect">
                      <a:avLst/>
                    </a:prstGeom>
                  </pic:spPr>
                </pic:pic>
              </a:graphicData>
            </a:graphic>
          </wp:inline>
        </w:drawing>
      </w:r>
    </w:p>
    <w:p w14:paraId="5C7BBA3F"/>
    <w:p w14:paraId="68EC5F01">
      <w:pPr>
        <w:rPr>
          <w:rFonts w:hint="default"/>
          <w:b/>
          <w:bCs/>
          <w:lang w:val="en-US" w:eastAsia="zh-CN"/>
        </w:rPr>
      </w:pPr>
      <w:r>
        <w:rPr>
          <w:rFonts w:hint="eastAsia" w:asciiTheme="minorHAnsi" w:eastAsiaTheme="minorEastAsia"/>
          <w:b/>
          <w:bCs/>
          <w:lang w:val="en-US" w:eastAsia="zh-CN"/>
        </w:rPr>
        <w:t>结果描述</w:t>
      </w:r>
    </w:p>
    <w:p w14:paraId="0578A658">
      <w:pPr>
        <w:rPr>
          <w:rFonts w:hint="default"/>
          <w:lang w:val="en-US" w:eastAsia="zh-CN"/>
        </w:rPr>
      </w:pPr>
      <w:r>
        <w:rPr>
          <w:rFonts w:hint="eastAsia"/>
          <w:lang w:val="en-US" w:eastAsia="zh-CN"/>
        </w:rPr>
        <w:t>取消命名空间订阅组自动创建成功</w:t>
      </w:r>
    </w:p>
    <w:p w14:paraId="61BD9D2E">
      <w:pPr>
        <w:rPr>
          <w:rFonts w:hint="eastAsia"/>
          <w:lang w:val="en-US" w:eastAsia="zh-CN"/>
        </w:rPr>
      </w:pPr>
    </w:p>
    <w:p w14:paraId="156CCDEE"/>
    <w:p w14:paraId="49A09EFA">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get-retention</w:t>
      </w:r>
    </w:p>
    <w:p w14:paraId="7C1EA529">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获取</w:t>
      </w:r>
      <w:r>
        <w:rPr>
          <w:rFonts w:hint="eastAsia" w:eastAsia="楷体"/>
          <w:lang w:val="en-US" w:eastAsia="zh-CN"/>
        </w:rPr>
        <w:t>命名</w:t>
      </w:r>
      <w:r>
        <w:rPr>
          <w:rFonts w:hint="eastAsia" w:eastAsia="楷体"/>
        </w:rPr>
        <w:t>空间的保留</w:t>
      </w:r>
      <w:r>
        <w:rPr>
          <w:rFonts w:hint="eastAsia" w:eastAsia="楷体"/>
          <w:lang w:val="en-US" w:eastAsia="zh-CN"/>
        </w:rPr>
        <w:t>消息</w:t>
      </w:r>
      <w:r>
        <w:rPr>
          <w:rFonts w:hint="eastAsia" w:eastAsia="楷体"/>
        </w:rPr>
        <w:t>策略。</w:t>
      </w:r>
    </w:p>
    <w:p w14:paraId="047AF049"/>
    <w:p w14:paraId="4CEAB924">
      <w:pPr>
        <w:pBdr>
          <w:bottom w:val="single" w:color="auto" w:sz="4" w:space="0"/>
        </w:pBdr>
        <w:rPr>
          <w:b/>
          <w:bCs/>
        </w:rPr>
      </w:pPr>
      <w:r>
        <w:rPr>
          <w:rFonts w:hint="eastAsia"/>
          <w:b/>
          <w:bCs/>
        </w:rPr>
        <w:t>用法</w:t>
      </w:r>
    </w:p>
    <w:p w14:paraId="61AA1949"/>
    <w:p w14:paraId="4B327020">
      <w:r>
        <w:rPr>
          <w:rFonts w:hint="eastAsia"/>
          <w:b/>
          <w:bCs/>
        </w:rPr>
        <w:t>命令行</w:t>
      </w:r>
    </w:p>
    <w:p w14:paraId="5186254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get-retention</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p>
    <w:p w14:paraId="3559E462"/>
    <w:p w14:paraId="5249B0B5">
      <w:pPr>
        <w:rPr>
          <w:b/>
          <w:bCs/>
        </w:rPr>
      </w:pPr>
      <w:r>
        <w:rPr>
          <w:rFonts w:hint="eastAsia"/>
          <w:b/>
          <w:bCs/>
        </w:rPr>
        <w:t>使用示例</w:t>
      </w:r>
    </w:p>
    <w:p w14:paraId="2CF47909">
      <w:pPr>
        <w:rPr>
          <w:rFonts w:hint="eastAsia" w:eastAsiaTheme="minorEastAsia"/>
          <w:lang w:eastAsia="zh-CN"/>
        </w:rPr>
      </w:pPr>
      <w:r>
        <w:rPr>
          <w:rFonts w:hint="eastAsia" w:eastAsiaTheme="minorEastAsia"/>
          <w:lang w:eastAsia="zh-CN"/>
        </w:rPr>
        <w:drawing>
          <wp:inline distT="0" distB="0" distL="114300" distR="114300">
            <wp:extent cx="5268595" cy="581660"/>
            <wp:effectExtent l="0" t="0" r="8255" b="8890"/>
            <wp:docPr id="140" name="图片 140"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44"/>
                    <pic:cNvPicPr>
                      <a:picLocks noChangeAspect="1"/>
                    </pic:cNvPicPr>
                  </pic:nvPicPr>
                  <pic:blipFill>
                    <a:blip r:embed="rId76"/>
                    <a:stretch>
                      <a:fillRect/>
                    </a:stretch>
                  </pic:blipFill>
                  <pic:spPr>
                    <a:xfrm>
                      <a:off x="0" y="0"/>
                      <a:ext cx="5268595" cy="581660"/>
                    </a:xfrm>
                    <a:prstGeom prst="rect">
                      <a:avLst/>
                    </a:prstGeom>
                  </pic:spPr>
                </pic:pic>
              </a:graphicData>
            </a:graphic>
          </wp:inline>
        </w:drawing>
      </w:r>
    </w:p>
    <w:p w14:paraId="6A46695B"/>
    <w:p w14:paraId="46C6BB8D">
      <w:pPr>
        <w:rPr>
          <w:rFonts w:hint="default"/>
          <w:b/>
          <w:bCs/>
          <w:lang w:val="en-US" w:eastAsia="zh-CN"/>
        </w:rPr>
      </w:pPr>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1"/>
        <w:gridCol w:w="4208"/>
      </w:tblGrid>
      <w:tr w14:paraId="750986E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2" w:hRule="atLeast"/>
        </w:trPr>
        <w:tc>
          <w:tcPr>
            <w:tcW w:w="4071" w:type="dxa"/>
            <w:shd w:val="clear" w:color="auto" w:fill="CFCECE" w:themeFill="background2" w:themeFillShade="E5"/>
            <w:vAlign w:val="center"/>
          </w:tcPr>
          <w:p w14:paraId="4F8EB6CF">
            <w:pPr>
              <w:jc w:val="center"/>
              <w:rPr>
                <w:b/>
                <w:bCs/>
                <w:color w:val="0000FF"/>
              </w:rPr>
            </w:pPr>
            <w:r>
              <w:rPr>
                <w:rFonts w:hint="eastAsia"/>
                <w:b/>
                <w:bCs/>
                <w:color w:val="0000FF"/>
              </w:rPr>
              <w:t>Flag</w:t>
            </w:r>
          </w:p>
        </w:tc>
        <w:tc>
          <w:tcPr>
            <w:tcW w:w="4208" w:type="dxa"/>
            <w:shd w:val="clear" w:color="auto" w:fill="CFCECE" w:themeFill="background2" w:themeFillShade="E5"/>
            <w:vAlign w:val="center"/>
          </w:tcPr>
          <w:p w14:paraId="300019A7">
            <w:pPr>
              <w:jc w:val="center"/>
              <w:rPr>
                <w:b/>
                <w:bCs/>
                <w:color w:val="0000FF"/>
              </w:rPr>
            </w:pPr>
            <w:r>
              <w:rPr>
                <w:rFonts w:hint="eastAsia"/>
                <w:b/>
                <w:bCs/>
                <w:color w:val="0000FF"/>
              </w:rPr>
              <w:t>Description</w:t>
            </w:r>
          </w:p>
        </w:tc>
      </w:tr>
      <w:tr w14:paraId="28C7938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2" w:hRule="atLeast"/>
        </w:trPr>
        <w:tc>
          <w:tcPr>
            <w:tcW w:w="4071" w:type="dxa"/>
            <w:vAlign w:val="center"/>
          </w:tcPr>
          <w:p w14:paraId="0E66CEE2">
            <w:pPr>
              <w:jc w:val="center"/>
              <w:rPr>
                <w:rFonts w:hint="default" w:eastAsiaTheme="minorEastAsia"/>
                <w:lang w:val="en-US" w:eastAsia="zh-CN"/>
              </w:rPr>
            </w:pPr>
            <w:r>
              <w:rPr>
                <w:rFonts w:hint="eastAsia"/>
                <w:color w:val="FF0000"/>
                <w:lang w:val="en-US" w:eastAsia="zh-CN"/>
              </w:rPr>
              <w:t>retentionTimeInMinutes</w:t>
            </w:r>
          </w:p>
        </w:tc>
        <w:tc>
          <w:tcPr>
            <w:tcW w:w="4208" w:type="dxa"/>
            <w:vAlign w:val="center"/>
          </w:tcPr>
          <w:p w14:paraId="1CBFB97A">
            <w:pPr>
              <w:jc w:val="center"/>
              <w:rPr>
                <w:rFonts w:hint="default" w:eastAsiaTheme="minorEastAsia"/>
                <w:lang w:val="en-US" w:eastAsia="zh-CN"/>
              </w:rPr>
            </w:pPr>
            <w:r>
              <w:rPr>
                <w:rFonts w:hint="eastAsia"/>
                <w:lang w:val="en-US" w:eastAsia="zh-CN"/>
              </w:rPr>
              <w:t>保留时间。单位：分</w:t>
            </w:r>
          </w:p>
        </w:tc>
      </w:tr>
      <w:tr w14:paraId="09FFADB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2" w:hRule="atLeast"/>
        </w:trPr>
        <w:tc>
          <w:tcPr>
            <w:tcW w:w="4071" w:type="dxa"/>
            <w:vAlign w:val="center"/>
          </w:tcPr>
          <w:p w14:paraId="59493227">
            <w:pPr>
              <w:jc w:val="center"/>
              <w:rPr>
                <w:rFonts w:hint="default"/>
                <w:color w:val="FF0000"/>
                <w:lang w:val="en-US" w:eastAsia="zh-CN"/>
              </w:rPr>
            </w:pPr>
            <w:r>
              <w:rPr>
                <w:rFonts w:hint="eastAsia"/>
                <w:color w:val="FF0000"/>
                <w:lang w:val="en-US" w:eastAsia="zh-CN"/>
              </w:rPr>
              <w:t>retentionSizeInMB</w:t>
            </w:r>
          </w:p>
        </w:tc>
        <w:tc>
          <w:tcPr>
            <w:tcW w:w="4208" w:type="dxa"/>
            <w:vAlign w:val="center"/>
          </w:tcPr>
          <w:p w14:paraId="396E287E">
            <w:pPr>
              <w:jc w:val="center"/>
              <w:rPr>
                <w:rFonts w:hint="default"/>
                <w:lang w:val="en-US" w:eastAsia="zh-CN"/>
              </w:rPr>
            </w:pPr>
            <w:r>
              <w:rPr>
                <w:rFonts w:hint="eastAsia"/>
                <w:lang w:val="en-US" w:eastAsia="zh-CN"/>
              </w:rPr>
              <w:t>保留大小。单位：MB</w:t>
            </w:r>
          </w:p>
        </w:tc>
      </w:tr>
    </w:tbl>
    <w:p w14:paraId="2BF3B820"/>
    <w:p w14:paraId="3DDC24D6"/>
    <w:p w14:paraId="27AC927B">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set-retention</w:t>
      </w:r>
    </w:p>
    <w:p w14:paraId="5A703845">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设置</w:t>
      </w:r>
      <w:r>
        <w:rPr>
          <w:rFonts w:hint="eastAsia" w:eastAsia="楷体"/>
          <w:lang w:val="en-US" w:eastAsia="zh-CN"/>
        </w:rPr>
        <w:t>命名空间的</w:t>
      </w:r>
      <w:r>
        <w:rPr>
          <w:rFonts w:hint="eastAsia" w:eastAsia="楷体"/>
        </w:rPr>
        <w:t>保留</w:t>
      </w:r>
      <w:r>
        <w:rPr>
          <w:rFonts w:hint="eastAsia" w:eastAsia="楷体"/>
          <w:lang w:val="en-US" w:eastAsia="zh-CN"/>
        </w:rPr>
        <w:t>消息</w:t>
      </w:r>
      <w:r>
        <w:rPr>
          <w:rFonts w:hint="eastAsia" w:eastAsia="楷体"/>
        </w:rPr>
        <w:t>策略。</w:t>
      </w:r>
    </w:p>
    <w:p w14:paraId="6628ADBA"/>
    <w:p w14:paraId="635AD96C">
      <w:pPr>
        <w:pBdr>
          <w:bottom w:val="single" w:color="auto" w:sz="4" w:space="0"/>
        </w:pBdr>
        <w:rPr>
          <w:b/>
          <w:bCs/>
        </w:rPr>
      </w:pPr>
      <w:r>
        <w:rPr>
          <w:rFonts w:hint="eastAsia"/>
          <w:b/>
          <w:bCs/>
        </w:rPr>
        <w:t>用法</w:t>
      </w:r>
    </w:p>
    <w:p w14:paraId="18373692">
      <w:pPr>
        <w:rPr>
          <w:b/>
          <w:bCs/>
        </w:rPr>
      </w:pPr>
    </w:p>
    <w:p w14:paraId="54E5C828">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2B7B060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1FDA3412">
            <w:pPr>
              <w:jc w:val="center"/>
              <w:rPr>
                <w:b/>
                <w:bCs/>
                <w:color w:val="0000FF"/>
              </w:rPr>
            </w:pPr>
            <w:r>
              <w:rPr>
                <w:rFonts w:hint="eastAsia"/>
                <w:b/>
                <w:bCs/>
                <w:color w:val="0000FF"/>
              </w:rPr>
              <w:t>Flag</w:t>
            </w:r>
          </w:p>
        </w:tc>
        <w:tc>
          <w:tcPr>
            <w:tcW w:w="2841" w:type="dxa"/>
            <w:shd w:val="clear" w:color="auto" w:fill="CFCECE" w:themeFill="background2" w:themeFillShade="E5"/>
          </w:tcPr>
          <w:p w14:paraId="77CB5D4F">
            <w:pPr>
              <w:jc w:val="center"/>
              <w:rPr>
                <w:b/>
                <w:bCs/>
                <w:color w:val="0000FF"/>
              </w:rPr>
            </w:pPr>
            <w:r>
              <w:rPr>
                <w:rFonts w:hint="eastAsia"/>
                <w:b/>
                <w:bCs/>
                <w:color w:val="0000FF"/>
              </w:rPr>
              <w:t>Description</w:t>
            </w:r>
          </w:p>
        </w:tc>
        <w:tc>
          <w:tcPr>
            <w:tcW w:w="2720" w:type="dxa"/>
            <w:shd w:val="clear" w:color="auto" w:fill="CFCECE" w:themeFill="background2" w:themeFillShade="E5"/>
          </w:tcPr>
          <w:p w14:paraId="6B840961">
            <w:pPr>
              <w:jc w:val="center"/>
              <w:rPr>
                <w:b/>
                <w:bCs/>
                <w:color w:val="0000FF"/>
              </w:rPr>
            </w:pPr>
            <w:r>
              <w:rPr>
                <w:rFonts w:hint="eastAsia"/>
                <w:b/>
                <w:bCs/>
                <w:color w:val="0000FF"/>
              </w:rPr>
              <w:t>Default</w:t>
            </w:r>
          </w:p>
        </w:tc>
      </w:tr>
      <w:tr w14:paraId="258E642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868E743">
            <w:pPr>
              <w:jc w:val="center"/>
              <w:rPr>
                <w:color w:val="FF0000"/>
              </w:rPr>
            </w:pPr>
            <w:r>
              <w:rPr>
                <w:rFonts w:hint="eastAsia"/>
                <w:color w:val="FF0000"/>
              </w:rPr>
              <w:t>--size, -s</w:t>
            </w:r>
          </w:p>
        </w:tc>
        <w:tc>
          <w:tcPr>
            <w:tcW w:w="2841" w:type="dxa"/>
          </w:tcPr>
          <w:p w14:paraId="362F5986">
            <w:pPr>
              <w:jc w:val="center"/>
            </w:pPr>
            <w:r>
              <w:t>保留尺寸限制(如:10M, 16G, 3T)。0或小于1MB表示没有保留，-1表示无限大小保留</w:t>
            </w:r>
          </w:p>
        </w:tc>
        <w:tc>
          <w:tcPr>
            <w:tcW w:w="2720" w:type="dxa"/>
          </w:tcPr>
          <w:p w14:paraId="4B61A501">
            <w:pPr>
              <w:jc w:val="center"/>
            </w:pPr>
            <w:r>
              <w:rPr>
                <w:rFonts w:hint="eastAsia"/>
              </w:rPr>
              <w:t>null</w:t>
            </w:r>
          </w:p>
        </w:tc>
      </w:tr>
      <w:tr w14:paraId="0586AFC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7992D5C">
            <w:pPr>
              <w:jc w:val="center"/>
              <w:rPr>
                <w:color w:val="FF0000"/>
              </w:rPr>
            </w:pPr>
            <w:r>
              <w:rPr>
                <w:rFonts w:hint="eastAsia"/>
                <w:color w:val="FF0000"/>
              </w:rPr>
              <w:t>--time, -t</w:t>
            </w:r>
          </w:p>
        </w:tc>
        <w:tc>
          <w:tcPr>
            <w:tcW w:w="2841" w:type="dxa"/>
          </w:tcPr>
          <w:p w14:paraId="18C52A42">
            <w:pPr>
              <w:jc w:val="center"/>
            </w:pPr>
            <w:r>
              <w:t>保留时间以分钟为单位(或分钟，小时，天，周，例如:100m, 3h, 2d, 5w)。0表示没有留存，-1表示无限时间留存</w:t>
            </w:r>
          </w:p>
        </w:tc>
        <w:tc>
          <w:tcPr>
            <w:tcW w:w="2720" w:type="dxa"/>
          </w:tcPr>
          <w:p w14:paraId="77A49C73">
            <w:pPr>
              <w:jc w:val="center"/>
            </w:pPr>
            <w:r>
              <w:rPr>
                <w:rFonts w:hint="eastAsia"/>
              </w:rPr>
              <w:t>null</w:t>
            </w:r>
          </w:p>
        </w:tc>
      </w:tr>
    </w:tbl>
    <w:p w14:paraId="477D17E7"/>
    <w:p w14:paraId="21CDF1CD">
      <w:r>
        <w:rPr>
          <w:rFonts w:hint="eastAsia"/>
          <w:b/>
          <w:bCs/>
        </w:rPr>
        <w:t>命令行</w:t>
      </w:r>
    </w:p>
    <w:p w14:paraId="75B84C09">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set-retention</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r>
        <w:rPr>
          <w:rFonts w:hint="default" w:ascii="Consolas" w:hAnsi="Consolas" w:eastAsia="Consolas" w:cs="Consolas"/>
          <w:b/>
          <w:bCs/>
          <w:color w:val="000000"/>
          <w:sz w:val="19"/>
          <w:szCs w:val="19"/>
          <w:shd w:val="clear" w:color="auto" w:fill="F5F5F5"/>
        </w:rPr>
        <w:t>options</w:t>
      </w:r>
    </w:p>
    <w:p w14:paraId="4987F841"/>
    <w:p w14:paraId="3FB74D14">
      <w:pPr>
        <w:rPr>
          <w:b/>
          <w:bCs/>
        </w:rPr>
      </w:pPr>
      <w:r>
        <w:rPr>
          <w:rFonts w:hint="eastAsia"/>
          <w:b/>
          <w:bCs/>
        </w:rPr>
        <w:t>使用示例</w:t>
      </w:r>
    </w:p>
    <w:p w14:paraId="648B44ED">
      <w:pPr>
        <w:rPr>
          <w:rFonts w:hint="eastAsia" w:eastAsiaTheme="minorEastAsia"/>
          <w:b/>
          <w:bCs/>
          <w:lang w:eastAsia="zh-CN"/>
        </w:rPr>
      </w:pPr>
      <w:r>
        <w:rPr>
          <w:rFonts w:hint="eastAsia" w:eastAsiaTheme="minorEastAsia"/>
          <w:b/>
          <w:bCs/>
          <w:lang w:eastAsia="zh-CN"/>
        </w:rPr>
        <w:drawing>
          <wp:inline distT="0" distB="0" distL="114300" distR="114300">
            <wp:extent cx="5268595" cy="506095"/>
            <wp:effectExtent l="0" t="0" r="8255" b="8255"/>
            <wp:docPr id="141" name="图片 141"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45"/>
                    <pic:cNvPicPr>
                      <a:picLocks noChangeAspect="1"/>
                    </pic:cNvPicPr>
                  </pic:nvPicPr>
                  <pic:blipFill>
                    <a:blip r:embed="rId77"/>
                    <a:stretch>
                      <a:fillRect/>
                    </a:stretch>
                  </pic:blipFill>
                  <pic:spPr>
                    <a:xfrm>
                      <a:off x="0" y="0"/>
                      <a:ext cx="5268595" cy="506095"/>
                    </a:xfrm>
                    <a:prstGeom prst="rect">
                      <a:avLst/>
                    </a:prstGeom>
                  </pic:spPr>
                </pic:pic>
              </a:graphicData>
            </a:graphic>
          </wp:inline>
        </w:drawing>
      </w:r>
    </w:p>
    <w:p w14:paraId="0098BDC9"/>
    <w:p w14:paraId="428FF161">
      <w:pPr>
        <w:rPr>
          <w:rFonts w:hint="default"/>
          <w:b/>
          <w:bCs/>
          <w:lang w:val="en-US" w:eastAsia="zh-CN"/>
        </w:rPr>
      </w:pPr>
      <w:r>
        <w:rPr>
          <w:rFonts w:hint="eastAsia" w:asciiTheme="minorHAnsi" w:eastAsiaTheme="minorEastAsia"/>
          <w:b/>
          <w:bCs/>
          <w:lang w:val="en-US" w:eastAsia="zh-CN"/>
        </w:rPr>
        <w:t>结果描述</w:t>
      </w:r>
    </w:p>
    <w:p w14:paraId="2C1165F6">
      <w:pPr>
        <w:rPr>
          <w:rFonts w:hint="eastAsia"/>
          <w:lang w:val="en-US" w:eastAsia="zh-CN"/>
        </w:rPr>
      </w:pPr>
      <w:r>
        <w:rPr>
          <w:rFonts w:hint="eastAsia"/>
          <w:lang w:val="en-US" w:eastAsia="zh-CN"/>
        </w:rPr>
        <w:t>设置保留策略成功</w:t>
      </w:r>
    </w:p>
    <w:p w14:paraId="08D13983"/>
    <w:p w14:paraId="15B00AEA"/>
    <w:p w14:paraId="575AEDCB">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remove-retention</w:t>
      </w:r>
    </w:p>
    <w:p w14:paraId="54086E2D">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取消</w:t>
      </w:r>
      <w:r>
        <w:rPr>
          <w:rFonts w:hint="eastAsia" w:eastAsia="楷体"/>
          <w:lang w:val="en-US" w:eastAsia="zh-CN"/>
        </w:rPr>
        <w:t>命名空间的</w:t>
      </w:r>
      <w:r>
        <w:rPr>
          <w:rFonts w:hint="eastAsia" w:eastAsia="楷体"/>
        </w:rPr>
        <w:t>保留</w:t>
      </w:r>
      <w:r>
        <w:rPr>
          <w:rFonts w:hint="eastAsia" w:eastAsia="楷体"/>
          <w:lang w:val="en-US" w:eastAsia="zh-CN"/>
        </w:rPr>
        <w:t>消息</w:t>
      </w:r>
      <w:r>
        <w:rPr>
          <w:rFonts w:hint="eastAsia" w:eastAsia="楷体"/>
        </w:rPr>
        <w:t>策略设置。</w:t>
      </w:r>
    </w:p>
    <w:p w14:paraId="711954C9"/>
    <w:p w14:paraId="69B96257">
      <w:pPr>
        <w:pBdr>
          <w:bottom w:val="single" w:color="auto" w:sz="4" w:space="0"/>
        </w:pBdr>
        <w:rPr>
          <w:b/>
          <w:bCs/>
        </w:rPr>
      </w:pPr>
      <w:r>
        <w:rPr>
          <w:rFonts w:hint="eastAsia"/>
          <w:b/>
          <w:bCs/>
        </w:rPr>
        <w:t>用法</w:t>
      </w:r>
    </w:p>
    <w:p w14:paraId="3D3517B3"/>
    <w:p w14:paraId="125EF2C0">
      <w:pPr>
        <w:rPr>
          <w:b/>
          <w:bCs/>
        </w:rPr>
      </w:pPr>
      <w:r>
        <w:rPr>
          <w:rFonts w:hint="eastAsia"/>
          <w:b/>
          <w:bCs/>
        </w:rPr>
        <w:t>命令行</w:t>
      </w:r>
    </w:p>
    <w:p w14:paraId="4186A09A"/>
    <w:p w14:paraId="17346703">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remove-retention</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p>
    <w:p w14:paraId="3DAA0B3D"/>
    <w:p w14:paraId="67D32E42">
      <w:pPr>
        <w:rPr>
          <w:b/>
          <w:bCs/>
        </w:rPr>
      </w:pPr>
      <w:r>
        <w:rPr>
          <w:rFonts w:hint="eastAsia"/>
          <w:b/>
          <w:bCs/>
        </w:rPr>
        <w:t>使用示例</w:t>
      </w:r>
    </w:p>
    <w:p w14:paraId="2843DC68">
      <w:pPr>
        <w:rPr>
          <w:rFonts w:hint="eastAsia" w:eastAsiaTheme="minorEastAsia"/>
          <w:lang w:eastAsia="zh-CN"/>
        </w:rPr>
      </w:pPr>
      <w:r>
        <w:rPr>
          <w:rFonts w:hint="eastAsia" w:eastAsiaTheme="minorEastAsia"/>
          <w:lang w:eastAsia="zh-CN"/>
        </w:rPr>
        <w:drawing>
          <wp:inline distT="0" distB="0" distL="114300" distR="114300">
            <wp:extent cx="5273040" cy="508000"/>
            <wp:effectExtent l="0" t="0" r="3810" b="6350"/>
            <wp:docPr id="142" name="图片 142" descr="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46"/>
                    <pic:cNvPicPr>
                      <a:picLocks noChangeAspect="1"/>
                    </pic:cNvPicPr>
                  </pic:nvPicPr>
                  <pic:blipFill>
                    <a:blip r:embed="rId78"/>
                    <a:stretch>
                      <a:fillRect/>
                    </a:stretch>
                  </pic:blipFill>
                  <pic:spPr>
                    <a:xfrm>
                      <a:off x="0" y="0"/>
                      <a:ext cx="5273040" cy="508000"/>
                    </a:xfrm>
                    <a:prstGeom prst="rect">
                      <a:avLst/>
                    </a:prstGeom>
                  </pic:spPr>
                </pic:pic>
              </a:graphicData>
            </a:graphic>
          </wp:inline>
        </w:drawing>
      </w:r>
    </w:p>
    <w:p w14:paraId="09752345"/>
    <w:p w14:paraId="176519EA">
      <w:pPr>
        <w:rPr>
          <w:rFonts w:hint="default"/>
          <w:b/>
          <w:bCs/>
          <w:lang w:val="en-US" w:eastAsia="zh-CN"/>
        </w:rPr>
      </w:pPr>
      <w:r>
        <w:rPr>
          <w:rFonts w:hint="eastAsia" w:asciiTheme="minorHAnsi" w:eastAsiaTheme="minorEastAsia"/>
          <w:b/>
          <w:bCs/>
          <w:lang w:val="en-US" w:eastAsia="zh-CN"/>
        </w:rPr>
        <w:t>结果描述</w:t>
      </w:r>
    </w:p>
    <w:p w14:paraId="521BEF62">
      <w:pPr>
        <w:rPr>
          <w:rFonts w:hint="eastAsia"/>
          <w:lang w:val="en-US" w:eastAsia="zh-CN"/>
        </w:rPr>
      </w:pPr>
      <w:r>
        <w:rPr>
          <w:rFonts w:hint="eastAsia"/>
          <w:lang w:val="en-US" w:eastAsia="zh-CN"/>
        </w:rPr>
        <w:t>取消保留策略设置成功</w:t>
      </w:r>
    </w:p>
    <w:p w14:paraId="42993D2E"/>
    <w:p w14:paraId="65F82A4A"/>
    <w:p w14:paraId="2DB2C8CA"/>
    <w:p w14:paraId="7182E164"/>
    <w:p w14:paraId="0328801D"/>
    <w:p w14:paraId="65FF6EE8"/>
    <w:p w14:paraId="361D51AE"/>
    <w:p w14:paraId="37C1DAFE">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unload</w:t>
      </w:r>
    </w:p>
    <w:p w14:paraId="71302AE3">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从当前服务broker卸载</w:t>
      </w:r>
      <w:r>
        <w:rPr>
          <w:rFonts w:hint="eastAsia" w:eastAsia="楷体"/>
          <w:lang w:val="en-US" w:eastAsia="zh-CN"/>
        </w:rPr>
        <w:t>整个</w:t>
      </w:r>
      <w:r>
        <w:rPr>
          <w:rFonts w:hint="eastAsia" w:eastAsia="楷体"/>
        </w:rPr>
        <w:t>命名空间</w:t>
      </w:r>
      <w:r>
        <w:rPr>
          <w:rFonts w:hint="eastAsia" w:eastAsia="楷体"/>
          <w:lang w:val="en-US" w:eastAsia="zh-CN"/>
        </w:rPr>
        <w:t>下的所有主题，重新挂载</w:t>
      </w:r>
      <w:r>
        <w:rPr>
          <w:rFonts w:hint="eastAsia" w:eastAsia="楷体"/>
        </w:rPr>
        <w:t>。</w:t>
      </w:r>
    </w:p>
    <w:p w14:paraId="4B3A82BA"/>
    <w:p w14:paraId="73F2F4EB">
      <w:pPr>
        <w:pBdr>
          <w:bottom w:val="single" w:color="auto" w:sz="4" w:space="0"/>
        </w:pBdr>
        <w:rPr>
          <w:b/>
          <w:bCs/>
        </w:rPr>
      </w:pPr>
      <w:r>
        <w:rPr>
          <w:rFonts w:hint="eastAsia"/>
          <w:b/>
          <w:bCs/>
        </w:rPr>
        <w:t>用法</w:t>
      </w:r>
    </w:p>
    <w:p w14:paraId="6FDB0F76">
      <w:pPr>
        <w:rPr>
          <w:b/>
          <w:bCs/>
        </w:rPr>
      </w:pPr>
    </w:p>
    <w:p w14:paraId="194EEDEC">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694"/>
        <w:gridCol w:w="3075"/>
        <w:gridCol w:w="2662"/>
      </w:tblGrid>
      <w:tr w14:paraId="4C63196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186A6FD9">
            <w:pPr>
              <w:jc w:val="center"/>
              <w:rPr>
                <w:b/>
                <w:bCs/>
                <w:color w:val="0000FF"/>
              </w:rPr>
            </w:pPr>
            <w:r>
              <w:rPr>
                <w:rFonts w:hint="eastAsia"/>
                <w:b/>
                <w:bCs/>
                <w:color w:val="0000FF"/>
              </w:rPr>
              <w:t>Flag</w:t>
            </w:r>
          </w:p>
        </w:tc>
        <w:tc>
          <w:tcPr>
            <w:tcW w:w="2841" w:type="dxa"/>
            <w:shd w:val="clear" w:color="auto" w:fill="CFCECE" w:themeFill="background2" w:themeFillShade="E5"/>
          </w:tcPr>
          <w:p w14:paraId="728C333C">
            <w:pPr>
              <w:jc w:val="center"/>
              <w:rPr>
                <w:b/>
                <w:bCs/>
                <w:color w:val="0000FF"/>
              </w:rPr>
            </w:pPr>
            <w:r>
              <w:rPr>
                <w:rFonts w:hint="eastAsia"/>
                <w:b/>
                <w:bCs/>
                <w:color w:val="0000FF"/>
              </w:rPr>
              <w:t>Description</w:t>
            </w:r>
          </w:p>
        </w:tc>
        <w:tc>
          <w:tcPr>
            <w:tcW w:w="2720" w:type="dxa"/>
            <w:shd w:val="clear" w:color="auto" w:fill="CFCECE" w:themeFill="background2" w:themeFillShade="E5"/>
          </w:tcPr>
          <w:p w14:paraId="4A605EC2">
            <w:pPr>
              <w:jc w:val="center"/>
              <w:rPr>
                <w:b/>
                <w:bCs/>
                <w:color w:val="0000FF"/>
              </w:rPr>
            </w:pPr>
            <w:r>
              <w:rPr>
                <w:rFonts w:hint="eastAsia"/>
                <w:b/>
                <w:bCs/>
                <w:color w:val="0000FF"/>
              </w:rPr>
              <w:t>Default</w:t>
            </w:r>
          </w:p>
        </w:tc>
      </w:tr>
      <w:tr w14:paraId="206CE53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D9DA681">
            <w:pPr>
              <w:jc w:val="center"/>
              <w:rPr>
                <w:color w:val="FF0000"/>
              </w:rPr>
            </w:pPr>
            <w:r>
              <w:rPr>
                <w:rFonts w:hint="eastAsia"/>
                <w:color w:val="FF0000"/>
              </w:rPr>
              <w:t>--bundle, -b</w:t>
            </w:r>
          </w:p>
        </w:tc>
        <w:tc>
          <w:tcPr>
            <w:tcW w:w="2841" w:type="dxa"/>
          </w:tcPr>
          <w:p w14:paraId="727A2DFD">
            <w:pPr>
              <w:jc w:val="center"/>
            </w:pPr>
            <w:r>
              <w:t>{start-boundary}_{end-boundary}</w:t>
            </w:r>
          </w:p>
        </w:tc>
        <w:tc>
          <w:tcPr>
            <w:tcW w:w="2720" w:type="dxa"/>
          </w:tcPr>
          <w:p w14:paraId="5E52FB3D">
            <w:pPr>
              <w:jc w:val="center"/>
            </w:pPr>
            <w:r>
              <w:rPr>
                <w:rFonts w:hint="eastAsia"/>
              </w:rPr>
              <w:t>null</w:t>
            </w:r>
          </w:p>
        </w:tc>
      </w:tr>
    </w:tbl>
    <w:p w14:paraId="69386A61"/>
    <w:p w14:paraId="735A9A8F">
      <w:r>
        <w:rPr>
          <w:rFonts w:hint="eastAsia"/>
          <w:b/>
          <w:bCs/>
        </w:rPr>
        <w:t>命令行</w:t>
      </w:r>
    </w:p>
    <w:p w14:paraId="6B258CD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unload</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1159CA9"/>
    <w:p w14:paraId="735E7913">
      <w:pPr>
        <w:rPr>
          <w:b/>
          <w:bCs/>
        </w:rPr>
      </w:pPr>
      <w:r>
        <w:rPr>
          <w:rFonts w:hint="eastAsia"/>
          <w:b/>
          <w:bCs/>
        </w:rPr>
        <w:t>使用示例</w:t>
      </w:r>
    </w:p>
    <w:p w14:paraId="060C7D37">
      <w:pPr>
        <w:rPr>
          <w:rFonts w:hint="eastAsia" w:eastAsiaTheme="minorEastAsia"/>
          <w:b/>
          <w:bCs/>
          <w:lang w:eastAsia="zh-CN"/>
        </w:rPr>
      </w:pPr>
      <w:r>
        <w:rPr>
          <w:rFonts w:hint="eastAsia" w:eastAsiaTheme="minorEastAsia"/>
          <w:b/>
          <w:bCs/>
          <w:lang w:eastAsia="zh-CN"/>
        </w:rPr>
        <w:drawing>
          <wp:inline distT="0" distB="0" distL="114300" distR="114300">
            <wp:extent cx="5266690" cy="189230"/>
            <wp:effectExtent l="0" t="0" r="10160" b="1270"/>
            <wp:docPr id="143" name="图片 143" descr="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47"/>
                    <pic:cNvPicPr>
                      <a:picLocks noChangeAspect="1"/>
                    </pic:cNvPicPr>
                  </pic:nvPicPr>
                  <pic:blipFill>
                    <a:blip r:embed="rId79"/>
                    <a:stretch>
                      <a:fillRect/>
                    </a:stretch>
                  </pic:blipFill>
                  <pic:spPr>
                    <a:xfrm>
                      <a:off x="0" y="0"/>
                      <a:ext cx="5266690" cy="189230"/>
                    </a:xfrm>
                    <a:prstGeom prst="rect">
                      <a:avLst/>
                    </a:prstGeom>
                  </pic:spPr>
                </pic:pic>
              </a:graphicData>
            </a:graphic>
          </wp:inline>
        </w:drawing>
      </w:r>
    </w:p>
    <w:p w14:paraId="093A8FEB"/>
    <w:p w14:paraId="5ECD064E">
      <w:pPr>
        <w:rPr>
          <w:rFonts w:hint="default"/>
          <w:b/>
          <w:bCs/>
          <w:lang w:val="en-US" w:eastAsia="zh-CN"/>
        </w:rPr>
      </w:pPr>
      <w:r>
        <w:rPr>
          <w:rFonts w:hint="eastAsia" w:asciiTheme="minorHAnsi" w:eastAsiaTheme="minorEastAsia"/>
          <w:b/>
          <w:bCs/>
          <w:lang w:val="en-US" w:eastAsia="zh-CN"/>
        </w:rPr>
        <w:t>结果描述</w:t>
      </w:r>
    </w:p>
    <w:p w14:paraId="3F7E4A9D">
      <w:pPr>
        <w:rPr>
          <w:rFonts w:hint="eastAsia"/>
          <w:lang w:val="en-US" w:eastAsia="zh-CN"/>
        </w:rPr>
      </w:pPr>
      <w:r>
        <w:rPr>
          <w:rFonts w:hint="eastAsia"/>
          <w:lang w:val="en-US" w:eastAsia="zh-CN"/>
        </w:rPr>
        <w:t>卸载成功</w:t>
      </w:r>
    </w:p>
    <w:p w14:paraId="6E828B65">
      <w:pPr>
        <w:rPr>
          <w:rFonts w:hint="eastAsia"/>
          <w:lang w:val="en-US" w:eastAsia="zh-CN"/>
        </w:rPr>
      </w:pPr>
    </w:p>
    <w:p w14:paraId="70085707"/>
    <w:p w14:paraId="303FECF9"/>
    <w:p w14:paraId="153CFC7E">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clear-backlog</w:t>
      </w:r>
    </w:p>
    <w:p w14:paraId="59F0A02C">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清理</w:t>
      </w:r>
      <w:r>
        <w:rPr>
          <w:rFonts w:hint="eastAsia" w:eastAsia="楷体"/>
          <w:lang w:val="en-US" w:eastAsia="zh-CN"/>
        </w:rPr>
        <w:t>整个命名空间下所有主题的</w:t>
      </w:r>
      <w:r>
        <w:rPr>
          <w:rFonts w:hint="eastAsia" w:eastAsia="楷体"/>
        </w:rPr>
        <w:t>积压</w:t>
      </w:r>
      <w:r>
        <w:rPr>
          <w:rFonts w:hint="eastAsia" w:eastAsia="楷体"/>
          <w:lang w:val="en-US" w:eastAsia="zh-CN"/>
        </w:rPr>
        <w:t>消息</w:t>
      </w:r>
      <w:r>
        <w:rPr>
          <w:rFonts w:hint="eastAsia" w:eastAsia="楷体"/>
        </w:rPr>
        <w:t>。</w:t>
      </w:r>
    </w:p>
    <w:p w14:paraId="0B293E49"/>
    <w:p w14:paraId="66ADC93E">
      <w:pPr>
        <w:pBdr>
          <w:bottom w:val="single" w:color="auto" w:sz="4" w:space="0"/>
        </w:pBdr>
        <w:rPr>
          <w:b/>
          <w:bCs/>
        </w:rPr>
      </w:pPr>
      <w:r>
        <w:rPr>
          <w:rFonts w:hint="eastAsia"/>
          <w:b/>
          <w:bCs/>
        </w:rPr>
        <w:t>用法</w:t>
      </w:r>
    </w:p>
    <w:p w14:paraId="03E02C7F">
      <w:pPr>
        <w:rPr>
          <w:b/>
          <w:bCs/>
        </w:rPr>
      </w:pPr>
    </w:p>
    <w:p w14:paraId="35C06CE3">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694"/>
        <w:gridCol w:w="3075"/>
        <w:gridCol w:w="2662"/>
      </w:tblGrid>
      <w:tr w14:paraId="3524D18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03126EB0">
            <w:pPr>
              <w:jc w:val="center"/>
              <w:rPr>
                <w:b/>
                <w:bCs/>
                <w:color w:val="0000FF"/>
              </w:rPr>
            </w:pPr>
            <w:r>
              <w:rPr>
                <w:rFonts w:hint="eastAsia"/>
                <w:b/>
                <w:bCs/>
                <w:color w:val="0000FF"/>
              </w:rPr>
              <w:t>Flag</w:t>
            </w:r>
          </w:p>
        </w:tc>
        <w:tc>
          <w:tcPr>
            <w:tcW w:w="2841" w:type="dxa"/>
            <w:shd w:val="clear" w:color="auto" w:fill="CFCECE" w:themeFill="background2" w:themeFillShade="E5"/>
          </w:tcPr>
          <w:p w14:paraId="3B248C8D">
            <w:pPr>
              <w:jc w:val="center"/>
              <w:rPr>
                <w:b/>
                <w:bCs/>
                <w:color w:val="0000FF"/>
              </w:rPr>
            </w:pPr>
            <w:r>
              <w:rPr>
                <w:rFonts w:hint="eastAsia"/>
                <w:b/>
                <w:bCs/>
                <w:color w:val="0000FF"/>
              </w:rPr>
              <w:t>Description</w:t>
            </w:r>
          </w:p>
        </w:tc>
        <w:tc>
          <w:tcPr>
            <w:tcW w:w="2720" w:type="dxa"/>
            <w:shd w:val="clear" w:color="auto" w:fill="CFCECE" w:themeFill="background2" w:themeFillShade="E5"/>
          </w:tcPr>
          <w:p w14:paraId="12CE2D72">
            <w:pPr>
              <w:jc w:val="center"/>
              <w:rPr>
                <w:b/>
                <w:bCs/>
                <w:color w:val="0000FF"/>
              </w:rPr>
            </w:pPr>
            <w:r>
              <w:rPr>
                <w:rFonts w:hint="eastAsia"/>
                <w:b/>
                <w:bCs/>
                <w:color w:val="0000FF"/>
              </w:rPr>
              <w:t>Default</w:t>
            </w:r>
          </w:p>
        </w:tc>
      </w:tr>
      <w:tr w14:paraId="2800DC9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E66B7BD">
            <w:pPr>
              <w:jc w:val="center"/>
              <w:rPr>
                <w:color w:val="FF0000"/>
              </w:rPr>
            </w:pPr>
            <w:r>
              <w:rPr>
                <w:rFonts w:hint="eastAsia"/>
                <w:color w:val="FF0000"/>
              </w:rPr>
              <w:t>--sub, -s</w:t>
            </w:r>
          </w:p>
        </w:tc>
        <w:tc>
          <w:tcPr>
            <w:tcW w:w="2841" w:type="dxa"/>
          </w:tcPr>
          <w:p w14:paraId="598A184A">
            <w:pPr>
              <w:jc w:val="center"/>
            </w:pPr>
            <w:r>
              <w:rPr>
                <w:rFonts w:hint="eastAsia"/>
              </w:rPr>
              <w:t>订阅名字</w:t>
            </w:r>
          </w:p>
        </w:tc>
        <w:tc>
          <w:tcPr>
            <w:tcW w:w="2720" w:type="dxa"/>
          </w:tcPr>
          <w:p w14:paraId="734790AB">
            <w:pPr>
              <w:jc w:val="center"/>
            </w:pPr>
            <w:r>
              <w:rPr>
                <w:rFonts w:hint="eastAsia"/>
              </w:rPr>
              <w:t>null</w:t>
            </w:r>
          </w:p>
        </w:tc>
      </w:tr>
      <w:tr w14:paraId="3E9DFF3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3657202">
            <w:pPr>
              <w:jc w:val="center"/>
              <w:rPr>
                <w:color w:val="FF0000"/>
              </w:rPr>
            </w:pPr>
            <w:r>
              <w:rPr>
                <w:rFonts w:hint="eastAsia"/>
                <w:color w:val="FF0000"/>
              </w:rPr>
              <w:t>--bundle, -b</w:t>
            </w:r>
          </w:p>
        </w:tc>
        <w:tc>
          <w:tcPr>
            <w:tcW w:w="2841" w:type="dxa"/>
          </w:tcPr>
          <w:p w14:paraId="0ECF3432">
            <w:pPr>
              <w:jc w:val="center"/>
            </w:pPr>
            <w:r>
              <w:t>{start-boundary}_{end-boundary}</w:t>
            </w:r>
          </w:p>
        </w:tc>
        <w:tc>
          <w:tcPr>
            <w:tcW w:w="2720" w:type="dxa"/>
          </w:tcPr>
          <w:p w14:paraId="22A4FCF9">
            <w:pPr>
              <w:jc w:val="center"/>
            </w:pPr>
            <w:r>
              <w:rPr>
                <w:rFonts w:hint="eastAsia"/>
              </w:rPr>
              <w:t>null</w:t>
            </w:r>
          </w:p>
        </w:tc>
      </w:tr>
      <w:tr w14:paraId="0CEC470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4800FDC">
            <w:pPr>
              <w:jc w:val="center"/>
              <w:rPr>
                <w:color w:val="FF0000"/>
              </w:rPr>
            </w:pPr>
            <w:r>
              <w:rPr>
                <w:rFonts w:hint="eastAsia"/>
                <w:color w:val="FF0000"/>
              </w:rPr>
              <w:t>--force, -force</w:t>
            </w:r>
          </w:p>
        </w:tc>
        <w:tc>
          <w:tcPr>
            <w:tcW w:w="2841" w:type="dxa"/>
          </w:tcPr>
          <w:p w14:paraId="2BC6C24D">
            <w:pPr>
              <w:jc w:val="center"/>
            </w:pPr>
            <w:r>
              <w:t>是否在没有提示的情况下强制清理积压</w:t>
            </w:r>
          </w:p>
        </w:tc>
        <w:tc>
          <w:tcPr>
            <w:tcW w:w="2720" w:type="dxa"/>
          </w:tcPr>
          <w:p w14:paraId="3EB22EFD">
            <w:pPr>
              <w:jc w:val="center"/>
            </w:pPr>
            <w:r>
              <w:rPr>
                <w:rFonts w:hint="eastAsia"/>
              </w:rPr>
              <w:t>false</w:t>
            </w:r>
          </w:p>
        </w:tc>
      </w:tr>
    </w:tbl>
    <w:p w14:paraId="3B31AB25"/>
    <w:p w14:paraId="42731443">
      <w:r>
        <w:rPr>
          <w:rFonts w:hint="eastAsia"/>
          <w:b/>
          <w:bCs/>
        </w:rPr>
        <w:t>命令行</w:t>
      </w:r>
    </w:p>
    <w:p w14:paraId="2AEE137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clear-backlog</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r>
        <w:rPr>
          <w:rFonts w:hint="default" w:ascii="Consolas" w:hAnsi="Consolas" w:eastAsia="Consolas" w:cs="Consolas"/>
          <w:b/>
          <w:bCs/>
          <w:color w:val="000000"/>
          <w:sz w:val="19"/>
          <w:szCs w:val="19"/>
          <w:shd w:val="clear" w:color="auto" w:fill="F5F5F5"/>
        </w:rPr>
        <w:t>options</w:t>
      </w:r>
    </w:p>
    <w:p w14:paraId="4565F7F2"/>
    <w:p w14:paraId="588C70A7">
      <w:pPr>
        <w:rPr>
          <w:b/>
          <w:bCs/>
        </w:rPr>
      </w:pPr>
      <w:r>
        <w:rPr>
          <w:rFonts w:hint="eastAsia"/>
          <w:b/>
          <w:bCs/>
        </w:rPr>
        <w:t>使用示例</w:t>
      </w:r>
    </w:p>
    <w:p w14:paraId="747A0C3B">
      <w:pPr>
        <w:rPr>
          <w:rFonts w:hint="eastAsia" w:eastAsiaTheme="minorEastAsia"/>
          <w:b/>
          <w:bCs/>
          <w:lang w:eastAsia="zh-CN"/>
        </w:rPr>
      </w:pPr>
      <w:r>
        <w:rPr>
          <w:rFonts w:hint="eastAsia" w:eastAsiaTheme="minorEastAsia"/>
          <w:b/>
          <w:bCs/>
          <w:lang w:eastAsia="zh-CN"/>
        </w:rPr>
        <w:drawing>
          <wp:inline distT="0" distB="0" distL="114300" distR="114300">
            <wp:extent cx="5266690" cy="587375"/>
            <wp:effectExtent l="0" t="0" r="10160" b="3175"/>
            <wp:docPr id="144" name="图片 144" descr="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48"/>
                    <pic:cNvPicPr>
                      <a:picLocks noChangeAspect="1"/>
                    </pic:cNvPicPr>
                  </pic:nvPicPr>
                  <pic:blipFill>
                    <a:blip r:embed="rId80"/>
                    <a:stretch>
                      <a:fillRect/>
                    </a:stretch>
                  </pic:blipFill>
                  <pic:spPr>
                    <a:xfrm>
                      <a:off x="0" y="0"/>
                      <a:ext cx="5266690" cy="587375"/>
                    </a:xfrm>
                    <a:prstGeom prst="rect">
                      <a:avLst/>
                    </a:prstGeom>
                  </pic:spPr>
                </pic:pic>
              </a:graphicData>
            </a:graphic>
          </wp:inline>
        </w:drawing>
      </w:r>
    </w:p>
    <w:p w14:paraId="2639743D"/>
    <w:p w14:paraId="53426841">
      <w:pPr>
        <w:rPr>
          <w:rFonts w:hint="default"/>
          <w:b/>
          <w:bCs/>
          <w:lang w:val="en-US" w:eastAsia="zh-CN"/>
        </w:rPr>
      </w:pPr>
      <w:r>
        <w:rPr>
          <w:rFonts w:hint="eastAsia" w:asciiTheme="minorHAnsi" w:eastAsiaTheme="minorEastAsia"/>
          <w:b/>
          <w:bCs/>
          <w:lang w:val="en-US" w:eastAsia="zh-CN"/>
        </w:rPr>
        <w:t>结果描述</w:t>
      </w:r>
    </w:p>
    <w:p w14:paraId="464C87A4">
      <w:pPr>
        <w:rPr>
          <w:rFonts w:hint="default"/>
          <w:lang w:val="en-US" w:eastAsia="zh-CN"/>
        </w:rPr>
      </w:pPr>
      <w:r>
        <w:rPr>
          <w:rFonts w:hint="eastAsia"/>
          <w:lang w:val="en-US" w:eastAsia="zh-CN"/>
        </w:rPr>
        <w:t>命令发送后会询问是否确认清除backlog，Y：是，N：否，命名空间下所有的主题的积压消息清空。</w:t>
      </w:r>
    </w:p>
    <w:p w14:paraId="5F90FAD6">
      <w:pPr>
        <w:rPr>
          <w:rFonts w:hint="eastAsia"/>
          <w:lang w:val="en-US" w:eastAsia="zh-CN"/>
        </w:rPr>
      </w:pPr>
    </w:p>
    <w:p w14:paraId="2CFCC134"/>
    <w:p w14:paraId="7445FE5A">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unsubscribe</w:t>
      </w:r>
    </w:p>
    <w:p w14:paraId="79833542">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取消对命名空间上所有主题的给定订阅</w:t>
      </w:r>
      <w:r>
        <w:rPr>
          <w:rFonts w:hint="eastAsia" w:eastAsia="楷体"/>
          <w:lang w:eastAsia="zh-CN"/>
        </w:rPr>
        <w:t>，</w:t>
      </w:r>
      <w:r>
        <w:rPr>
          <w:rFonts w:hint="eastAsia" w:eastAsia="楷体"/>
          <w:lang w:val="en-US" w:eastAsia="zh-CN"/>
        </w:rPr>
        <w:t>取消该订阅对所有主题的订阅操作</w:t>
      </w:r>
      <w:r>
        <w:rPr>
          <w:rFonts w:hint="eastAsia" w:eastAsia="楷体"/>
        </w:rPr>
        <w:t>。</w:t>
      </w:r>
    </w:p>
    <w:p w14:paraId="30114315"/>
    <w:p w14:paraId="7D3BAAEA">
      <w:pPr>
        <w:pBdr>
          <w:bottom w:val="single" w:color="auto" w:sz="4" w:space="0"/>
        </w:pBdr>
        <w:rPr>
          <w:b/>
          <w:bCs/>
        </w:rPr>
      </w:pPr>
      <w:r>
        <w:rPr>
          <w:rFonts w:hint="eastAsia"/>
          <w:b/>
          <w:bCs/>
        </w:rPr>
        <w:t>用法</w:t>
      </w:r>
    </w:p>
    <w:p w14:paraId="2CE87897"/>
    <w:p w14:paraId="15D7B35F">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694"/>
        <w:gridCol w:w="3075"/>
        <w:gridCol w:w="2662"/>
      </w:tblGrid>
      <w:tr w14:paraId="1DE6723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694" w:type="dxa"/>
            <w:shd w:val="clear" w:color="auto" w:fill="CFCECE" w:themeFill="background2" w:themeFillShade="E5"/>
          </w:tcPr>
          <w:p w14:paraId="73F3692F">
            <w:pPr>
              <w:jc w:val="center"/>
              <w:rPr>
                <w:b/>
                <w:bCs/>
                <w:color w:val="0000FF"/>
              </w:rPr>
            </w:pPr>
            <w:r>
              <w:rPr>
                <w:rFonts w:hint="eastAsia"/>
                <w:b/>
                <w:bCs/>
                <w:color w:val="0000FF"/>
              </w:rPr>
              <w:t>Flag</w:t>
            </w:r>
          </w:p>
        </w:tc>
        <w:tc>
          <w:tcPr>
            <w:tcW w:w="3075" w:type="dxa"/>
            <w:shd w:val="clear" w:color="auto" w:fill="CFCECE" w:themeFill="background2" w:themeFillShade="E5"/>
          </w:tcPr>
          <w:p w14:paraId="773C9392">
            <w:pPr>
              <w:jc w:val="center"/>
              <w:rPr>
                <w:b/>
                <w:bCs/>
                <w:color w:val="0000FF"/>
              </w:rPr>
            </w:pPr>
            <w:r>
              <w:rPr>
                <w:rFonts w:hint="eastAsia"/>
                <w:b/>
                <w:bCs/>
                <w:color w:val="0000FF"/>
              </w:rPr>
              <w:t>Description</w:t>
            </w:r>
          </w:p>
        </w:tc>
        <w:tc>
          <w:tcPr>
            <w:tcW w:w="2662" w:type="dxa"/>
            <w:shd w:val="clear" w:color="auto" w:fill="CFCECE" w:themeFill="background2" w:themeFillShade="E5"/>
          </w:tcPr>
          <w:p w14:paraId="0A125D43">
            <w:pPr>
              <w:jc w:val="center"/>
              <w:rPr>
                <w:b/>
                <w:bCs/>
                <w:color w:val="0000FF"/>
              </w:rPr>
            </w:pPr>
            <w:r>
              <w:rPr>
                <w:rFonts w:hint="eastAsia"/>
                <w:b/>
                <w:bCs/>
                <w:color w:val="0000FF"/>
              </w:rPr>
              <w:t>Default</w:t>
            </w:r>
          </w:p>
        </w:tc>
      </w:tr>
      <w:tr w14:paraId="0E707B2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694" w:type="dxa"/>
          </w:tcPr>
          <w:p w14:paraId="0FA739E4">
            <w:pPr>
              <w:jc w:val="center"/>
              <w:rPr>
                <w:color w:val="FF0000"/>
              </w:rPr>
            </w:pPr>
            <w:r>
              <w:rPr>
                <w:rFonts w:hint="eastAsia"/>
                <w:color w:val="FF0000"/>
              </w:rPr>
              <w:t>--sub, -s</w:t>
            </w:r>
          </w:p>
        </w:tc>
        <w:tc>
          <w:tcPr>
            <w:tcW w:w="3075" w:type="dxa"/>
          </w:tcPr>
          <w:p w14:paraId="209D30E4">
            <w:pPr>
              <w:jc w:val="center"/>
            </w:pPr>
            <w:r>
              <w:rPr>
                <w:rFonts w:hint="eastAsia"/>
              </w:rPr>
              <w:t>订阅名字</w:t>
            </w:r>
          </w:p>
        </w:tc>
        <w:tc>
          <w:tcPr>
            <w:tcW w:w="2662" w:type="dxa"/>
          </w:tcPr>
          <w:p w14:paraId="5535E9F0">
            <w:pPr>
              <w:jc w:val="center"/>
            </w:pPr>
            <w:r>
              <w:rPr>
                <w:rFonts w:hint="eastAsia"/>
              </w:rPr>
              <w:t>null</w:t>
            </w:r>
          </w:p>
        </w:tc>
      </w:tr>
      <w:tr w14:paraId="6551159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694" w:type="dxa"/>
          </w:tcPr>
          <w:p w14:paraId="7EF78BE9">
            <w:pPr>
              <w:jc w:val="center"/>
              <w:rPr>
                <w:rFonts w:hint="eastAsia" w:eastAsiaTheme="minorEastAsia"/>
                <w:color w:val="FF0000"/>
                <w:lang w:val="en-US" w:eastAsia="zh-CN"/>
              </w:rPr>
            </w:pPr>
            <w:r>
              <w:rPr>
                <w:rFonts w:hint="eastAsia"/>
                <w:color w:val="FF0000"/>
              </w:rPr>
              <w:t>--</w:t>
            </w:r>
            <w:r>
              <w:rPr>
                <w:rFonts w:hint="eastAsia"/>
                <w:color w:val="FF0000"/>
                <w:lang w:val="en-US" w:eastAsia="zh-CN"/>
              </w:rPr>
              <w:t>bundle</w:t>
            </w:r>
            <w:r>
              <w:rPr>
                <w:rFonts w:hint="eastAsia"/>
                <w:color w:val="FF0000"/>
              </w:rPr>
              <w:t>, -</w:t>
            </w:r>
            <w:r>
              <w:rPr>
                <w:rFonts w:hint="eastAsia"/>
                <w:color w:val="FF0000"/>
                <w:lang w:val="en-US" w:eastAsia="zh-CN"/>
              </w:rPr>
              <w:t>b</w:t>
            </w:r>
          </w:p>
        </w:tc>
        <w:tc>
          <w:tcPr>
            <w:tcW w:w="3075" w:type="dxa"/>
          </w:tcPr>
          <w:p w14:paraId="43858D7C">
            <w:pPr>
              <w:jc w:val="center"/>
              <w:rPr>
                <w:rFonts w:hint="default" w:eastAsiaTheme="minorEastAsia"/>
                <w:lang w:val="en-US" w:eastAsia="zh-CN"/>
              </w:rPr>
            </w:pPr>
            <w:r>
              <w:rPr>
                <w:rFonts w:hint="eastAsia"/>
                <w:lang w:val="en-US" w:eastAsia="zh-CN"/>
              </w:rPr>
              <w:t>{</w:t>
            </w:r>
            <w:r>
              <w:rPr>
                <w:rFonts w:hint="eastAsia"/>
              </w:rPr>
              <w:t>start-boundary</w:t>
            </w:r>
            <w:r>
              <w:rPr>
                <w:rFonts w:hint="eastAsia"/>
                <w:lang w:val="en-US" w:eastAsia="zh-CN"/>
              </w:rPr>
              <w:t>}_{</w:t>
            </w:r>
            <w:r>
              <w:rPr>
                <w:rFonts w:hint="eastAsia"/>
              </w:rPr>
              <w:t>end-boundary</w:t>
            </w:r>
            <w:r>
              <w:rPr>
                <w:rFonts w:hint="eastAsia"/>
                <w:lang w:val="en-US" w:eastAsia="zh-CN"/>
              </w:rPr>
              <w:t>}</w:t>
            </w:r>
          </w:p>
        </w:tc>
        <w:tc>
          <w:tcPr>
            <w:tcW w:w="2662" w:type="dxa"/>
          </w:tcPr>
          <w:p w14:paraId="66435318">
            <w:pPr>
              <w:jc w:val="center"/>
              <w:rPr>
                <w:rFonts w:hint="default" w:eastAsiaTheme="minorEastAsia"/>
                <w:lang w:val="en-US" w:eastAsia="zh-CN"/>
              </w:rPr>
            </w:pPr>
            <w:r>
              <w:rPr>
                <w:rFonts w:hint="eastAsia"/>
                <w:lang w:val="en-US" w:eastAsia="zh-CN"/>
              </w:rPr>
              <w:t>null</w:t>
            </w:r>
          </w:p>
        </w:tc>
      </w:tr>
    </w:tbl>
    <w:p w14:paraId="6149B7C8"/>
    <w:p w14:paraId="447DBE19">
      <w:r>
        <w:rPr>
          <w:rFonts w:hint="eastAsia"/>
          <w:b/>
          <w:bCs/>
        </w:rPr>
        <w:t>命令行</w:t>
      </w:r>
    </w:p>
    <w:p w14:paraId="13D31DB4">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unsubscribe</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1801ADC3"/>
    <w:p w14:paraId="39107079">
      <w:pPr>
        <w:rPr>
          <w:b/>
          <w:bCs/>
        </w:rPr>
      </w:pPr>
      <w:r>
        <w:rPr>
          <w:rFonts w:hint="eastAsia"/>
          <w:b/>
          <w:bCs/>
        </w:rPr>
        <w:t>使用示例</w:t>
      </w:r>
    </w:p>
    <w:p w14:paraId="27D5E1C2">
      <w:pPr>
        <w:rPr>
          <w:rFonts w:hint="eastAsia" w:eastAsiaTheme="minorEastAsia"/>
          <w:lang w:eastAsia="zh-CN"/>
        </w:rPr>
      </w:pPr>
      <w:r>
        <w:rPr>
          <w:rFonts w:hint="eastAsia" w:eastAsiaTheme="minorEastAsia"/>
          <w:lang w:eastAsia="zh-CN"/>
        </w:rPr>
        <w:drawing>
          <wp:inline distT="0" distB="0" distL="114300" distR="114300">
            <wp:extent cx="5269865" cy="183515"/>
            <wp:effectExtent l="0" t="0" r="6985" b="6985"/>
            <wp:docPr id="154" name="图片 154" descr="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49"/>
                    <pic:cNvPicPr>
                      <a:picLocks noChangeAspect="1"/>
                    </pic:cNvPicPr>
                  </pic:nvPicPr>
                  <pic:blipFill>
                    <a:blip r:embed="rId81"/>
                    <a:stretch>
                      <a:fillRect/>
                    </a:stretch>
                  </pic:blipFill>
                  <pic:spPr>
                    <a:xfrm>
                      <a:off x="0" y="0"/>
                      <a:ext cx="5269865" cy="183515"/>
                    </a:xfrm>
                    <a:prstGeom prst="rect">
                      <a:avLst/>
                    </a:prstGeom>
                  </pic:spPr>
                </pic:pic>
              </a:graphicData>
            </a:graphic>
          </wp:inline>
        </w:drawing>
      </w:r>
    </w:p>
    <w:p w14:paraId="64AC1CF8"/>
    <w:p w14:paraId="52281982">
      <w:pPr>
        <w:rPr>
          <w:rFonts w:hint="default"/>
          <w:b/>
          <w:bCs/>
          <w:lang w:val="en-US" w:eastAsia="zh-CN"/>
        </w:rPr>
      </w:pPr>
      <w:r>
        <w:rPr>
          <w:rFonts w:hint="eastAsia" w:asciiTheme="minorHAnsi" w:eastAsiaTheme="minorEastAsia"/>
          <w:b/>
          <w:bCs/>
          <w:lang w:val="en-US" w:eastAsia="zh-CN"/>
        </w:rPr>
        <w:t>结果描述</w:t>
      </w:r>
    </w:p>
    <w:p w14:paraId="70CA6700">
      <w:pPr>
        <w:rPr>
          <w:rFonts w:hint="default"/>
          <w:lang w:val="en-US"/>
        </w:rPr>
      </w:pPr>
      <w:r>
        <w:rPr>
          <w:rFonts w:hint="eastAsia"/>
          <w:lang w:val="en-US" w:eastAsia="zh-CN"/>
        </w:rPr>
        <w:t>取消订阅成功</w:t>
      </w:r>
    </w:p>
    <w:p w14:paraId="7F3727E5"/>
    <w:p w14:paraId="75D71FA2"/>
    <w:p w14:paraId="336FBB76">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set-encryption-required</w:t>
      </w:r>
    </w:p>
    <w:p w14:paraId="7C25AA35">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启用或禁用</w:t>
      </w:r>
      <w:r>
        <w:rPr>
          <w:rFonts w:hint="eastAsia" w:eastAsia="楷体"/>
          <w:lang w:val="en-US" w:eastAsia="zh-CN"/>
        </w:rPr>
        <w:t>命名</w:t>
      </w:r>
      <w:r>
        <w:rPr>
          <w:rFonts w:hint="eastAsia" w:eastAsia="楷体"/>
        </w:rPr>
        <w:t>空间所需的消息加密。</w:t>
      </w:r>
    </w:p>
    <w:p w14:paraId="3E4C40AC"/>
    <w:p w14:paraId="04E95542">
      <w:pPr>
        <w:pBdr>
          <w:bottom w:val="single" w:color="auto" w:sz="4" w:space="0"/>
        </w:pBdr>
        <w:rPr>
          <w:b/>
          <w:bCs/>
        </w:rPr>
      </w:pPr>
      <w:r>
        <w:rPr>
          <w:rFonts w:hint="eastAsia"/>
          <w:b/>
          <w:bCs/>
        </w:rPr>
        <w:t>用法</w:t>
      </w:r>
    </w:p>
    <w:p w14:paraId="1E22F1CC"/>
    <w:p w14:paraId="4EEDFC69">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694"/>
        <w:gridCol w:w="3075"/>
        <w:gridCol w:w="2662"/>
      </w:tblGrid>
      <w:tr w14:paraId="5E8A0F0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694" w:type="dxa"/>
            <w:shd w:val="clear" w:color="auto" w:fill="CFCECE" w:themeFill="background2" w:themeFillShade="E5"/>
          </w:tcPr>
          <w:p w14:paraId="63625615">
            <w:pPr>
              <w:jc w:val="center"/>
              <w:rPr>
                <w:b/>
                <w:bCs/>
                <w:color w:val="0000FF"/>
              </w:rPr>
            </w:pPr>
            <w:r>
              <w:rPr>
                <w:rFonts w:hint="eastAsia"/>
                <w:b/>
                <w:bCs/>
                <w:color w:val="0000FF"/>
              </w:rPr>
              <w:t>Flag</w:t>
            </w:r>
          </w:p>
        </w:tc>
        <w:tc>
          <w:tcPr>
            <w:tcW w:w="3075" w:type="dxa"/>
            <w:shd w:val="clear" w:color="auto" w:fill="CFCECE" w:themeFill="background2" w:themeFillShade="E5"/>
          </w:tcPr>
          <w:p w14:paraId="21A2A1F9">
            <w:pPr>
              <w:jc w:val="center"/>
              <w:rPr>
                <w:b/>
                <w:bCs/>
                <w:color w:val="0000FF"/>
              </w:rPr>
            </w:pPr>
            <w:r>
              <w:rPr>
                <w:rFonts w:hint="eastAsia"/>
                <w:b/>
                <w:bCs/>
                <w:color w:val="0000FF"/>
              </w:rPr>
              <w:t>Description</w:t>
            </w:r>
          </w:p>
        </w:tc>
        <w:tc>
          <w:tcPr>
            <w:tcW w:w="2662" w:type="dxa"/>
            <w:shd w:val="clear" w:color="auto" w:fill="CFCECE" w:themeFill="background2" w:themeFillShade="E5"/>
          </w:tcPr>
          <w:p w14:paraId="26106E4F">
            <w:pPr>
              <w:jc w:val="center"/>
              <w:rPr>
                <w:b/>
                <w:bCs/>
                <w:color w:val="0000FF"/>
              </w:rPr>
            </w:pPr>
            <w:r>
              <w:rPr>
                <w:rFonts w:hint="eastAsia"/>
                <w:b/>
                <w:bCs/>
                <w:color w:val="0000FF"/>
              </w:rPr>
              <w:t>Default</w:t>
            </w:r>
          </w:p>
        </w:tc>
      </w:tr>
      <w:tr w14:paraId="4377834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694" w:type="dxa"/>
          </w:tcPr>
          <w:p w14:paraId="70001D8C">
            <w:pPr>
              <w:jc w:val="center"/>
              <w:rPr>
                <w:color w:val="FF0000"/>
              </w:rPr>
            </w:pPr>
            <w:r>
              <w:rPr>
                <w:rFonts w:hint="eastAsia"/>
                <w:color w:val="FF0000"/>
              </w:rPr>
              <w:t>--disable, -d</w:t>
            </w:r>
          </w:p>
        </w:tc>
        <w:tc>
          <w:tcPr>
            <w:tcW w:w="3075" w:type="dxa"/>
          </w:tcPr>
          <w:p w14:paraId="4139842D">
            <w:pPr>
              <w:jc w:val="center"/>
            </w:pPr>
            <w:r>
              <w:t>禁用所需的消息加密</w:t>
            </w:r>
          </w:p>
        </w:tc>
        <w:tc>
          <w:tcPr>
            <w:tcW w:w="2662" w:type="dxa"/>
          </w:tcPr>
          <w:p w14:paraId="77C93D32">
            <w:pPr>
              <w:jc w:val="center"/>
            </w:pPr>
            <w:r>
              <w:rPr>
                <w:rFonts w:hint="eastAsia"/>
              </w:rPr>
              <w:t>false</w:t>
            </w:r>
          </w:p>
        </w:tc>
      </w:tr>
      <w:tr w14:paraId="45D7B28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694" w:type="dxa"/>
          </w:tcPr>
          <w:p w14:paraId="7643A1EF">
            <w:pPr>
              <w:jc w:val="center"/>
              <w:rPr>
                <w:color w:val="FF0000"/>
              </w:rPr>
            </w:pPr>
            <w:r>
              <w:rPr>
                <w:rFonts w:hint="eastAsia"/>
                <w:color w:val="FF0000"/>
              </w:rPr>
              <w:t>--enable, -e</w:t>
            </w:r>
          </w:p>
        </w:tc>
        <w:tc>
          <w:tcPr>
            <w:tcW w:w="3075" w:type="dxa"/>
          </w:tcPr>
          <w:p w14:paraId="19EC7B20">
            <w:pPr>
              <w:jc w:val="center"/>
            </w:pPr>
            <w:r>
              <w:rPr>
                <w:rFonts w:hint="eastAsia"/>
              </w:rPr>
              <w:t>开启所需的消息加密</w:t>
            </w:r>
          </w:p>
        </w:tc>
        <w:tc>
          <w:tcPr>
            <w:tcW w:w="2662" w:type="dxa"/>
          </w:tcPr>
          <w:p w14:paraId="1FB8C1FE">
            <w:pPr>
              <w:jc w:val="center"/>
            </w:pPr>
            <w:r>
              <w:rPr>
                <w:rFonts w:hint="eastAsia"/>
              </w:rPr>
              <w:t>false</w:t>
            </w:r>
          </w:p>
        </w:tc>
      </w:tr>
    </w:tbl>
    <w:p w14:paraId="3582E2D8"/>
    <w:p w14:paraId="59B0A445">
      <w:r>
        <w:rPr>
          <w:rFonts w:hint="eastAsia"/>
          <w:b/>
          <w:bCs/>
        </w:rPr>
        <w:t>命令行</w:t>
      </w:r>
    </w:p>
    <w:p w14:paraId="7B00FFF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set-encryption-required</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租户名/命名空间名 </w:t>
      </w:r>
      <w:r>
        <w:rPr>
          <w:rFonts w:hint="default" w:ascii="Consolas" w:hAnsi="Consolas" w:eastAsia="Consolas" w:cs="Consolas"/>
          <w:b/>
          <w:bCs/>
          <w:color w:val="000000"/>
          <w:sz w:val="19"/>
          <w:szCs w:val="19"/>
          <w:shd w:val="clear" w:color="auto" w:fill="F5F5F5"/>
        </w:rPr>
        <w:t>options</w:t>
      </w:r>
    </w:p>
    <w:p w14:paraId="2856E0DD"/>
    <w:p w14:paraId="5235A2F5">
      <w:pPr>
        <w:rPr>
          <w:b/>
          <w:bCs/>
        </w:rPr>
      </w:pPr>
      <w:r>
        <w:rPr>
          <w:rFonts w:hint="eastAsia"/>
          <w:b/>
          <w:bCs/>
        </w:rPr>
        <w:t>使用示例</w:t>
      </w:r>
    </w:p>
    <w:p w14:paraId="424F7F24">
      <w:pPr>
        <w:rPr>
          <w:rFonts w:hint="eastAsia" w:eastAsiaTheme="minorEastAsia"/>
          <w:lang w:eastAsia="zh-CN"/>
        </w:rPr>
      </w:pPr>
      <w:r>
        <w:rPr>
          <w:rFonts w:hint="eastAsia" w:eastAsiaTheme="minorEastAsia"/>
          <w:lang w:eastAsia="zh-CN"/>
        </w:rPr>
        <w:drawing>
          <wp:inline distT="0" distB="0" distL="114300" distR="114300">
            <wp:extent cx="5269865" cy="278765"/>
            <wp:effectExtent l="0" t="0" r="6985" b="6985"/>
            <wp:docPr id="155" name="图片 155"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50"/>
                    <pic:cNvPicPr>
                      <a:picLocks noChangeAspect="1"/>
                    </pic:cNvPicPr>
                  </pic:nvPicPr>
                  <pic:blipFill>
                    <a:blip r:embed="rId82"/>
                    <a:stretch>
                      <a:fillRect/>
                    </a:stretch>
                  </pic:blipFill>
                  <pic:spPr>
                    <a:xfrm>
                      <a:off x="0" y="0"/>
                      <a:ext cx="5269865" cy="278765"/>
                    </a:xfrm>
                    <a:prstGeom prst="rect">
                      <a:avLst/>
                    </a:prstGeom>
                  </pic:spPr>
                </pic:pic>
              </a:graphicData>
            </a:graphic>
          </wp:inline>
        </w:drawing>
      </w:r>
    </w:p>
    <w:p w14:paraId="369ADB29"/>
    <w:p w14:paraId="5849DA8C">
      <w:pPr>
        <w:rPr>
          <w:rFonts w:hint="default"/>
          <w:b/>
          <w:bCs/>
          <w:lang w:val="en-US" w:eastAsia="zh-CN"/>
        </w:rPr>
      </w:pPr>
      <w:r>
        <w:rPr>
          <w:rFonts w:hint="eastAsia" w:asciiTheme="minorHAnsi" w:eastAsiaTheme="minorEastAsia"/>
          <w:b/>
          <w:bCs/>
          <w:lang w:val="en-US" w:eastAsia="zh-CN"/>
        </w:rPr>
        <w:t>结果描述</w:t>
      </w:r>
    </w:p>
    <w:p w14:paraId="55D4262B">
      <w:pPr>
        <w:rPr>
          <w:rFonts w:hint="eastAsia"/>
          <w:lang w:val="en-US" w:eastAsia="zh-CN"/>
        </w:rPr>
      </w:pPr>
      <w:r>
        <w:rPr>
          <w:rFonts w:hint="eastAsia"/>
          <w:lang w:val="en-US" w:eastAsia="zh-CN"/>
        </w:rPr>
        <w:t>启用或禁用成功</w:t>
      </w:r>
    </w:p>
    <w:p w14:paraId="1A809918">
      <w:pPr>
        <w:rPr>
          <w:rFonts w:hint="eastAsia"/>
          <w:lang w:val="en-US" w:eastAsia="zh-CN"/>
        </w:rPr>
      </w:pPr>
    </w:p>
    <w:p w14:paraId="19BC409A">
      <w:pPr>
        <w:rPr>
          <w:rFonts w:hint="eastAsia"/>
          <w:lang w:val="en-US" w:eastAsia="zh-CN"/>
        </w:rPr>
      </w:pPr>
    </w:p>
    <w:p w14:paraId="78C0E749">
      <w:pPr>
        <w:rPr>
          <w:rFonts w:hint="eastAsia"/>
          <w:lang w:val="en-US" w:eastAsia="zh-CN"/>
        </w:rPr>
      </w:pPr>
    </w:p>
    <w:p w14:paraId="0452B525">
      <w:pPr>
        <w:rPr>
          <w:rFonts w:hint="eastAsia"/>
          <w:lang w:val="en-US" w:eastAsia="zh-CN"/>
        </w:rPr>
      </w:pPr>
    </w:p>
    <w:p w14:paraId="4F77092F">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lang w:val="en-US" w:eastAsia="zh-CN"/>
        </w:rPr>
        <w:t>g</w:t>
      </w:r>
      <w:r>
        <w:t>et-encryption-required</w:t>
      </w:r>
    </w:p>
    <w:p w14:paraId="79E2EC5F">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lang w:val="en-US" w:eastAsia="zh-CN"/>
        </w:rPr>
        <w:t>获取命名</w:t>
      </w:r>
      <w:r>
        <w:rPr>
          <w:rFonts w:hint="eastAsia" w:eastAsia="楷体"/>
        </w:rPr>
        <w:t>空间消息加密</w:t>
      </w:r>
      <w:r>
        <w:rPr>
          <w:rFonts w:hint="eastAsia" w:eastAsia="楷体"/>
          <w:lang w:val="en-US" w:eastAsia="zh-CN"/>
        </w:rPr>
        <w:t>请求参数</w:t>
      </w:r>
      <w:r>
        <w:rPr>
          <w:rFonts w:hint="eastAsia" w:eastAsia="楷体"/>
        </w:rPr>
        <w:t>。</w:t>
      </w:r>
    </w:p>
    <w:p w14:paraId="219F9D22"/>
    <w:p w14:paraId="01C4808F">
      <w:pPr>
        <w:pBdr>
          <w:bottom w:val="single" w:color="auto" w:sz="4" w:space="0"/>
        </w:pBdr>
        <w:rPr>
          <w:b/>
          <w:bCs/>
        </w:rPr>
      </w:pPr>
      <w:r>
        <w:rPr>
          <w:rFonts w:hint="eastAsia"/>
          <w:b/>
          <w:bCs/>
        </w:rPr>
        <w:t>用法</w:t>
      </w:r>
    </w:p>
    <w:p w14:paraId="3F9B1BD1"/>
    <w:p w14:paraId="6F2A5514">
      <w:r>
        <w:rPr>
          <w:rFonts w:hint="eastAsia"/>
          <w:b/>
          <w:bCs/>
        </w:rPr>
        <w:t>命令行</w:t>
      </w:r>
    </w:p>
    <w:p w14:paraId="55B758D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g</w:t>
      </w:r>
      <w:r>
        <w:rPr>
          <w:rStyle w:val="11"/>
          <w:rFonts w:ascii="Consolas" w:hAnsi="Consolas" w:cs="Consolas"/>
          <w:color w:val="000000"/>
          <w:sz w:val="19"/>
          <w:szCs w:val="19"/>
          <w:shd w:val="clear" w:color="auto" w:fill="F5F5F5"/>
        </w:rPr>
        <w:t>et-encryption-required</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租户名/命名空间名</w:t>
      </w:r>
    </w:p>
    <w:p w14:paraId="16D51FC2"/>
    <w:p w14:paraId="6A0AA7DA">
      <w:pPr>
        <w:rPr>
          <w:b/>
          <w:bCs/>
        </w:rPr>
      </w:pPr>
      <w:r>
        <w:rPr>
          <w:rFonts w:hint="eastAsia"/>
          <w:b/>
          <w:bCs/>
        </w:rPr>
        <w:t>使用示例</w:t>
      </w:r>
    </w:p>
    <w:p w14:paraId="66534793">
      <w:pPr>
        <w:rPr>
          <w:rFonts w:hint="eastAsia" w:eastAsiaTheme="minorEastAsia"/>
          <w:lang w:eastAsia="zh-CN"/>
        </w:rPr>
      </w:pPr>
      <w:r>
        <w:rPr>
          <w:rFonts w:hint="eastAsia" w:eastAsiaTheme="minorEastAsia"/>
          <w:lang w:eastAsia="zh-CN"/>
        </w:rPr>
        <w:drawing>
          <wp:inline distT="0" distB="0" distL="114300" distR="114300">
            <wp:extent cx="5271770" cy="386715"/>
            <wp:effectExtent l="0" t="0" r="5080" b="13335"/>
            <wp:docPr id="156" name="图片 156" descr="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51"/>
                    <pic:cNvPicPr>
                      <a:picLocks noChangeAspect="1"/>
                    </pic:cNvPicPr>
                  </pic:nvPicPr>
                  <pic:blipFill>
                    <a:blip r:embed="rId83"/>
                    <a:stretch>
                      <a:fillRect/>
                    </a:stretch>
                  </pic:blipFill>
                  <pic:spPr>
                    <a:xfrm>
                      <a:off x="0" y="0"/>
                      <a:ext cx="5271770" cy="386715"/>
                    </a:xfrm>
                    <a:prstGeom prst="rect">
                      <a:avLst/>
                    </a:prstGeom>
                  </pic:spPr>
                </pic:pic>
              </a:graphicData>
            </a:graphic>
          </wp:inline>
        </w:drawing>
      </w:r>
    </w:p>
    <w:p w14:paraId="28BAFD40"/>
    <w:p w14:paraId="50A446FB">
      <w:pPr>
        <w:rPr>
          <w:rFonts w:hint="default"/>
          <w:b/>
          <w:bCs/>
          <w:lang w:val="en-US" w:eastAsia="zh-CN"/>
        </w:rPr>
      </w:pPr>
      <w:r>
        <w:rPr>
          <w:rFonts w:hint="eastAsia" w:asciiTheme="minorHAnsi" w:eastAsiaTheme="minorEastAsia"/>
          <w:b/>
          <w:bCs/>
          <w:lang w:val="en-US" w:eastAsia="zh-CN"/>
        </w:rPr>
        <w:t>结果描述</w:t>
      </w:r>
    </w:p>
    <w:p w14:paraId="004B5F68">
      <w:pPr>
        <w:rPr>
          <w:rFonts w:hint="default"/>
          <w:lang w:val="en-US" w:eastAsia="zh-CN"/>
        </w:rPr>
      </w:pPr>
      <w:r>
        <w:rPr>
          <w:rFonts w:hint="eastAsia"/>
          <w:lang w:val="en-US" w:eastAsia="zh-CN"/>
        </w:rPr>
        <w:t>输出结果为是否命名空间开启消息加密的布尔值，是：true，否：false</w:t>
      </w:r>
    </w:p>
    <w:p w14:paraId="1FCC8D0F">
      <w:pPr>
        <w:rPr>
          <w:rFonts w:hint="default"/>
          <w:lang w:val="en-US" w:eastAsia="zh-CN"/>
        </w:rPr>
      </w:pPr>
    </w:p>
    <w:p w14:paraId="5A6A0478"/>
    <w:p w14:paraId="0C27C3E8"/>
    <w:p w14:paraId="3D3E0847">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set-message-track-policies</w:t>
      </w:r>
    </w:p>
    <w:p w14:paraId="2A140338">
      <w:pPr>
        <w:rPr>
          <w:rFonts w:eastAsia="楷体"/>
        </w:rPr>
      </w:pPr>
      <w:r>
        <w:rPr>
          <w:rFonts w:hint="eastAsia" w:ascii="楷体" w:hAnsi="楷体" w:eastAsia="楷体" w:cs="楷体"/>
          <w:lang w:val="en-US" w:eastAsia="zh-CN"/>
        </w:rPr>
        <w:t>使用admqctl脚本，admin命令下的namespaces命名空间级别，设置</w:t>
      </w:r>
      <w:r>
        <w:rPr>
          <w:rFonts w:hint="eastAsia" w:eastAsia="楷体"/>
        </w:rPr>
        <w:t>命名空间启用消息轨迹</w:t>
      </w:r>
      <w:r>
        <w:rPr>
          <w:rFonts w:hint="eastAsia" w:eastAsia="楷体"/>
          <w:lang w:val="en-US" w:eastAsia="zh-CN"/>
        </w:rPr>
        <w:t>策略是否启用</w:t>
      </w:r>
      <w:r>
        <w:rPr>
          <w:rFonts w:hint="eastAsia" w:eastAsia="楷体"/>
        </w:rPr>
        <w:t>。</w:t>
      </w:r>
    </w:p>
    <w:p w14:paraId="21D2979B"/>
    <w:p w14:paraId="09C745C7">
      <w:pPr>
        <w:pBdr>
          <w:bottom w:val="single" w:color="auto" w:sz="4" w:space="0"/>
        </w:pBdr>
        <w:rPr>
          <w:b/>
          <w:bCs/>
        </w:rPr>
      </w:pPr>
      <w:r>
        <w:rPr>
          <w:rFonts w:hint="eastAsia"/>
          <w:b/>
          <w:bCs/>
        </w:rPr>
        <w:t>用法</w:t>
      </w:r>
    </w:p>
    <w:p w14:paraId="1D279373"/>
    <w:p w14:paraId="01829C8B">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694"/>
        <w:gridCol w:w="3075"/>
        <w:gridCol w:w="2662"/>
      </w:tblGrid>
      <w:tr w14:paraId="62E9459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694" w:type="dxa"/>
            <w:shd w:val="clear" w:color="auto" w:fill="CFCECE" w:themeFill="background2" w:themeFillShade="E5"/>
          </w:tcPr>
          <w:p w14:paraId="13AF87A3">
            <w:pPr>
              <w:jc w:val="center"/>
              <w:rPr>
                <w:b/>
                <w:bCs/>
                <w:color w:val="0000FF"/>
              </w:rPr>
            </w:pPr>
            <w:r>
              <w:rPr>
                <w:rFonts w:hint="eastAsia"/>
                <w:b/>
                <w:bCs/>
                <w:color w:val="0000FF"/>
              </w:rPr>
              <w:t>Flag</w:t>
            </w:r>
          </w:p>
        </w:tc>
        <w:tc>
          <w:tcPr>
            <w:tcW w:w="3075" w:type="dxa"/>
            <w:shd w:val="clear" w:color="auto" w:fill="CFCECE" w:themeFill="background2" w:themeFillShade="E5"/>
          </w:tcPr>
          <w:p w14:paraId="0D7EF592">
            <w:pPr>
              <w:jc w:val="center"/>
              <w:rPr>
                <w:b/>
                <w:bCs/>
                <w:color w:val="0000FF"/>
              </w:rPr>
            </w:pPr>
            <w:r>
              <w:rPr>
                <w:rFonts w:hint="eastAsia"/>
                <w:b/>
                <w:bCs/>
                <w:color w:val="0000FF"/>
              </w:rPr>
              <w:t>Description</w:t>
            </w:r>
          </w:p>
        </w:tc>
        <w:tc>
          <w:tcPr>
            <w:tcW w:w="2662" w:type="dxa"/>
            <w:shd w:val="clear" w:color="auto" w:fill="CFCECE" w:themeFill="background2" w:themeFillShade="E5"/>
          </w:tcPr>
          <w:p w14:paraId="3C3B69B7">
            <w:pPr>
              <w:jc w:val="center"/>
              <w:rPr>
                <w:b/>
                <w:bCs/>
                <w:color w:val="0000FF"/>
              </w:rPr>
            </w:pPr>
            <w:r>
              <w:rPr>
                <w:rFonts w:hint="eastAsia"/>
                <w:b/>
                <w:bCs/>
                <w:color w:val="0000FF"/>
              </w:rPr>
              <w:t>Default</w:t>
            </w:r>
          </w:p>
        </w:tc>
      </w:tr>
      <w:tr w14:paraId="6771142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694" w:type="dxa"/>
          </w:tcPr>
          <w:p w14:paraId="3C670562">
            <w:pPr>
              <w:jc w:val="center"/>
              <w:rPr>
                <w:color w:val="FF0000"/>
              </w:rPr>
            </w:pPr>
            <w:r>
              <w:rPr>
                <w:rFonts w:hint="eastAsia"/>
                <w:color w:val="FF0000"/>
              </w:rPr>
              <w:t>--enable, -e</w:t>
            </w:r>
          </w:p>
        </w:tc>
        <w:tc>
          <w:tcPr>
            <w:tcW w:w="3075" w:type="dxa"/>
          </w:tcPr>
          <w:p w14:paraId="11B5327B">
            <w:pPr>
              <w:jc w:val="center"/>
            </w:pPr>
            <w:r>
              <w:rPr>
                <w:rFonts w:hint="eastAsia"/>
              </w:rPr>
              <w:t>开启消息轨迹</w:t>
            </w:r>
          </w:p>
        </w:tc>
        <w:tc>
          <w:tcPr>
            <w:tcW w:w="2662" w:type="dxa"/>
          </w:tcPr>
          <w:p w14:paraId="0AC0A3F8">
            <w:pPr>
              <w:jc w:val="center"/>
            </w:pPr>
            <w:r>
              <w:rPr>
                <w:rFonts w:hint="eastAsia"/>
              </w:rPr>
              <w:t>false</w:t>
            </w:r>
          </w:p>
        </w:tc>
      </w:tr>
    </w:tbl>
    <w:p w14:paraId="0ABC31EE"/>
    <w:p w14:paraId="38E5F954">
      <w:r>
        <w:rPr>
          <w:rFonts w:hint="eastAsia"/>
          <w:b/>
          <w:bCs/>
        </w:rPr>
        <w:t>命令行</w:t>
      </w:r>
    </w:p>
    <w:p w14:paraId="2ABD7452">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set-message-track-policies</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65813D41"/>
    <w:p w14:paraId="5E799B48">
      <w:pPr>
        <w:rPr>
          <w:b/>
          <w:bCs/>
        </w:rPr>
      </w:pPr>
      <w:r>
        <w:rPr>
          <w:rFonts w:hint="eastAsia"/>
          <w:b/>
          <w:bCs/>
        </w:rPr>
        <w:t>使用示例</w:t>
      </w:r>
    </w:p>
    <w:p w14:paraId="6F716566">
      <w:pPr>
        <w:rPr>
          <w:rFonts w:hint="eastAsia" w:eastAsiaTheme="minorEastAsia"/>
          <w:lang w:eastAsia="zh-CN"/>
        </w:rPr>
      </w:pPr>
      <w:r>
        <w:rPr>
          <w:rFonts w:hint="eastAsia" w:eastAsiaTheme="minorEastAsia"/>
          <w:lang w:eastAsia="zh-CN"/>
        </w:rPr>
        <w:drawing>
          <wp:inline distT="0" distB="0" distL="114300" distR="114300">
            <wp:extent cx="5266690" cy="233680"/>
            <wp:effectExtent l="0" t="0" r="10160" b="13970"/>
            <wp:docPr id="157" name="图片 157"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52"/>
                    <pic:cNvPicPr>
                      <a:picLocks noChangeAspect="1"/>
                    </pic:cNvPicPr>
                  </pic:nvPicPr>
                  <pic:blipFill>
                    <a:blip r:embed="rId84"/>
                    <a:stretch>
                      <a:fillRect/>
                    </a:stretch>
                  </pic:blipFill>
                  <pic:spPr>
                    <a:xfrm>
                      <a:off x="0" y="0"/>
                      <a:ext cx="5266690" cy="233680"/>
                    </a:xfrm>
                    <a:prstGeom prst="rect">
                      <a:avLst/>
                    </a:prstGeom>
                  </pic:spPr>
                </pic:pic>
              </a:graphicData>
            </a:graphic>
          </wp:inline>
        </w:drawing>
      </w:r>
    </w:p>
    <w:p w14:paraId="637A5FEE"/>
    <w:p w14:paraId="35B565E5">
      <w:pPr>
        <w:rPr>
          <w:rFonts w:hint="default"/>
          <w:b/>
          <w:bCs/>
          <w:lang w:val="en-US" w:eastAsia="zh-CN"/>
        </w:rPr>
      </w:pPr>
      <w:r>
        <w:rPr>
          <w:rFonts w:hint="eastAsia" w:asciiTheme="minorHAnsi" w:eastAsiaTheme="minorEastAsia"/>
          <w:b/>
          <w:bCs/>
          <w:lang w:val="en-US" w:eastAsia="zh-CN"/>
        </w:rPr>
        <w:t>结果描述</w:t>
      </w:r>
    </w:p>
    <w:p w14:paraId="6F6A9A8A">
      <w:pPr>
        <w:rPr>
          <w:rFonts w:hint="eastAsia"/>
          <w:lang w:val="en-US" w:eastAsia="zh-CN"/>
        </w:rPr>
      </w:pPr>
      <w:r>
        <w:rPr>
          <w:rFonts w:hint="eastAsia"/>
          <w:lang w:val="en-US" w:eastAsia="zh-CN"/>
        </w:rPr>
        <w:t>启用消息轨迹成功</w:t>
      </w:r>
    </w:p>
    <w:p w14:paraId="1CFCC7C0">
      <w:pPr>
        <w:rPr>
          <w:rFonts w:hint="eastAsia"/>
          <w:lang w:val="en-US" w:eastAsia="zh-CN"/>
        </w:rPr>
      </w:pPr>
    </w:p>
    <w:p w14:paraId="559385D4">
      <w:pPr>
        <w:rPr>
          <w:rFonts w:hint="default"/>
          <w:lang w:val="en-US" w:eastAsia="zh-CN"/>
        </w:rPr>
      </w:pPr>
    </w:p>
    <w:p w14:paraId="7AEAAF40"/>
    <w:p w14:paraId="0DFC5A1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w:t>
      </w:r>
      <w:r>
        <w:t>et-message-track-policies</w:t>
      </w:r>
    </w:p>
    <w:p w14:paraId="4292D26E">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查看命名空间消息轨迹启用情况</w:t>
      </w:r>
      <w:r>
        <w:rPr>
          <w:rFonts w:hint="eastAsia" w:eastAsia="楷体"/>
          <w:lang w:val="en-US" w:eastAsia="zh-CN"/>
        </w:rPr>
        <w:t>和使用策略</w:t>
      </w:r>
      <w:r>
        <w:rPr>
          <w:rFonts w:hint="eastAsia" w:eastAsia="楷体"/>
        </w:rPr>
        <w:t>。</w:t>
      </w:r>
    </w:p>
    <w:p w14:paraId="5F6EEAAE"/>
    <w:p w14:paraId="1942080D">
      <w:pPr>
        <w:pBdr>
          <w:bottom w:val="single" w:color="auto" w:sz="4" w:space="0"/>
        </w:pBdr>
        <w:rPr>
          <w:b/>
          <w:bCs/>
        </w:rPr>
      </w:pPr>
      <w:r>
        <w:rPr>
          <w:rFonts w:hint="eastAsia"/>
          <w:b/>
          <w:bCs/>
        </w:rPr>
        <w:t>用法</w:t>
      </w:r>
    </w:p>
    <w:p w14:paraId="24D99512"/>
    <w:p w14:paraId="201E1730">
      <w:r>
        <w:rPr>
          <w:rFonts w:hint="eastAsia"/>
          <w:b/>
          <w:bCs/>
        </w:rPr>
        <w:t>命令行</w:t>
      </w:r>
    </w:p>
    <w:p w14:paraId="36DDA96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get-message-track-policies</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p>
    <w:p w14:paraId="4FADBF5B"/>
    <w:p w14:paraId="26F36137">
      <w:pPr>
        <w:rPr>
          <w:b/>
          <w:bCs/>
        </w:rPr>
      </w:pPr>
      <w:r>
        <w:rPr>
          <w:rFonts w:hint="eastAsia"/>
          <w:b/>
          <w:bCs/>
        </w:rPr>
        <w:t>使用示例</w:t>
      </w:r>
    </w:p>
    <w:p w14:paraId="08080D79">
      <w:pPr>
        <w:rPr>
          <w:rFonts w:hint="eastAsia" w:eastAsiaTheme="minorEastAsia"/>
          <w:lang w:eastAsia="zh-CN"/>
        </w:rPr>
      </w:pPr>
      <w:r>
        <w:rPr>
          <w:rFonts w:hint="eastAsia" w:eastAsiaTheme="minorEastAsia"/>
          <w:lang w:eastAsia="zh-CN"/>
        </w:rPr>
        <w:drawing>
          <wp:inline distT="0" distB="0" distL="114300" distR="114300">
            <wp:extent cx="5269865" cy="608330"/>
            <wp:effectExtent l="0" t="0" r="6985" b="1270"/>
            <wp:docPr id="158" name="图片 158"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53"/>
                    <pic:cNvPicPr>
                      <a:picLocks noChangeAspect="1"/>
                    </pic:cNvPicPr>
                  </pic:nvPicPr>
                  <pic:blipFill>
                    <a:blip r:embed="rId85"/>
                    <a:stretch>
                      <a:fillRect/>
                    </a:stretch>
                  </pic:blipFill>
                  <pic:spPr>
                    <a:xfrm>
                      <a:off x="0" y="0"/>
                      <a:ext cx="5269865" cy="608330"/>
                    </a:xfrm>
                    <a:prstGeom prst="rect">
                      <a:avLst/>
                    </a:prstGeom>
                  </pic:spPr>
                </pic:pic>
              </a:graphicData>
            </a:graphic>
          </wp:inline>
        </w:drawing>
      </w:r>
    </w:p>
    <w:p w14:paraId="6B897292">
      <w:pPr>
        <w:rPr>
          <w:b/>
          <w:bCs/>
        </w:rPr>
      </w:pPr>
    </w:p>
    <w:p w14:paraId="459AF706">
      <w:pPr>
        <w:rPr>
          <w:rFonts w:hint="default"/>
          <w:b/>
          <w:bCs/>
          <w:lang w:val="en-US" w:eastAsia="zh-CN"/>
        </w:rPr>
      </w:pPr>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1"/>
        <w:gridCol w:w="4208"/>
      </w:tblGrid>
      <w:tr w14:paraId="0A65B9E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2" w:hRule="atLeast"/>
        </w:trPr>
        <w:tc>
          <w:tcPr>
            <w:tcW w:w="4071" w:type="dxa"/>
            <w:shd w:val="clear" w:color="auto" w:fill="CFCECE" w:themeFill="background2" w:themeFillShade="E5"/>
            <w:vAlign w:val="center"/>
          </w:tcPr>
          <w:p w14:paraId="57846A46">
            <w:pPr>
              <w:jc w:val="center"/>
              <w:rPr>
                <w:b/>
                <w:bCs/>
                <w:color w:val="0000FF"/>
              </w:rPr>
            </w:pPr>
            <w:r>
              <w:rPr>
                <w:rFonts w:hint="eastAsia"/>
                <w:b/>
                <w:bCs/>
                <w:color w:val="0000FF"/>
              </w:rPr>
              <w:t>Flag</w:t>
            </w:r>
          </w:p>
        </w:tc>
        <w:tc>
          <w:tcPr>
            <w:tcW w:w="4208" w:type="dxa"/>
            <w:shd w:val="clear" w:color="auto" w:fill="CFCECE" w:themeFill="background2" w:themeFillShade="E5"/>
            <w:vAlign w:val="center"/>
          </w:tcPr>
          <w:p w14:paraId="44C48B27">
            <w:pPr>
              <w:jc w:val="center"/>
              <w:rPr>
                <w:b/>
                <w:bCs/>
                <w:color w:val="0000FF"/>
              </w:rPr>
            </w:pPr>
            <w:r>
              <w:rPr>
                <w:rFonts w:hint="eastAsia"/>
                <w:b/>
                <w:bCs/>
                <w:color w:val="0000FF"/>
              </w:rPr>
              <w:t>Description</w:t>
            </w:r>
          </w:p>
        </w:tc>
      </w:tr>
      <w:tr w14:paraId="1DFFC0E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82" w:hRule="atLeast"/>
        </w:trPr>
        <w:tc>
          <w:tcPr>
            <w:tcW w:w="4071" w:type="dxa"/>
            <w:vAlign w:val="center"/>
          </w:tcPr>
          <w:p w14:paraId="6244ADDF">
            <w:pPr>
              <w:jc w:val="center"/>
              <w:rPr>
                <w:rFonts w:hint="default" w:eastAsiaTheme="minorEastAsia"/>
                <w:lang w:val="en-US" w:eastAsia="zh-CN"/>
              </w:rPr>
            </w:pPr>
            <w:r>
              <w:rPr>
                <w:rFonts w:hint="eastAsia"/>
                <w:color w:val="FF0000"/>
                <w:lang w:val="en-US" w:eastAsia="zh-CN"/>
              </w:rPr>
              <w:t>messageTrackEnabled</w:t>
            </w:r>
          </w:p>
        </w:tc>
        <w:tc>
          <w:tcPr>
            <w:tcW w:w="4208" w:type="dxa"/>
            <w:vAlign w:val="center"/>
          </w:tcPr>
          <w:p w14:paraId="59BE4788">
            <w:pPr>
              <w:jc w:val="center"/>
              <w:rPr>
                <w:rFonts w:hint="default" w:eastAsiaTheme="minorEastAsia"/>
                <w:lang w:val="en-US" w:eastAsia="zh-CN"/>
              </w:rPr>
            </w:pPr>
            <w:r>
              <w:rPr>
                <w:rFonts w:hint="eastAsia"/>
                <w:lang w:val="en-US" w:eastAsia="zh-CN"/>
              </w:rPr>
              <w:t>消息轨迹查询是否开启的布尔值，是：true，否：false</w:t>
            </w:r>
          </w:p>
        </w:tc>
      </w:tr>
    </w:tbl>
    <w:p w14:paraId="75695124"/>
    <w:p w14:paraId="3F9A70E6">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remove</w:t>
      </w:r>
      <w:r>
        <w:t>-message-track-policies</w:t>
      </w:r>
    </w:p>
    <w:p w14:paraId="4EE1E507">
      <w:pPr>
        <w:rPr>
          <w:rFonts w:eastAsia="楷体"/>
        </w:rPr>
      </w:pPr>
      <w:r>
        <w:rPr>
          <w:rFonts w:hint="eastAsia" w:ascii="楷体" w:hAnsi="楷体" w:eastAsia="楷体" w:cs="楷体"/>
          <w:lang w:val="en-US" w:eastAsia="zh-CN"/>
        </w:rPr>
        <w:t>使用admqctl脚本，admin命令下的namespaces命名空间级别，</w:t>
      </w:r>
      <w:r>
        <w:rPr>
          <w:rFonts w:hint="eastAsia" w:eastAsia="楷体"/>
        </w:rPr>
        <w:t>取消命名空间启用消息轨迹。</w:t>
      </w:r>
    </w:p>
    <w:p w14:paraId="674C39CF"/>
    <w:p w14:paraId="093536DB">
      <w:pPr>
        <w:pBdr>
          <w:bottom w:val="single" w:color="auto" w:sz="4" w:space="0"/>
        </w:pBdr>
        <w:rPr>
          <w:b/>
          <w:bCs/>
        </w:rPr>
      </w:pPr>
      <w:r>
        <w:rPr>
          <w:rFonts w:hint="eastAsia"/>
          <w:b/>
          <w:bCs/>
        </w:rPr>
        <w:t>用法</w:t>
      </w:r>
    </w:p>
    <w:p w14:paraId="4C0D79FF"/>
    <w:p w14:paraId="1CBE82E6">
      <w:r>
        <w:rPr>
          <w:rFonts w:hint="eastAsia"/>
          <w:b/>
          <w:bCs/>
        </w:rPr>
        <w:t>命令行</w:t>
      </w:r>
    </w:p>
    <w:p w14:paraId="1E124B04">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namespace</w:t>
      </w:r>
      <w:r>
        <w:rPr>
          <w:rStyle w:val="11"/>
          <w:rFonts w:hint="default" w:ascii="Consolas" w:hAnsi="Consolas" w:cs="Consolas"/>
          <w:color w:val="000000"/>
          <w:sz w:val="19"/>
          <w:szCs w:val="19"/>
          <w:shd w:val="clear" w:color="auto" w:fill="F5F5F5"/>
        </w:rPr>
        <w:t>s</w:t>
      </w:r>
      <w:r>
        <w:rPr>
          <w:rStyle w:val="11"/>
          <w:rFonts w:ascii="Consolas" w:hAnsi="Consolas" w:cs="Consolas"/>
          <w:color w:val="000000"/>
          <w:sz w:val="19"/>
          <w:szCs w:val="19"/>
          <w:shd w:val="clear" w:color="auto" w:fill="F5F5F5"/>
        </w:rPr>
        <w:t xml:space="preserve"> remove-message-track-policies</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p>
    <w:p w14:paraId="4296CDFF"/>
    <w:p w14:paraId="03A37AEC">
      <w:pPr>
        <w:rPr>
          <w:b/>
          <w:bCs/>
        </w:rPr>
      </w:pPr>
      <w:r>
        <w:rPr>
          <w:rFonts w:hint="eastAsia"/>
          <w:b/>
          <w:bCs/>
        </w:rPr>
        <w:t>使用示例</w:t>
      </w:r>
    </w:p>
    <w:p w14:paraId="6CB700E7">
      <w:pPr>
        <w:rPr>
          <w:rFonts w:hint="eastAsia" w:eastAsiaTheme="minorEastAsia"/>
          <w:lang w:eastAsia="zh-CN"/>
        </w:rPr>
      </w:pPr>
      <w:r>
        <w:rPr>
          <w:rFonts w:hint="eastAsia" w:eastAsiaTheme="minorEastAsia"/>
          <w:lang w:eastAsia="zh-CN"/>
        </w:rPr>
        <w:drawing>
          <wp:inline distT="0" distB="0" distL="114300" distR="114300">
            <wp:extent cx="5271770" cy="602615"/>
            <wp:effectExtent l="0" t="0" r="5080" b="6985"/>
            <wp:docPr id="159" name="图片 159"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54"/>
                    <pic:cNvPicPr>
                      <a:picLocks noChangeAspect="1"/>
                    </pic:cNvPicPr>
                  </pic:nvPicPr>
                  <pic:blipFill>
                    <a:blip r:embed="rId86"/>
                    <a:stretch>
                      <a:fillRect/>
                    </a:stretch>
                  </pic:blipFill>
                  <pic:spPr>
                    <a:xfrm>
                      <a:off x="0" y="0"/>
                      <a:ext cx="5271770" cy="602615"/>
                    </a:xfrm>
                    <a:prstGeom prst="rect">
                      <a:avLst/>
                    </a:prstGeom>
                  </pic:spPr>
                </pic:pic>
              </a:graphicData>
            </a:graphic>
          </wp:inline>
        </w:drawing>
      </w:r>
    </w:p>
    <w:p w14:paraId="07E287F0">
      <w:pPr>
        <w:rPr>
          <w:rFonts w:hint="default"/>
          <w:b/>
          <w:bCs/>
          <w:lang w:val="en-US" w:eastAsia="zh-CN"/>
        </w:rPr>
      </w:pPr>
      <w:r>
        <w:rPr>
          <w:rFonts w:hint="eastAsia" w:asciiTheme="minorHAnsi" w:eastAsiaTheme="minorEastAsia"/>
          <w:b/>
          <w:bCs/>
          <w:lang w:val="en-US" w:eastAsia="zh-CN"/>
        </w:rPr>
        <w:t>结果描述</w:t>
      </w:r>
    </w:p>
    <w:p w14:paraId="0C22AD39">
      <w:pPr>
        <w:rPr>
          <w:rFonts w:hint="eastAsia"/>
          <w:lang w:val="en-US" w:eastAsia="zh-CN"/>
        </w:rPr>
      </w:pPr>
      <w:r>
        <w:rPr>
          <w:rFonts w:hint="eastAsia"/>
          <w:lang w:val="en-US" w:eastAsia="zh-CN"/>
        </w:rPr>
        <w:t>取消消息轨迹成功</w:t>
      </w:r>
    </w:p>
    <w:p w14:paraId="078F3F03">
      <w:pPr>
        <w:rPr>
          <w:rFonts w:hint="eastAsia"/>
          <w:lang w:val="en-US" w:eastAsia="zh-CN"/>
        </w:rPr>
      </w:pPr>
    </w:p>
    <w:p w14:paraId="4A2958FE">
      <w:pPr>
        <w:rPr>
          <w:rFonts w:hint="eastAsia"/>
          <w:lang w:val="en-US" w:eastAsia="zh-CN"/>
        </w:rPr>
      </w:pPr>
    </w:p>
    <w:p w14:paraId="5D2555F0">
      <w:pPr>
        <w:rPr>
          <w:rFonts w:hint="eastAsia"/>
          <w:lang w:val="en-US" w:eastAsia="zh-CN"/>
        </w:rPr>
      </w:pPr>
    </w:p>
    <w:p w14:paraId="00169AA4">
      <w:pPr>
        <w:pStyle w:val="3"/>
        <w:keepNext w:val="0"/>
        <w:keepLines w:val="0"/>
        <w:pageBreakBefore/>
        <w:widowControl w:val="0"/>
        <w:pBdr>
          <w:bottom w:val="single" w:color="auto" w:sz="12" w:space="0"/>
        </w:pBdr>
        <w:kinsoku/>
        <w:wordWrap/>
        <w:overflowPunct/>
        <w:topLinePunct w:val="0"/>
        <w:autoSpaceDE/>
        <w:autoSpaceDN/>
        <w:bidi w:val="0"/>
        <w:adjustRightInd/>
        <w:snapToGrid/>
        <w:textAlignment w:val="auto"/>
        <w:rPr>
          <w:rFonts w:hint="default"/>
        </w:rPr>
      </w:pPr>
      <w:bookmarkStart w:id="4" w:name="OLE_LINK7"/>
      <w:r>
        <w:t>topics</w:t>
      </w:r>
    </w:p>
    <w:p w14:paraId="1C6B3C05">
      <w:pPr>
        <w:rPr>
          <w:b/>
          <w:bCs/>
        </w:rPr>
      </w:pPr>
      <w:r>
        <w:rPr>
          <w:rFonts w:hint="eastAsia"/>
          <w:b/>
          <w:bCs/>
        </w:rPr>
        <w:t>用法</w:t>
      </w:r>
    </w:p>
    <w:p w14:paraId="225091CC"/>
    <w:p w14:paraId="2F17296C">
      <w:pPr>
        <w:rPr>
          <w:rFonts w:hint="default" w:eastAsiaTheme="minorEastAsia"/>
          <w:lang w:val="en-US" w:eastAsia="zh-CN"/>
        </w:rPr>
      </w:pPr>
      <w:r>
        <w:rPr>
          <w:rFonts w:hint="eastAsia"/>
        </w:rPr>
        <w:t>$</w:t>
      </w:r>
      <w:r>
        <w:rPr>
          <w:rFonts w:hint="eastAsia"/>
          <w:lang w:val="en-US" w:eastAsia="zh-CN"/>
        </w:rPr>
        <w:t xml:space="preserve"> admqctl admin topics 子命令</w:t>
      </w:r>
    </w:p>
    <w:p w14:paraId="71C4A8F9">
      <w:pPr>
        <w:pBdr>
          <w:bottom w:val="single" w:color="auto" w:sz="4" w:space="0"/>
        </w:pBdr>
      </w:pPr>
    </w:p>
    <w:p w14:paraId="298E5F9E"/>
    <w:p w14:paraId="31578E50">
      <w:r>
        <w:rPr>
          <w:rFonts w:hint="eastAsia"/>
          <w:lang w:val="en-US" w:eastAsia="zh-CN"/>
        </w:rPr>
        <w:t>子命令</w:t>
      </w:r>
      <w:r>
        <w:rPr>
          <w:rFonts w:hint="eastAsia"/>
        </w:rPr>
        <w:t>列表：</w:t>
      </w:r>
    </w:p>
    <w:p w14:paraId="1382D0E8"/>
    <w:p w14:paraId="2BE1A2F2">
      <w:r>
        <w:rPr>
          <w:rFonts w:hint="eastAsia"/>
        </w:rPr>
        <w:t>·</w:t>
      </w:r>
      <w:r>
        <w:t>list</w:t>
      </w:r>
      <w:r>
        <w:rPr>
          <w:rFonts w:hint="eastAsia"/>
        </w:rPr>
        <w:t xml:space="preserve">  </w:t>
      </w:r>
      <w:r>
        <w:rPr>
          <w:rFonts w:hint="eastAsia" w:ascii="楷体" w:hAnsi="楷体" w:eastAsia="楷体" w:cs="楷体"/>
        </w:rPr>
        <w:t>获取主题命名空间下的主题列表</w:t>
      </w:r>
    </w:p>
    <w:p w14:paraId="58387F6C">
      <w:r>
        <w:rPr>
          <w:rFonts w:hint="eastAsia"/>
        </w:rPr>
        <w:t>·</w:t>
      </w:r>
      <w:r>
        <w:t>list-partitioned-topics</w:t>
      </w:r>
      <w:r>
        <w:rPr>
          <w:rFonts w:hint="eastAsia"/>
        </w:rPr>
        <w:t xml:space="preserve">  </w:t>
      </w:r>
      <w:r>
        <w:rPr>
          <w:rFonts w:hint="eastAsia" w:ascii="楷体" w:hAnsi="楷体" w:eastAsia="楷体" w:cs="楷体"/>
        </w:rPr>
        <w:t>获取主题命名空间下的分区主题列表</w:t>
      </w:r>
    </w:p>
    <w:p w14:paraId="38E9156F">
      <w:r>
        <w:rPr>
          <w:rFonts w:hint="eastAsia"/>
        </w:rPr>
        <w:t>·</w:t>
      </w:r>
      <w:r>
        <w:t>permissions</w:t>
      </w:r>
      <w:r>
        <w:rPr>
          <w:rFonts w:hint="eastAsia"/>
        </w:rPr>
        <w:t xml:space="preserve">  </w:t>
      </w:r>
      <w:r>
        <w:rPr>
          <w:rFonts w:ascii="楷体" w:hAnsi="楷体" w:eastAsia="楷体" w:cs="楷体"/>
        </w:rPr>
        <w:t>获取主题的权限</w:t>
      </w:r>
      <w:r>
        <w:rPr>
          <w:rFonts w:hint="eastAsia" w:ascii="楷体" w:hAnsi="楷体" w:eastAsia="楷体" w:cs="楷体"/>
        </w:rPr>
        <w:t>信息</w:t>
      </w:r>
      <w:r>
        <w:rPr>
          <w:rFonts w:ascii="楷体" w:hAnsi="楷体" w:eastAsia="楷体" w:cs="楷体"/>
        </w:rPr>
        <w:t>。</w:t>
      </w:r>
    </w:p>
    <w:p w14:paraId="77415016">
      <w:r>
        <w:rPr>
          <w:rFonts w:hint="eastAsia"/>
        </w:rPr>
        <w:t>·</w:t>
      </w:r>
      <w:r>
        <w:t>grant-permission</w:t>
      </w:r>
      <w:r>
        <w:rPr>
          <w:rFonts w:hint="eastAsia"/>
        </w:rPr>
        <w:t xml:space="preserve">  </w:t>
      </w:r>
      <w:r>
        <w:rPr>
          <w:rFonts w:ascii="楷体" w:hAnsi="楷体" w:eastAsia="楷体" w:cs="楷体"/>
        </w:rPr>
        <w:t>向客户端角色授予单个主题的新权限</w:t>
      </w:r>
    </w:p>
    <w:p w14:paraId="039C007D">
      <w:r>
        <w:rPr>
          <w:rFonts w:hint="eastAsia"/>
        </w:rPr>
        <w:t>·</w:t>
      </w:r>
      <w:r>
        <w:t>revoke-permission</w:t>
      </w:r>
      <w:r>
        <w:rPr>
          <w:rFonts w:hint="eastAsia"/>
        </w:rPr>
        <w:t xml:space="preserve">  </w:t>
      </w:r>
      <w:r>
        <w:rPr>
          <w:rFonts w:ascii="楷体" w:hAnsi="楷体" w:eastAsia="楷体" w:cs="楷体"/>
        </w:rPr>
        <w:t>撤销主题上的权限</w:t>
      </w:r>
    </w:p>
    <w:p w14:paraId="2DD4D03F">
      <w:r>
        <w:rPr>
          <w:rFonts w:hint="eastAsia"/>
        </w:rPr>
        <w:t>·</w:t>
      </w:r>
      <w:r>
        <w:t>lookup</w:t>
      </w:r>
      <w:r>
        <w:rPr>
          <w:rFonts w:hint="eastAsia"/>
        </w:rPr>
        <w:t xml:space="preserve">  </w:t>
      </w:r>
      <w:r>
        <w:rPr>
          <w:rFonts w:hint="eastAsia" w:ascii="楷体" w:hAnsi="楷体" w:eastAsia="楷体" w:cs="楷体"/>
        </w:rPr>
        <w:t>从当前服务代理查找相关信息</w:t>
      </w:r>
    </w:p>
    <w:p w14:paraId="2AD247A5">
      <w:r>
        <w:rPr>
          <w:rFonts w:hint="eastAsia"/>
        </w:rPr>
        <w:t>·</w:t>
      </w:r>
      <w:r>
        <w:t>partitioned-lookup</w:t>
      </w:r>
      <w:r>
        <w:rPr>
          <w:rFonts w:hint="eastAsia"/>
        </w:rPr>
        <w:t xml:space="preserve">  </w:t>
      </w:r>
      <w:r>
        <w:rPr>
          <w:rFonts w:ascii="楷体" w:hAnsi="楷体" w:eastAsia="楷体" w:cs="楷体"/>
        </w:rPr>
        <w:t>从当前服务代理查找分区</w:t>
      </w:r>
      <w:r>
        <w:rPr>
          <w:rFonts w:hint="eastAsia" w:ascii="楷体" w:hAnsi="楷体" w:eastAsia="楷体" w:cs="楷体"/>
        </w:rPr>
        <w:t>主题相关信息</w:t>
      </w:r>
    </w:p>
    <w:p w14:paraId="7B301260">
      <w:r>
        <w:rPr>
          <w:rFonts w:hint="eastAsia"/>
        </w:rPr>
        <w:t>·</w:t>
      </w:r>
      <w:r>
        <w:t>bundle-range</w:t>
      </w:r>
      <w:r>
        <w:rPr>
          <w:rFonts w:hint="eastAsia"/>
        </w:rPr>
        <w:t xml:space="preserve">  </w:t>
      </w:r>
      <w:r>
        <w:rPr>
          <w:rFonts w:ascii="楷体" w:hAnsi="楷体" w:eastAsia="楷体" w:cs="楷体"/>
        </w:rPr>
        <w:t>获取主题的命名空间</w:t>
      </w:r>
      <w:r>
        <w:rPr>
          <w:rFonts w:hint="eastAsia" w:ascii="楷体" w:hAnsi="楷体" w:eastAsia="楷体" w:cs="楷体"/>
        </w:rPr>
        <w:t>bundle</w:t>
      </w:r>
      <w:r>
        <w:rPr>
          <w:rFonts w:ascii="楷体" w:hAnsi="楷体" w:eastAsia="楷体" w:cs="楷体"/>
        </w:rPr>
        <w:t>范围</w:t>
      </w:r>
    </w:p>
    <w:p w14:paraId="6FDFC96D">
      <w:r>
        <w:rPr>
          <w:rFonts w:hint="eastAsia"/>
        </w:rPr>
        <w:t>·</w:t>
      </w:r>
      <w:r>
        <w:t>delete</w:t>
      </w:r>
      <w:r>
        <w:rPr>
          <w:rFonts w:hint="eastAsia"/>
        </w:rPr>
        <w:t xml:space="preserve">  </w:t>
      </w:r>
      <w:r>
        <w:rPr>
          <w:rFonts w:hint="eastAsia" w:ascii="楷体" w:hAnsi="楷体" w:eastAsia="楷体" w:cs="楷体"/>
        </w:rPr>
        <w:t>删除主题</w:t>
      </w:r>
    </w:p>
    <w:p w14:paraId="7B5C2E79">
      <w:r>
        <w:rPr>
          <w:rFonts w:hint="eastAsia"/>
        </w:rPr>
        <w:t>·</w:t>
      </w:r>
      <w:r>
        <w:t>unload</w:t>
      </w:r>
      <w:r>
        <w:rPr>
          <w:rFonts w:hint="eastAsia"/>
        </w:rPr>
        <w:t xml:space="preserve">  </w:t>
      </w:r>
      <w:r>
        <w:rPr>
          <w:rFonts w:hint="eastAsia" w:ascii="楷体" w:hAnsi="楷体" w:eastAsia="楷体" w:cs="楷体"/>
        </w:rPr>
        <w:t>卸载一个主题</w:t>
      </w:r>
    </w:p>
    <w:p w14:paraId="7427C47B">
      <w:r>
        <w:rPr>
          <w:rFonts w:hint="eastAsia"/>
        </w:rPr>
        <w:t>·</w:t>
      </w:r>
      <w:r>
        <w:t>subscriptions</w:t>
      </w:r>
      <w:r>
        <w:rPr>
          <w:rFonts w:hint="eastAsia"/>
        </w:rPr>
        <w:t xml:space="preserve">  </w:t>
      </w:r>
      <w:r>
        <w:rPr>
          <w:rFonts w:hint="eastAsia" w:ascii="楷体" w:hAnsi="楷体" w:eastAsia="楷体" w:cs="楷体"/>
        </w:rPr>
        <w:t>获取主题的订阅列表</w:t>
      </w:r>
    </w:p>
    <w:p w14:paraId="544A8847">
      <w:r>
        <w:rPr>
          <w:rFonts w:hint="eastAsia"/>
        </w:rPr>
        <w:t>·</w:t>
      </w:r>
      <w:r>
        <w:t>unsubscribe</w:t>
      </w:r>
      <w:r>
        <w:rPr>
          <w:rFonts w:hint="eastAsia"/>
        </w:rPr>
        <w:t xml:space="preserve">  </w:t>
      </w:r>
      <w:r>
        <w:rPr>
          <w:rFonts w:ascii="楷体" w:hAnsi="楷体" w:eastAsia="楷体" w:cs="楷体"/>
        </w:rPr>
        <w:t>从主题中删除持久订阅者</w:t>
      </w:r>
    </w:p>
    <w:p w14:paraId="73BE27FA">
      <w:r>
        <w:rPr>
          <w:rFonts w:hint="eastAsia"/>
        </w:rPr>
        <w:t>·</w:t>
      </w:r>
      <w:r>
        <w:t>create-subscription</w:t>
      </w:r>
      <w:r>
        <w:rPr>
          <w:rFonts w:hint="eastAsia"/>
        </w:rPr>
        <w:t xml:space="preserve">  </w:t>
      </w:r>
      <w:r>
        <w:rPr>
          <w:rFonts w:hint="eastAsia" w:ascii="楷体" w:hAnsi="楷体" w:eastAsia="楷体" w:cs="楷体"/>
        </w:rPr>
        <w:t>创建一个主题的订阅</w:t>
      </w:r>
    </w:p>
    <w:p w14:paraId="5A966A5F">
      <w:r>
        <w:rPr>
          <w:rFonts w:hint="eastAsia"/>
        </w:rPr>
        <w:t>·</w:t>
      </w:r>
      <w:r>
        <w:t>stats</w:t>
      </w:r>
      <w:r>
        <w:rPr>
          <w:rFonts w:hint="eastAsia"/>
        </w:rPr>
        <w:t xml:space="preserve">  </w:t>
      </w:r>
      <w:r>
        <w:rPr>
          <w:rFonts w:hint="eastAsia" w:ascii="楷体" w:hAnsi="楷体" w:eastAsia="楷体" w:cs="楷体"/>
        </w:rPr>
        <w:t>主题统计信息总览</w:t>
      </w:r>
    </w:p>
    <w:p w14:paraId="1D68C7E9">
      <w:r>
        <w:rPr>
          <w:rFonts w:hint="eastAsia"/>
        </w:rPr>
        <w:t>·</w:t>
      </w:r>
      <w:r>
        <w:t>stats-internal</w:t>
      </w:r>
      <w:r>
        <w:rPr>
          <w:rFonts w:hint="eastAsia"/>
        </w:rPr>
        <w:t xml:space="preserve">  </w:t>
      </w:r>
      <w:r>
        <w:rPr>
          <w:rFonts w:ascii="楷体" w:hAnsi="楷体" w:eastAsia="楷体" w:cs="楷体"/>
        </w:rPr>
        <w:t>获取主题的内部统计信息</w:t>
      </w:r>
    </w:p>
    <w:p w14:paraId="0DCCCB63">
      <w:r>
        <w:rPr>
          <w:rFonts w:hint="eastAsia"/>
        </w:rPr>
        <w:t>·</w:t>
      </w:r>
      <w:r>
        <w:t>info-internal</w:t>
      </w:r>
      <w:r>
        <w:rPr>
          <w:rFonts w:hint="eastAsia"/>
        </w:rPr>
        <w:t xml:space="preserve">  </w:t>
      </w:r>
      <w:r>
        <w:rPr>
          <w:rFonts w:hint="eastAsia" w:ascii="楷体" w:hAnsi="楷体" w:eastAsia="楷体" w:cs="楷体"/>
        </w:rPr>
        <w:t>获取主题的内部元数据信息</w:t>
      </w:r>
    </w:p>
    <w:p w14:paraId="3C2B9616">
      <w:r>
        <w:rPr>
          <w:rFonts w:hint="eastAsia"/>
        </w:rPr>
        <w:t>·</w:t>
      </w:r>
      <w:r>
        <w:t>partitioned-stats</w:t>
      </w:r>
      <w:r>
        <w:rPr>
          <w:rFonts w:hint="eastAsia"/>
        </w:rPr>
        <w:t xml:space="preserve">  </w:t>
      </w:r>
      <w:r>
        <w:rPr>
          <w:rFonts w:ascii="楷体" w:hAnsi="楷体" w:eastAsia="楷体" w:cs="楷体"/>
        </w:rPr>
        <w:t>获取已分区主题及其连接的生产者和消费者的统计信息</w:t>
      </w:r>
    </w:p>
    <w:p w14:paraId="5307E883">
      <w:r>
        <w:rPr>
          <w:rFonts w:hint="eastAsia"/>
        </w:rPr>
        <w:t>·</w:t>
      </w:r>
      <w:r>
        <w:t>partitioned-stats-internal</w:t>
      </w:r>
      <w:r>
        <w:rPr>
          <w:rFonts w:hint="eastAsia"/>
        </w:rPr>
        <w:t xml:space="preserve">  </w:t>
      </w:r>
      <w:r>
        <w:rPr>
          <w:rFonts w:hint="eastAsia" w:ascii="楷体" w:hAnsi="楷体" w:eastAsia="楷体" w:cs="楷体"/>
        </w:rPr>
        <w:t>获取已分区主题及其连接的生产者和消费者的内部统计信息</w:t>
      </w:r>
    </w:p>
    <w:p w14:paraId="6C1A21C9">
      <w:r>
        <w:rPr>
          <w:rFonts w:hint="eastAsia"/>
        </w:rPr>
        <w:t>·</w:t>
      </w:r>
      <w:r>
        <w:t>clear-backlog</w:t>
      </w:r>
      <w:r>
        <w:rPr>
          <w:rFonts w:hint="eastAsia"/>
        </w:rPr>
        <w:t xml:space="preserve">  </w:t>
      </w:r>
      <w:r>
        <w:rPr>
          <w:rFonts w:hint="eastAsia" w:ascii="楷体" w:hAnsi="楷体" w:eastAsia="楷体" w:cs="楷体"/>
        </w:rPr>
        <w:t>跳过订阅的所有消息清理积压</w:t>
      </w:r>
    </w:p>
    <w:p w14:paraId="17815744">
      <w:r>
        <w:rPr>
          <w:rFonts w:hint="eastAsia"/>
        </w:rPr>
        <w:t>·</w:t>
      </w:r>
      <w:r>
        <w:t>expire-messages</w:t>
      </w:r>
      <w:r>
        <w:rPr>
          <w:rFonts w:hint="eastAsia"/>
        </w:rPr>
        <w:t xml:space="preserve">  </w:t>
      </w:r>
      <w:r>
        <w:rPr>
          <w:rFonts w:hint="eastAsia" w:ascii="楷体" w:hAnsi="楷体" w:eastAsia="楷体" w:cs="楷体"/>
        </w:rPr>
        <w:t>跳过订阅的所有消息</w:t>
      </w:r>
    </w:p>
    <w:p w14:paraId="3BAC132E">
      <w:r>
        <w:rPr>
          <w:rFonts w:hint="eastAsia"/>
        </w:rPr>
        <w:t>·</w:t>
      </w:r>
      <w:r>
        <w:t>create-partitioned-topic</w:t>
      </w:r>
      <w:r>
        <w:rPr>
          <w:rFonts w:hint="eastAsia"/>
        </w:rPr>
        <w:t xml:space="preserve">  </w:t>
      </w:r>
      <w:r>
        <w:rPr>
          <w:rFonts w:ascii="楷体" w:hAnsi="楷体" w:eastAsia="楷体" w:cs="楷体"/>
        </w:rPr>
        <w:t>创建一个分区主题</w:t>
      </w:r>
    </w:p>
    <w:p w14:paraId="75611865">
      <w:r>
        <w:rPr>
          <w:rFonts w:hint="eastAsia"/>
        </w:rPr>
        <w:t>·</w:t>
      </w:r>
      <w:r>
        <w:t>create</w:t>
      </w:r>
      <w:r>
        <w:rPr>
          <w:rFonts w:hint="eastAsia"/>
        </w:rPr>
        <w:t xml:space="preserve">  </w:t>
      </w:r>
      <w:r>
        <w:rPr>
          <w:rFonts w:hint="eastAsia" w:ascii="楷体" w:hAnsi="楷体" w:eastAsia="楷体" w:cs="楷体"/>
        </w:rPr>
        <w:t>创建一个非分区主题</w:t>
      </w:r>
    </w:p>
    <w:p w14:paraId="2D85DAA6">
      <w:r>
        <w:rPr>
          <w:rFonts w:hint="eastAsia"/>
        </w:rPr>
        <w:t>·</w:t>
      </w:r>
      <w:r>
        <w:t>update-partitioned-topic</w:t>
      </w:r>
      <w:r>
        <w:rPr>
          <w:rFonts w:hint="eastAsia"/>
        </w:rPr>
        <w:t xml:space="preserve">  </w:t>
      </w:r>
      <w:r>
        <w:rPr>
          <w:rFonts w:hint="eastAsia" w:ascii="楷体" w:hAnsi="楷体" w:eastAsia="楷体" w:cs="楷体"/>
        </w:rPr>
        <w:t>更新现有的非全局分区主题</w:t>
      </w:r>
    </w:p>
    <w:p w14:paraId="4F7C1772">
      <w:r>
        <w:rPr>
          <w:rFonts w:hint="eastAsia"/>
        </w:rPr>
        <w:t>·</w:t>
      </w:r>
      <w:r>
        <w:t>get-partitioned-topic-metadata</w:t>
      </w:r>
      <w:r>
        <w:rPr>
          <w:rFonts w:hint="eastAsia"/>
        </w:rPr>
        <w:t xml:space="preserve">  </w:t>
      </w:r>
      <w:r>
        <w:rPr>
          <w:rFonts w:ascii="楷体" w:hAnsi="楷体" w:eastAsia="楷体" w:cs="楷体"/>
        </w:rPr>
        <w:t>获取分区主题元数据</w:t>
      </w:r>
    </w:p>
    <w:p w14:paraId="6AC35AF8">
      <w:r>
        <w:rPr>
          <w:rFonts w:hint="eastAsia"/>
        </w:rPr>
        <w:t>·</w:t>
      </w:r>
      <w:r>
        <w:t>delete-partitioned-topic</w:t>
      </w:r>
      <w:r>
        <w:rPr>
          <w:rFonts w:hint="eastAsia"/>
        </w:rPr>
        <w:t xml:space="preserve">  </w:t>
      </w:r>
      <w:r>
        <w:rPr>
          <w:rFonts w:hint="eastAsia" w:ascii="楷体" w:hAnsi="楷体" w:eastAsia="楷体" w:cs="楷体"/>
        </w:rPr>
        <w:t>删除分区主题</w:t>
      </w:r>
    </w:p>
    <w:p w14:paraId="3345718E">
      <w:r>
        <w:rPr>
          <w:rFonts w:hint="eastAsia"/>
        </w:rPr>
        <w:t>·</w:t>
      </w:r>
      <w:r>
        <w:t>peek-messages</w:t>
      </w:r>
      <w:r>
        <w:rPr>
          <w:rFonts w:hint="eastAsia"/>
        </w:rPr>
        <w:t xml:space="preserve">  </w:t>
      </w:r>
      <w:r>
        <w:rPr>
          <w:rFonts w:hint="eastAsia" w:ascii="楷体" w:hAnsi="楷体" w:eastAsia="楷体" w:cs="楷体"/>
        </w:rPr>
        <w:t>查看一些订阅消息</w:t>
      </w:r>
    </w:p>
    <w:p w14:paraId="5D4D2B79">
      <w:r>
        <w:rPr>
          <w:rFonts w:hint="eastAsia"/>
        </w:rPr>
        <w:t>·</w:t>
      </w:r>
      <w:r>
        <w:t>examine-messages</w:t>
      </w:r>
      <w:r>
        <w:rPr>
          <w:rFonts w:hint="eastAsia"/>
        </w:rPr>
        <w:t xml:space="preserve">  </w:t>
      </w:r>
      <w:r>
        <w:rPr>
          <w:rFonts w:hint="eastAsia" w:ascii="楷体" w:hAnsi="楷体" w:eastAsia="楷体" w:cs="楷体"/>
        </w:rPr>
        <w:t>根据相对于最早或最新消息的位置，检查关于某个主题的特定消息</w:t>
      </w:r>
    </w:p>
    <w:p w14:paraId="24AFA3BF">
      <w:r>
        <w:rPr>
          <w:rFonts w:hint="eastAsia"/>
        </w:rPr>
        <w:t>·</w:t>
      </w:r>
      <w:r>
        <w:t>get-message-by-id</w:t>
      </w:r>
      <w:r>
        <w:rPr>
          <w:rFonts w:hint="eastAsia"/>
        </w:rPr>
        <w:t xml:space="preserve">  </w:t>
      </w:r>
      <w:r>
        <w:rPr>
          <w:rFonts w:hint="eastAsia" w:ascii="楷体" w:hAnsi="楷体" w:eastAsia="楷体" w:cs="楷体"/>
        </w:rPr>
        <w:t>通过它的ledgerId和entryId获取消息</w:t>
      </w:r>
    </w:p>
    <w:p w14:paraId="0A96D636">
      <w:r>
        <w:rPr>
          <w:rFonts w:hint="eastAsia"/>
        </w:rPr>
        <w:t>·</w:t>
      </w:r>
      <w:r>
        <w:t>reset-cursor</w:t>
      </w:r>
      <w:r>
        <w:rPr>
          <w:rFonts w:hint="eastAsia"/>
        </w:rPr>
        <w:t xml:space="preserve">  </w:t>
      </w:r>
      <w:r>
        <w:rPr>
          <w:rFonts w:hint="eastAsia" w:ascii="楷体" w:hAnsi="楷体" w:eastAsia="楷体" w:cs="楷体"/>
        </w:rPr>
        <w:t>将订阅位置重置为最接近时间戳或messageId的位置</w:t>
      </w:r>
    </w:p>
    <w:p w14:paraId="251A3731">
      <w:r>
        <w:rPr>
          <w:rFonts w:hint="eastAsia"/>
        </w:rPr>
        <w:t>·</w:t>
      </w:r>
      <w:r>
        <w:t>terminate</w:t>
      </w:r>
      <w:r>
        <w:rPr>
          <w:rFonts w:hint="eastAsia"/>
        </w:rPr>
        <w:t xml:space="preserve">  </w:t>
      </w:r>
      <w:r>
        <w:rPr>
          <w:rFonts w:hint="eastAsia" w:ascii="楷体" w:hAnsi="楷体" w:eastAsia="楷体" w:cs="楷体"/>
        </w:rPr>
        <w:t>终止一个主题，不允许发布更多的消息</w:t>
      </w:r>
    </w:p>
    <w:p w14:paraId="0417D3F8">
      <w:r>
        <w:rPr>
          <w:rFonts w:hint="eastAsia"/>
        </w:rPr>
        <w:t>·</w:t>
      </w:r>
      <w:r>
        <w:t>compact</w:t>
      </w:r>
      <w:r>
        <w:rPr>
          <w:rFonts w:hint="eastAsia"/>
        </w:rPr>
        <w:t xml:space="preserve">  </w:t>
      </w:r>
      <w:r>
        <w:rPr>
          <w:rFonts w:hint="eastAsia" w:ascii="楷体" w:hAnsi="楷体" w:eastAsia="楷体" w:cs="楷体"/>
        </w:rPr>
        <w:t>压缩主题</w:t>
      </w:r>
    </w:p>
    <w:p w14:paraId="2222B0E7">
      <w:r>
        <w:rPr>
          <w:rFonts w:hint="eastAsia"/>
        </w:rPr>
        <w:t>·</w:t>
      </w:r>
      <w:r>
        <w:t>compaction-status</w:t>
      </w:r>
      <w:r>
        <w:rPr>
          <w:rFonts w:hint="eastAsia"/>
        </w:rPr>
        <w:t xml:space="preserve">  </w:t>
      </w:r>
      <w:r>
        <w:rPr>
          <w:rFonts w:hint="eastAsia" w:ascii="楷体" w:hAnsi="楷体" w:eastAsia="楷体" w:cs="楷体"/>
        </w:rPr>
        <w:t>查看主题压缩状态</w:t>
      </w:r>
    </w:p>
    <w:p w14:paraId="2B514BB7">
      <w:r>
        <w:rPr>
          <w:rFonts w:hint="eastAsia"/>
        </w:rPr>
        <w:t>·</w:t>
      </w:r>
      <w:r>
        <w:t>last-message-id</w:t>
      </w:r>
      <w:r>
        <w:rPr>
          <w:rFonts w:hint="eastAsia"/>
        </w:rPr>
        <w:t xml:space="preserve">  </w:t>
      </w:r>
      <w:r>
        <w:rPr>
          <w:rFonts w:hint="eastAsia" w:ascii="楷体" w:hAnsi="楷体" w:eastAsia="楷体" w:cs="楷体"/>
        </w:rPr>
        <w:t>获取topic的最后一个提交消息id</w:t>
      </w:r>
    </w:p>
    <w:bookmarkEnd w:id="4"/>
    <w:p w14:paraId="1BA81D70"/>
    <w:p w14:paraId="02641DE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list</w:t>
      </w:r>
    </w:p>
    <w:p w14:paraId="2A79D496">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获取</w:t>
      </w:r>
      <w:r>
        <w:rPr>
          <w:rFonts w:hint="eastAsia" w:ascii="楷体" w:hAnsi="楷体" w:eastAsia="楷体" w:cs="楷体"/>
          <w:lang w:val="en-US" w:eastAsia="zh-CN"/>
        </w:rPr>
        <w:t>某个</w:t>
      </w:r>
      <w:r>
        <w:rPr>
          <w:rFonts w:hint="eastAsia" w:ascii="楷体" w:hAnsi="楷体" w:eastAsia="楷体" w:cs="楷体"/>
        </w:rPr>
        <w:t>命名空间下的主题列表</w:t>
      </w:r>
      <w:r>
        <w:rPr>
          <w:rFonts w:hint="eastAsia" w:ascii="楷体" w:hAnsi="楷体" w:eastAsia="楷体" w:cs="楷体"/>
          <w:lang w:eastAsia="zh-CN"/>
        </w:rPr>
        <w:t>，</w:t>
      </w:r>
      <w:r>
        <w:rPr>
          <w:rFonts w:hint="eastAsia" w:ascii="楷体" w:hAnsi="楷体" w:eastAsia="楷体" w:cs="楷体"/>
          <w:lang w:val="en-US" w:eastAsia="zh-CN"/>
        </w:rPr>
        <w:t>包括持久化和非持久化</w:t>
      </w:r>
      <w:r>
        <w:rPr>
          <w:rFonts w:hint="eastAsia" w:ascii="楷体" w:hAnsi="楷体" w:eastAsia="楷体" w:cs="楷体"/>
        </w:rPr>
        <w:t>。</w:t>
      </w:r>
    </w:p>
    <w:p w14:paraId="2411FBF6"/>
    <w:p w14:paraId="73686C8A">
      <w:pPr>
        <w:pBdr>
          <w:bottom w:val="single" w:color="auto" w:sz="4" w:space="0"/>
        </w:pBdr>
        <w:rPr>
          <w:b/>
          <w:bCs/>
        </w:rPr>
      </w:pPr>
      <w:r>
        <w:rPr>
          <w:rFonts w:hint="eastAsia"/>
          <w:b/>
          <w:bCs/>
        </w:rPr>
        <w:t>用法</w:t>
      </w:r>
    </w:p>
    <w:p w14:paraId="7CD98592"/>
    <w:p w14:paraId="0BFBCC44">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3E6ED5B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265AAA17">
            <w:pPr>
              <w:jc w:val="center"/>
              <w:rPr>
                <w:b/>
                <w:bCs/>
                <w:color w:val="0000FF"/>
              </w:rPr>
            </w:pPr>
            <w:r>
              <w:rPr>
                <w:rFonts w:hint="eastAsia"/>
                <w:b/>
                <w:bCs/>
                <w:color w:val="0000FF"/>
              </w:rPr>
              <w:t>Flag</w:t>
            </w:r>
          </w:p>
        </w:tc>
        <w:tc>
          <w:tcPr>
            <w:tcW w:w="2841" w:type="dxa"/>
            <w:shd w:val="clear" w:color="auto" w:fill="CFCECE" w:themeFill="background2" w:themeFillShade="E5"/>
          </w:tcPr>
          <w:p w14:paraId="01E59B29">
            <w:pPr>
              <w:jc w:val="center"/>
              <w:rPr>
                <w:b/>
                <w:bCs/>
                <w:color w:val="0000FF"/>
              </w:rPr>
            </w:pPr>
            <w:r>
              <w:rPr>
                <w:rFonts w:hint="eastAsia"/>
                <w:b/>
                <w:bCs/>
                <w:color w:val="0000FF"/>
              </w:rPr>
              <w:t>Description</w:t>
            </w:r>
          </w:p>
        </w:tc>
        <w:tc>
          <w:tcPr>
            <w:tcW w:w="2720" w:type="dxa"/>
            <w:shd w:val="clear" w:color="auto" w:fill="CFCECE" w:themeFill="background2" w:themeFillShade="E5"/>
          </w:tcPr>
          <w:p w14:paraId="7D193CEB">
            <w:pPr>
              <w:jc w:val="center"/>
              <w:rPr>
                <w:b/>
                <w:bCs/>
                <w:color w:val="0000FF"/>
              </w:rPr>
            </w:pPr>
            <w:r>
              <w:rPr>
                <w:rFonts w:hint="eastAsia"/>
                <w:b/>
                <w:bCs/>
                <w:color w:val="0000FF"/>
              </w:rPr>
              <w:t>Default</w:t>
            </w:r>
          </w:p>
        </w:tc>
      </w:tr>
      <w:tr w14:paraId="0AA29C6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6181357">
            <w:pPr>
              <w:jc w:val="center"/>
              <w:rPr>
                <w:color w:val="FF0000"/>
              </w:rPr>
            </w:pPr>
            <w:r>
              <w:rPr>
                <w:rFonts w:hint="eastAsia"/>
                <w:color w:val="FF0000"/>
              </w:rPr>
              <w:t>-td, --topic-domain</w:t>
            </w:r>
          </w:p>
        </w:tc>
        <w:tc>
          <w:tcPr>
            <w:tcW w:w="2841" w:type="dxa"/>
          </w:tcPr>
          <w:p w14:paraId="6F1F926A">
            <w:pPr>
              <w:jc w:val="center"/>
            </w:pPr>
            <w:r>
              <w:t>允许的主题域(持久化，非持久化)。</w:t>
            </w:r>
          </w:p>
        </w:tc>
        <w:tc>
          <w:tcPr>
            <w:tcW w:w="2720" w:type="dxa"/>
          </w:tcPr>
          <w:p w14:paraId="0B188DAD">
            <w:pPr>
              <w:jc w:val="center"/>
            </w:pPr>
            <w:r>
              <w:rPr>
                <w:rFonts w:hint="eastAsia"/>
              </w:rPr>
              <w:t>null</w:t>
            </w:r>
          </w:p>
        </w:tc>
      </w:tr>
    </w:tbl>
    <w:p w14:paraId="445B8F0B"/>
    <w:p w14:paraId="3BF4B48C">
      <w:r>
        <w:rPr>
          <w:rFonts w:hint="eastAsia"/>
          <w:b/>
          <w:bCs/>
        </w:rPr>
        <w:t>命令行</w:t>
      </w:r>
    </w:p>
    <w:p w14:paraId="053F7D8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list</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0B6ADC2">
      <w:pPr>
        <w:rPr>
          <w:b/>
          <w:bCs/>
        </w:rPr>
      </w:pPr>
    </w:p>
    <w:p w14:paraId="3D6DB7BE">
      <w:pPr>
        <w:rPr>
          <w:b/>
          <w:bCs/>
        </w:rPr>
      </w:pPr>
      <w:r>
        <w:rPr>
          <w:rFonts w:hint="eastAsia"/>
          <w:b/>
          <w:bCs/>
        </w:rPr>
        <w:t>使用示例</w:t>
      </w:r>
    </w:p>
    <w:p w14:paraId="04CFDD41">
      <w:pPr>
        <w:rPr>
          <w:rFonts w:hint="eastAsia" w:eastAsiaTheme="minorEastAsia"/>
          <w:lang w:eastAsia="zh-CN"/>
        </w:rPr>
      </w:pPr>
      <w:r>
        <w:rPr>
          <w:rFonts w:hint="eastAsia" w:eastAsiaTheme="minorEastAsia"/>
          <w:lang w:eastAsia="zh-CN"/>
        </w:rPr>
        <w:drawing>
          <wp:inline distT="0" distB="0" distL="114300" distR="114300">
            <wp:extent cx="5271770" cy="831850"/>
            <wp:effectExtent l="0" t="0" r="5080" b="635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87"/>
                    <a:stretch>
                      <a:fillRect/>
                    </a:stretch>
                  </pic:blipFill>
                  <pic:spPr>
                    <a:xfrm>
                      <a:off x="0" y="0"/>
                      <a:ext cx="5271770" cy="831850"/>
                    </a:xfrm>
                    <a:prstGeom prst="rect">
                      <a:avLst/>
                    </a:prstGeom>
                  </pic:spPr>
                </pic:pic>
              </a:graphicData>
            </a:graphic>
          </wp:inline>
        </w:drawing>
      </w:r>
    </w:p>
    <w:p w14:paraId="3BE22BCB"/>
    <w:p w14:paraId="2506D41C">
      <w:pPr>
        <w:rPr>
          <w:rFonts w:hint="default"/>
          <w:b/>
          <w:bCs/>
          <w:lang w:val="en-US" w:eastAsia="zh-CN"/>
        </w:rPr>
      </w:pPr>
      <w:r>
        <w:rPr>
          <w:rFonts w:hint="eastAsia" w:asciiTheme="minorHAnsi" w:eastAsiaTheme="minorEastAsia"/>
          <w:b/>
          <w:bCs/>
          <w:lang w:val="en-US" w:eastAsia="zh-CN"/>
        </w:rPr>
        <w:t>结果描述</w:t>
      </w:r>
    </w:p>
    <w:p w14:paraId="12C6E7C3">
      <w:pPr>
        <w:rPr>
          <w:rFonts w:hint="default" w:eastAsiaTheme="minorEastAsia"/>
          <w:lang w:val="en-US" w:eastAsia="zh-CN"/>
        </w:rPr>
      </w:pPr>
      <w:r>
        <w:rPr>
          <w:rFonts w:hint="eastAsia"/>
          <w:lang w:val="en-US" w:eastAsia="zh-CN"/>
        </w:rPr>
        <w:t>输出每一行代表一个主题，主题URL格式：[persistent | non-persistent]://租户/命名空间/主题</w:t>
      </w:r>
    </w:p>
    <w:p w14:paraId="5851B908"/>
    <w:p w14:paraId="07FB30E6"/>
    <w:p w14:paraId="403AE6DB"/>
    <w:p w14:paraId="3BBFC439">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list-partitioned-topics</w:t>
      </w:r>
    </w:p>
    <w:p w14:paraId="2D8B988F">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获取命名空间下的分区主题列表。</w:t>
      </w:r>
    </w:p>
    <w:p w14:paraId="784DF2F5"/>
    <w:p w14:paraId="5948ECE6">
      <w:pPr>
        <w:pBdr>
          <w:bottom w:val="single" w:color="auto" w:sz="4" w:space="0"/>
        </w:pBdr>
        <w:rPr>
          <w:b/>
          <w:bCs/>
        </w:rPr>
      </w:pPr>
      <w:r>
        <w:rPr>
          <w:rFonts w:hint="eastAsia"/>
          <w:b/>
          <w:bCs/>
        </w:rPr>
        <w:t>用法</w:t>
      </w:r>
    </w:p>
    <w:p w14:paraId="58BB7622"/>
    <w:p w14:paraId="55880AF7">
      <w:r>
        <w:rPr>
          <w:rFonts w:hint="eastAsia"/>
          <w:b/>
          <w:bCs/>
        </w:rPr>
        <w:t>命令行</w:t>
      </w:r>
    </w:p>
    <w:p w14:paraId="24960B62">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list-partitioned-topics</w:t>
      </w:r>
      <w:r>
        <w:rPr>
          <w:rStyle w:val="11"/>
          <w:rFonts w:hint="eastAsia" w:ascii="Consolas" w:hAnsi="Consolas" w:cs="Consolas"/>
          <w:color w:val="000000"/>
          <w:sz w:val="19"/>
          <w:szCs w:val="19"/>
          <w:shd w:val="clear" w:color="auto" w:fill="F5F5F5"/>
          <w:lang w:val="en-US" w:eastAsia="zh-CN"/>
        </w:rPr>
        <w:t xml:space="preserve"> 租户名/命名空间名</w:t>
      </w:r>
      <w:r>
        <w:rPr>
          <w:rStyle w:val="11"/>
          <w:rFonts w:hint="default" w:ascii="Consolas" w:hAnsi="Consolas" w:eastAsia="Consolas" w:cs="Consolas"/>
          <w:color w:val="000000"/>
          <w:sz w:val="19"/>
          <w:szCs w:val="19"/>
          <w:shd w:val="clear" w:color="auto" w:fill="F5F5F5"/>
        </w:rPr>
        <w:t xml:space="preserve"> </w:t>
      </w:r>
    </w:p>
    <w:p w14:paraId="345B91CB">
      <w:pPr>
        <w:rPr>
          <w:b/>
          <w:bCs/>
        </w:rPr>
      </w:pPr>
    </w:p>
    <w:p w14:paraId="19873E46">
      <w:pPr>
        <w:rPr>
          <w:b/>
          <w:bCs/>
        </w:rPr>
      </w:pPr>
      <w:r>
        <w:rPr>
          <w:rFonts w:hint="eastAsia"/>
          <w:b/>
          <w:bCs/>
        </w:rPr>
        <w:t>使用示例</w:t>
      </w:r>
    </w:p>
    <w:p w14:paraId="40755B3D">
      <w:pPr>
        <w:rPr>
          <w:rFonts w:hint="eastAsia" w:eastAsiaTheme="minorEastAsia"/>
          <w:lang w:eastAsia="zh-CN"/>
        </w:rPr>
      </w:pPr>
      <w:r>
        <w:rPr>
          <w:rFonts w:hint="eastAsia" w:eastAsiaTheme="minorEastAsia"/>
          <w:lang w:eastAsia="zh-CN"/>
        </w:rPr>
        <w:drawing>
          <wp:inline distT="0" distB="0" distL="114300" distR="114300">
            <wp:extent cx="5271770" cy="414020"/>
            <wp:effectExtent l="0" t="0" r="5080" b="5080"/>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88"/>
                    <a:stretch>
                      <a:fillRect/>
                    </a:stretch>
                  </pic:blipFill>
                  <pic:spPr>
                    <a:xfrm>
                      <a:off x="0" y="0"/>
                      <a:ext cx="5271770" cy="414020"/>
                    </a:xfrm>
                    <a:prstGeom prst="rect">
                      <a:avLst/>
                    </a:prstGeom>
                  </pic:spPr>
                </pic:pic>
              </a:graphicData>
            </a:graphic>
          </wp:inline>
        </w:drawing>
      </w:r>
    </w:p>
    <w:p w14:paraId="5919B941"/>
    <w:p w14:paraId="4513EF35">
      <w:pPr>
        <w:rPr>
          <w:rFonts w:hint="default"/>
          <w:b/>
          <w:bCs/>
          <w:lang w:val="en-US" w:eastAsia="zh-CN"/>
        </w:rPr>
      </w:pPr>
      <w:r>
        <w:rPr>
          <w:rFonts w:hint="eastAsia" w:asciiTheme="minorHAnsi" w:eastAsiaTheme="minorEastAsia"/>
          <w:b/>
          <w:bCs/>
          <w:lang w:val="en-US" w:eastAsia="zh-CN"/>
        </w:rPr>
        <w:t>结果描述</w:t>
      </w:r>
    </w:p>
    <w:p w14:paraId="0DA408D4">
      <w:pPr>
        <w:rPr>
          <w:rFonts w:hint="default"/>
          <w:lang w:val="en-US"/>
        </w:rPr>
      </w:pPr>
      <w:r>
        <w:rPr>
          <w:rFonts w:hint="eastAsia"/>
          <w:lang w:val="en-US" w:eastAsia="zh-CN"/>
        </w:rPr>
        <w:t>输出结果的每一行都代表一个分区主题</w:t>
      </w:r>
    </w:p>
    <w:p w14:paraId="2A3468F9"/>
    <w:p w14:paraId="31302356"/>
    <w:p w14:paraId="74414BD0">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permissions</w:t>
      </w:r>
    </w:p>
    <w:p w14:paraId="4892EBDF">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获取</w:t>
      </w:r>
      <w:r>
        <w:rPr>
          <w:rFonts w:hint="eastAsia" w:ascii="楷体" w:hAnsi="楷体" w:eastAsia="楷体" w:cs="楷体"/>
          <w:lang w:val="en-US" w:eastAsia="zh-CN"/>
        </w:rPr>
        <w:t>查看</w:t>
      </w:r>
      <w:r>
        <w:rPr>
          <w:rFonts w:ascii="楷体" w:hAnsi="楷体" w:eastAsia="楷体" w:cs="楷体"/>
        </w:rPr>
        <w:t>主题的权限。检索主题的有效权限。这些权限由名称空间级别的权限集与主题上的任何最终特定权限集结合(联合)定义。</w:t>
      </w:r>
    </w:p>
    <w:p w14:paraId="6C1AF803"/>
    <w:p w14:paraId="6020923B">
      <w:pPr>
        <w:pBdr>
          <w:bottom w:val="single" w:color="auto" w:sz="4" w:space="0"/>
        </w:pBdr>
        <w:rPr>
          <w:b/>
          <w:bCs/>
        </w:rPr>
      </w:pPr>
      <w:r>
        <w:rPr>
          <w:rFonts w:hint="eastAsia"/>
          <w:b/>
          <w:bCs/>
        </w:rPr>
        <w:t>用法</w:t>
      </w:r>
    </w:p>
    <w:p w14:paraId="0F279707"/>
    <w:p w14:paraId="077231AB">
      <w:r>
        <w:rPr>
          <w:rFonts w:hint="eastAsia"/>
          <w:b/>
          <w:bCs/>
        </w:rPr>
        <w:t>命令行</w:t>
      </w:r>
    </w:p>
    <w:p w14:paraId="1C09EB68">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permissions </w:t>
      </w:r>
      <w:r>
        <w:rPr>
          <w:rStyle w:val="11"/>
          <w:rFonts w:hint="eastAsia" w:ascii="Consolas" w:hAnsi="Consolas" w:cs="Consolas"/>
          <w:color w:val="000000"/>
          <w:sz w:val="19"/>
          <w:szCs w:val="19"/>
          <w:shd w:val="clear" w:color="auto" w:fill="F5F5F5"/>
          <w:lang w:val="en-US" w:eastAsia="zh-CN"/>
        </w:rPr>
        <w:t xml:space="preserve">主题URL </w:t>
      </w:r>
    </w:p>
    <w:p w14:paraId="37AD8065">
      <w:pPr>
        <w:rPr>
          <w:b/>
          <w:bCs/>
        </w:rPr>
      </w:pPr>
    </w:p>
    <w:p w14:paraId="09177123">
      <w:pPr>
        <w:rPr>
          <w:b/>
          <w:bCs/>
        </w:rPr>
      </w:pPr>
      <w:r>
        <w:rPr>
          <w:rFonts w:hint="eastAsia"/>
          <w:b/>
          <w:bCs/>
        </w:rPr>
        <w:t>使用示例</w:t>
      </w:r>
    </w:p>
    <w:p w14:paraId="0FF26699">
      <w:pPr>
        <w:rPr>
          <w:rFonts w:hint="eastAsia" w:eastAsiaTheme="minorEastAsia"/>
          <w:lang w:eastAsia="zh-CN"/>
        </w:rPr>
      </w:pPr>
      <w:r>
        <w:rPr>
          <w:rFonts w:hint="eastAsia" w:eastAsiaTheme="minorEastAsia"/>
          <w:lang w:eastAsia="zh-CN"/>
        </w:rPr>
        <w:drawing>
          <wp:inline distT="0" distB="0" distL="114300" distR="114300">
            <wp:extent cx="5271135" cy="426085"/>
            <wp:effectExtent l="0" t="0" r="5715" b="12065"/>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89"/>
                    <a:stretch>
                      <a:fillRect/>
                    </a:stretch>
                  </pic:blipFill>
                  <pic:spPr>
                    <a:xfrm>
                      <a:off x="0" y="0"/>
                      <a:ext cx="5271135" cy="426085"/>
                    </a:xfrm>
                    <a:prstGeom prst="rect">
                      <a:avLst/>
                    </a:prstGeom>
                  </pic:spPr>
                </pic:pic>
              </a:graphicData>
            </a:graphic>
          </wp:inline>
        </w:drawing>
      </w:r>
    </w:p>
    <w:p w14:paraId="5706185C"/>
    <w:p w14:paraId="1BC69D5E">
      <w:pPr>
        <w:rPr>
          <w:rFonts w:hint="default"/>
          <w:b/>
          <w:bCs/>
          <w:lang w:val="en-US" w:eastAsia="zh-CN"/>
        </w:rPr>
      </w:pPr>
      <w:r>
        <w:rPr>
          <w:rFonts w:hint="eastAsia" w:asciiTheme="minorHAnsi" w:eastAsiaTheme="minorEastAsia"/>
          <w:b/>
          <w:bCs/>
          <w:lang w:val="en-US" w:eastAsia="zh-CN"/>
        </w:rPr>
        <w:t>结果描述</w:t>
      </w:r>
    </w:p>
    <w:p w14:paraId="5865F812">
      <w:pPr>
        <w:rPr>
          <w:rFonts w:hint="eastAsia"/>
          <w:lang w:val="en-US" w:eastAsia="zh-CN"/>
        </w:rPr>
      </w:pPr>
      <w:r>
        <w:rPr>
          <w:rFonts w:hint="eastAsia"/>
          <w:lang w:val="en-US" w:eastAsia="zh-CN"/>
        </w:rPr>
        <w:t>输出的第一个值：拥有权限的角色</w:t>
      </w:r>
    </w:p>
    <w:p w14:paraId="1693575A">
      <w:pPr>
        <w:rPr>
          <w:rFonts w:hint="default"/>
          <w:lang w:val="en-US" w:eastAsia="zh-CN"/>
        </w:rPr>
      </w:pPr>
      <w:r>
        <w:rPr>
          <w:rFonts w:hint="eastAsia"/>
          <w:lang w:val="en-US" w:eastAsia="zh-CN"/>
        </w:rPr>
        <w:t>输出的第二个值：拥有的权限，取值范围：（produce，consume）</w:t>
      </w:r>
    </w:p>
    <w:p w14:paraId="47ECB1D9">
      <w:pPr>
        <w:rPr>
          <w:rFonts w:hint="eastAsia"/>
          <w:lang w:val="en-US" w:eastAsia="zh-CN"/>
        </w:rPr>
      </w:pPr>
    </w:p>
    <w:p w14:paraId="3420BC44"/>
    <w:p w14:paraId="23B288D1">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grant-permission</w:t>
      </w:r>
    </w:p>
    <w:p w14:paraId="376AF443">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向客户端</w:t>
      </w:r>
      <w:r>
        <w:rPr>
          <w:rFonts w:hint="eastAsia" w:ascii="楷体" w:hAnsi="楷体" w:eastAsia="楷体" w:cs="楷体"/>
          <w:lang w:val="en-US" w:eastAsia="zh-CN"/>
        </w:rPr>
        <w:t>用户</w:t>
      </w:r>
      <w:r>
        <w:rPr>
          <w:rFonts w:ascii="楷体" w:hAnsi="楷体" w:eastAsia="楷体" w:cs="楷体"/>
        </w:rPr>
        <w:t>角色授予单个主题的新权限</w:t>
      </w:r>
      <w:r>
        <w:rPr>
          <w:rFonts w:hint="eastAsia" w:ascii="楷体" w:hAnsi="楷体" w:eastAsia="楷体" w:cs="楷体"/>
          <w:lang w:eastAsia="zh-CN"/>
        </w:rPr>
        <w:t>（</w:t>
      </w:r>
      <w:r>
        <w:rPr>
          <w:rFonts w:hint="eastAsia" w:ascii="楷体" w:hAnsi="楷体" w:eastAsia="楷体" w:cs="楷体"/>
          <w:lang w:val="en-US" w:eastAsia="zh-CN"/>
        </w:rPr>
        <w:t>生产，消费）</w:t>
      </w:r>
      <w:r>
        <w:rPr>
          <w:rFonts w:ascii="楷体" w:hAnsi="楷体" w:eastAsia="楷体" w:cs="楷体"/>
        </w:rPr>
        <w:t>。</w:t>
      </w:r>
    </w:p>
    <w:p w14:paraId="2EE432ED"/>
    <w:p w14:paraId="3BEFF525">
      <w:pPr>
        <w:pBdr>
          <w:bottom w:val="single" w:color="auto" w:sz="4" w:space="0"/>
        </w:pBdr>
        <w:rPr>
          <w:b/>
          <w:bCs/>
        </w:rPr>
      </w:pPr>
      <w:r>
        <w:rPr>
          <w:rFonts w:hint="eastAsia"/>
          <w:b/>
          <w:bCs/>
        </w:rPr>
        <w:t>用法</w:t>
      </w:r>
    </w:p>
    <w:p w14:paraId="6D7EE546"/>
    <w:p w14:paraId="0C300D89">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66A21DB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0014FA51">
            <w:pPr>
              <w:jc w:val="center"/>
              <w:rPr>
                <w:b/>
                <w:bCs/>
                <w:color w:val="0000FF"/>
              </w:rPr>
            </w:pPr>
            <w:r>
              <w:rPr>
                <w:rFonts w:hint="eastAsia"/>
                <w:b/>
                <w:bCs/>
                <w:color w:val="0000FF"/>
              </w:rPr>
              <w:t>Flag</w:t>
            </w:r>
          </w:p>
        </w:tc>
        <w:tc>
          <w:tcPr>
            <w:tcW w:w="2841" w:type="dxa"/>
            <w:shd w:val="clear" w:color="auto" w:fill="CFCECE" w:themeFill="background2" w:themeFillShade="E5"/>
          </w:tcPr>
          <w:p w14:paraId="32B8AED3">
            <w:pPr>
              <w:jc w:val="center"/>
              <w:rPr>
                <w:b/>
                <w:bCs/>
                <w:color w:val="0000FF"/>
              </w:rPr>
            </w:pPr>
            <w:r>
              <w:rPr>
                <w:rFonts w:hint="eastAsia"/>
                <w:b/>
                <w:bCs/>
                <w:color w:val="0000FF"/>
              </w:rPr>
              <w:t>Description</w:t>
            </w:r>
          </w:p>
        </w:tc>
        <w:tc>
          <w:tcPr>
            <w:tcW w:w="2720" w:type="dxa"/>
            <w:shd w:val="clear" w:color="auto" w:fill="CFCECE" w:themeFill="background2" w:themeFillShade="E5"/>
          </w:tcPr>
          <w:p w14:paraId="1E1095B0">
            <w:pPr>
              <w:jc w:val="center"/>
              <w:rPr>
                <w:b/>
                <w:bCs/>
                <w:color w:val="0000FF"/>
              </w:rPr>
            </w:pPr>
            <w:r>
              <w:rPr>
                <w:rFonts w:hint="eastAsia"/>
                <w:b/>
                <w:bCs/>
                <w:color w:val="0000FF"/>
              </w:rPr>
              <w:t>Default</w:t>
            </w:r>
          </w:p>
        </w:tc>
      </w:tr>
      <w:tr w14:paraId="5CB7DB9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B8D2AAF">
            <w:pPr>
              <w:jc w:val="center"/>
              <w:rPr>
                <w:color w:val="FF0000"/>
              </w:rPr>
            </w:pPr>
            <w:r>
              <w:rPr>
                <w:rFonts w:hint="eastAsia"/>
                <w:color w:val="FF0000"/>
              </w:rPr>
              <w:t>--role</w:t>
            </w:r>
          </w:p>
        </w:tc>
        <w:tc>
          <w:tcPr>
            <w:tcW w:w="2841" w:type="dxa"/>
          </w:tcPr>
          <w:p w14:paraId="5FB3DAFA">
            <w:pPr>
              <w:jc w:val="center"/>
            </w:pPr>
            <w:r>
              <w:t>向其授予权限的客户端角色</w:t>
            </w:r>
          </w:p>
        </w:tc>
        <w:tc>
          <w:tcPr>
            <w:tcW w:w="2720" w:type="dxa"/>
          </w:tcPr>
          <w:p w14:paraId="72C51F34">
            <w:pPr>
              <w:jc w:val="center"/>
            </w:pPr>
            <w:r>
              <w:rPr>
                <w:rFonts w:hint="eastAsia"/>
              </w:rPr>
              <w:t>null</w:t>
            </w:r>
          </w:p>
        </w:tc>
      </w:tr>
      <w:tr w14:paraId="511AC6C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AB02178">
            <w:pPr>
              <w:jc w:val="center"/>
              <w:rPr>
                <w:color w:val="FF0000"/>
              </w:rPr>
            </w:pPr>
            <w:r>
              <w:rPr>
                <w:rFonts w:hint="eastAsia"/>
                <w:color w:val="FF0000"/>
              </w:rPr>
              <w:t>--actions</w:t>
            </w:r>
          </w:p>
        </w:tc>
        <w:tc>
          <w:tcPr>
            <w:tcW w:w="2841" w:type="dxa"/>
          </w:tcPr>
          <w:p w14:paraId="5158AEB6">
            <w:pPr>
              <w:jc w:val="center"/>
            </w:pPr>
            <w:r>
              <w:t>被授予的行动(生产，消费)</w:t>
            </w:r>
          </w:p>
        </w:tc>
        <w:tc>
          <w:tcPr>
            <w:tcW w:w="2720" w:type="dxa"/>
          </w:tcPr>
          <w:p w14:paraId="7360C12E">
            <w:pPr>
              <w:jc w:val="center"/>
            </w:pPr>
            <w:r>
              <w:rPr>
                <w:rFonts w:hint="eastAsia"/>
              </w:rPr>
              <w:t>null</w:t>
            </w:r>
          </w:p>
        </w:tc>
      </w:tr>
    </w:tbl>
    <w:p w14:paraId="650D90E9"/>
    <w:p w14:paraId="4A3F9607">
      <w:r>
        <w:rPr>
          <w:rFonts w:hint="eastAsia"/>
          <w:b/>
          <w:bCs/>
        </w:rPr>
        <w:t>命令行</w:t>
      </w:r>
    </w:p>
    <w:p w14:paraId="60A1611C">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grant-permission</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0403DBB1">
      <w:pPr>
        <w:rPr>
          <w:b/>
          <w:bCs/>
        </w:rPr>
      </w:pPr>
    </w:p>
    <w:p w14:paraId="2F988080">
      <w:pPr>
        <w:rPr>
          <w:b/>
          <w:bCs/>
        </w:rPr>
      </w:pPr>
      <w:r>
        <w:rPr>
          <w:rFonts w:hint="eastAsia"/>
          <w:b/>
          <w:bCs/>
        </w:rPr>
        <w:t>使用示例</w:t>
      </w:r>
    </w:p>
    <w:p w14:paraId="2835A782">
      <w:pPr>
        <w:rPr>
          <w:rFonts w:hint="eastAsia" w:eastAsiaTheme="minorEastAsia"/>
          <w:b/>
          <w:bCs/>
          <w:lang w:eastAsia="zh-CN"/>
        </w:rPr>
      </w:pPr>
      <w:r>
        <w:rPr>
          <w:rFonts w:hint="eastAsia" w:eastAsiaTheme="minorEastAsia"/>
          <w:b/>
          <w:bCs/>
          <w:lang w:eastAsia="zh-CN"/>
        </w:rPr>
        <w:drawing>
          <wp:inline distT="0" distB="0" distL="114300" distR="114300">
            <wp:extent cx="5271770" cy="554355"/>
            <wp:effectExtent l="0" t="0" r="5080" b="17145"/>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90"/>
                    <a:stretch>
                      <a:fillRect/>
                    </a:stretch>
                  </pic:blipFill>
                  <pic:spPr>
                    <a:xfrm>
                      <a:off x="0" y="0"/>
                      <a:ext cx="5271770" cy="554355"/>
                    </a:xfrm>
                    <a:prstGeom prst="rect">
                      <a:avLst/>
                    </a:prstGeom>
                  </pic:spPr>
                </pic:pic>
              </a:graphicData>
            </a:graphic>
          </wp:inline>
        </w:drawing>
      </w:r>
    </w:p>
    <w:p w14:paraId="1F4D829D">
      <w:pPr>
        <w:rPr>
          <w:b/>
          <w:bCs/>
        </w:rPr>
      </w:pPr>
    </w:p>
    <w:p w14:paraId="490D2944">
      <w:pPr>
        <w:rPr>
          <w:rFonts w:hint="default"/>
          <w:b/>
          <w:bCs/>
          <w:lang w:val="en-US" w:eastAsia="zh-CN"/>
        </w:rPr>
      </w:pPr>
      <w:r>
        <w:rPr>
          <w:rFonts w:hint="eastAsia" w:asciiTheme="minorHAnsi" w:eastAsiaTheme="minorEastAsia"/>
          <w:b/>
          <w:bCs/>
          <w:lang w:val="en-US" w:eastAsia="zh-CN"/>
        </w:rPr>
        <w:t>结果描述</w:t>
      </w:r>
    </w:p>
    <w:p w14:paraId="60E15889">
      <w:pPr>
        <w:rPr>
          <w:rFonts w:hint="default"/>
          <w:lang w:val="en-US" w:eastAsia="zh-CN"/>
        </w:rPr>
      </w:pPr>
      <w:r>
        <w:rPr>
          <w:rFonts w:hint="eastAsia"/>
          <w:lang w:val="en-US" w:eastAsia="zh-CN"/>
        </w:rPr>
        <w:t>授权成功</w:t>
      </w:r>
    </w:p>
    <w:p w14:paraId="67A577A9">
      <w:pPr>
        <w:rPr>
          <w:rFonts w:hint="eastAsia"/>
          <w:lang w:val="en-US" w:eastAsia="zh-CN"/>
        </w:rPr>
      </w:pPr>
    </w:p>
    <w:p w14:paraId="0658A147">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revoke-permission</w:t>
      </w:r>
    </w:p>
    <w:p w14:paraId="00603F7A">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撤销主题上的权限。撤销客户端角色对单个主题的权限。如果权限不是在主题级别设置的，而是在名称空间级别设置的，那么该操作将返回一个错误(HTTP状态代码412)。</w:t>
      </w:r>
    </w:p>
    <w:p w14:paraId="6D27F82E"/>
    <w:p w14:paraId="31595310">
      <w:pPr>
        <w:pBdr>
          <w:bottom w:val="single" w:color="auto" w:sz="4" w:space="0"/>
        </w:pBdr>
        <w:rPr>
          <w:b/>
          <w:bCs/>
        </w:rPr>
      </w:pPr>
      <w:r>
        <w:rPr>
          <w:rFonts w:hint="eastAsia"/>
          <w:b/>
          <w:bCs/>
        </w:rPr>
        <w:t>用法</w:t>
      </w:r>
    </w:p>
    <w:p w14:paraId="69A1D4C5"/>
    <w:p w14:paraId="1AFD746A">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5198EC8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62D6EDDD">
            <w:pPr>
              <w:jc w:val="center"/>
              <w:rPr>
                <w:b/>
                <w:bCs/>
                <w:color w:val="0000FF"/>
              </w:rPr>
            </w:pPr>
            <w:r>
              <w:rPr>
                <w:rFonts w:hint="eastAsia"/>
                <w:b/>
                <w:bCs/>
                <w:color w:val="0000FF"/>
              </w:rPr>
              <w:t>Flag</w:t>
            </w:r>
          </w:p>
        </w:tc>
        <w:tc>
          <w:tcPr>
            <w:tcW w:w="2841" w:type="dxa"/>
            <w:shd w:val="clear" w:color="auto" w:fill="CFCECE" w:themeFill="background2" w:themeFillShade="E5"/>
          </w:tcPr>
          <w:p w14:paraId="54BE4EC1">
            <w:pPr>
              <w:jc w:val="center"/>
              <w:rPr>
                <w:b/>
                <w:bCs/>
                <w:color w:val="0000FF"/>
              </w:rPr>
            </w:pPr>
            <w:r>
              <w:rPr>
                <w:rFonts w:hint="eastAsia"/>
                <w:b/>
                <w:bCs/>
                <w:color w:val="0000FF"/>
              </w:rPr>
              <w:t>Description</w:t>
            </w:r>
          </w:p>
        </w:tc>
        <w:tc>
          <w:tcPr>
            <w:tcW w:w="2720" w:type="dxa"/>
            <w:shd w:val="clear" w:color="auto" w:fill="CFCECE" w:themeFill="background2" w:themeFillShade="E5"/>
          </w:tcPr>
          <w:p w14:paraId="252C402F">
            <w:pPr>
              <w:jc w:val="center"/>
              <w:rPr>
                <w:b/>
                <w:bCs/>
                <w:color w:val="0000FF"/>
              </w:rPr>
            </w:pPr>
            <w:r>
              <w:rPr>
                <w:rFonts w:hint="eastAsia"/>
                <w:b/>
                <w:bCs/>
                <w:color w:val="0000FF"/>
              </w:rPr>
              <w:t>Default</w:t>
            </w:r>
          </w:p>
        </w:tc>
      </w:tr>
      <w:tr w14:paraId="6EDD891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912D903">
            <w:pPr>
              <w:jc w:val="center"/>
              <w:rPr>
                <w:color w:val="FF0000"/>
              </w:rPr>
            </w:pPr>
            <w:r>
              <w:rPr>
                <w:rFonts w:hint="eastAsia"/>
                <w:color w:val="FF0000"/>
              </w:rPr>
              <w:t>--role</w:t>
            </w:r>
          </w:p>
        </w:tc>
        <w:tc>
          <w:tcPr>
            <w:tcW w:w="2841" w:type="dxa"/>
          </w:tcPr>
          <w:p w14:paraId="7BDA595E">
            <w:pPr>
              <w:jc w:val="center"/>
            </w:pPr>
            <w:r>
              <w:t>向其授予权限的客户端角色</w:t>
            </w:r>
          </w:p>
        </w:tc>
        <w:tc>
          <w:tcPr>
            <w:tcW w:w="2720" w:type="dxa"/>
          </w:tcPr>
          <w:p w14:paraId="50F545C2">
            <w:pPr>
              <w:jc w:val="center"/>
            </w:pPr>
            <w:r>
              <w:rPr>
                <w:rFonts w:hint="eastAsia"/>
              </w:rPr>
              <w:t>null</w:t>
            </w:r>
          </w:p>
        </w:tc>
      </w:tr>
    </w:tbl>
    <w:p w14:paraId="5138E4D4"/>
    <w:p w14:paraId="43678E57">
      <w:r>
        <w:rPr>
          <w:rFonts w:hint="eastAsia"/>
          <w:b/>
          <w:bCs/>
        </w:rPr>
        <w:t>命令行</w:t>
      </w:r>
    </w:p>
    <w:p w14:paraId="5EC98DFF">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revoke-permission</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6881B8B4">
      <w:pPr>
        <w:rPr>
          <w:b/>
          <w:bCs/>
        </w:rPr>
      </w:pPr>
    </w:p>
    <w:p w14:paraId="3F2F2DAA">
      <w:pPr>
        <w:rPr>
          <w:b/>
          <w:bCs/>
        </w:rPr>
      </w:pPr>
      <w:r>
        <w:rPr>
          <w:rFonts w:hint="eastAsia"/>
          <w:b/>
          <w:bCs/>
        </w:rPr>
        <w:t>使用示例</w:t>
      </w:r>
    </w:p>
    <w:p w14:paraId="28BD8699">
      <w:pPr>
        <w:rPr>
          <w:rFonts w:hint="eastAsia" w:eastAsiaTheme="minorEastAsia"/>
          <w:b/>
          <w:bCs/>
          <w:lang w:eastAsia="zh-CN"/>
        </w:rPr>
      </w:pPr>
      <w:r>
        <w:rPr>
          <w:rFonts w:hint="eastAsia" w:eastAsiaTheme="minorEastAsia"/>
          <w:b/>
          <w:bCs/>
          <w:lang w:eastAsia="zh-CN"/>
        </w:rPr>
        <w:drawing>
          <wp:inline distT="0" distB="0" distL="114300" distR="114300">
            <wp:extent cx="5271770" cy="399415"/>
            <wp:effectExtent l="0" t="0" r="5080" b="635"/>
            <wp:docPr id="5"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
                    <pic:cNvPicPr>
                      <a:picLocks noChangeAspect="1"/>
                    </pic:cNvPicPr>
                  </pic:nvPicPr>
                  <pic:blipFill>
                    <a:blip r:embed="rId91"/>
                    <a:stretch>
                      <a:fillRect/>
                    </a:stretch>
                  </pic:blipFill>
                  <pic:spPr>
                    <a:xfrm>
                      <a:off x="0" y="0"/>
                      <a:ext cx="5271770" cy="399415"/>
                    </a:xfrm>
                    <a:prstGeom prst="rect">
                      <a:avLst/>
                    </a:prstGeom>
                  </pic:spPr>
                </pic:pic>
              </a:graphicData>
            </a:graphic>
          </wp:inline>
        </w:drawing>
      </w:r>
    </w:p>
    <w:p w14:paraId="288C1FC2">
      <w:pPr>
        <w:rPr>
          <w:b/>
          <w:bCs/>
        </w:rPr>
      </w:pPr>
    </w:p>
    <w:p w14:paraId="34915CC1">
      <w:pPr>
        <w:rPr>
          <w:rFonts w:hint="default"/>
          <w:b/>
          <w:bCs/>
          <w:lang w:val="en-US" w:eastAsia="zh-CN"/>
        </w:rPr>
      </w:pPr>
      <w:r>
        <w:rPr>
          <w:rFonts w:hint="eastAsia" w:asciiTheme="minorHAnsi" w:eastAsiaTheme="minorEastAsia"/>
          <w:b/>
          <w:bCs/>
          <w:lang w:val="en-US" w:eastAsia="zh-CN"/>
        </w:rPr>
        <w:t>结果描述</w:t>
      </w:r>
    </w:p>
    <w:p w14:paraId="353A6B20">
      <w:pPr>
        <w:rPr>
          <w:rFonts w:hint="default"/>
          <w:lang w:val="en-US" w:eastAsia="zh-CN"/>
        </w:rPr>
      </w:pPr>
      <w:r>
        <w:rPr>
          <w:rFonts w:hint="eastAsia"/>
          <w:lang w:val="en-US" w:eastAsia="zh-CN"/>
        </w:rPr>
        <w:t>撤销权限成功</w:t>
      </w:r>
    </w:p>
    <w:p w14:paraId="5F05A528">
      <w:pPr>
        <w:rPr>
          <w:b/>
          <w:bCs/>
        </w:rPr>
      </w:pPr>
    </w:p>
    <w:p w14:paraId="59521301">
      <w:pPr>
        <w:rPr>
          <w:b/>
          <w:bCs/>
        </w:rPr>
      </w:pPr>
    </w:p>
    <w:p w14:paraId="6C6C8680">
      <w:pPr>
        <w:rPr>
          <w:b/>
          <w:bCs/>
        </w:rPr>
      </w:pPr>
    </w:p>
    <w:p w14:paraId="2E05678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lookup</w:t>
      </w:r>
    </w:p>
    <w:p w14:paraId="2614C2DC">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从当前服务代理查找相关信息</w:t>
      </w:r>
      <w:r>
        <w:rPr>
          <w:rFonts w:hint="eastAsia" w:ascii="楷体" w:hAnsi="楷体" w:eastAsia="楷体" w:cs="楷体"/>
          <w:lang w:eastAsia="zh-CN"/>
        </w:rPr>
        <w:t>，</w:t>
      </w:r>
      <w:r>
        <w:rPr>
          <w:rFonts w:hint="eastAsia" w:ascii="楷体" w:hAnsi="楷体" w:eastAsia="楷体" w:cs="楷体"/>
          <w:lang w:val="en-US" w:eastAsia="zh-CN"/>
        </w:rPr>
        <w:t>展示主题所在的对应集群服务器节点信息</w:t>
      </w:r>
      <w:r>
        <w:rPr>
          <w:rFonts w:hint="eastAsia" w:ascii="楷体" w:hAnsi="楷体" w:eastAsia="楷体" w:cs="楷体"/>
        </w:rPr>
        <w:t>。</w:t>
      </w:r>
    </w:p>
    <w:p w14:paraId="2212F69E"/>
    <w:p w14:paraId="7419ACF3">
      <w:pPr>
        <w:pBdr>
          <w:bottom w:val="single" w:color="auto" w:sz="4" w:space="0"/>
        </w:pBdr>
        <w:rPr>
          <w:b/>
          <w:bCs/>
        </w:rPr>
      </w:pPr>
      <w:r>
        <w:rPr>
          <w:rFonts w:hint="eastAsia"/>
          <w:b/>
          <w:bCs/>
        </w:rPr>
        <w:t>用法</w:t>
      </w:r>
    </w:p>
    <w:p w14:paraId="0A907236"/>
    <w:p w14:paraId="56D554DC">
      <w:r>
        <w:rPr>
          <w:rFonts w:hint="eastAsia"/>
          <w:b/>
          <w:bCs/>
        </w:rPr>
        <w:t>命令行</w:t>
      </w:r>
    </w:p>
    <w:p w14:paraId="220FC9A5">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lookup</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主题URL</w:t>
      </w:r>
    </w:p>
    <w:p w14:paraId="0D796677">
      <w:pPr>
        <w:rPr>
          <w:b/>
          <w:bCs/>
        </w:rPr>
      </w:pPr>
    </w:p>
    <w:p w14:paraId="1409C301">
      <w:pPr>
        <w:rPr>
          <w:b/>
          <w:bCs/>
        </w:rPr>
      </w:pPr>
      <w:r>
        <w:rPr>
          <w:rFonts w:hint="eastAsia"/>
          <w:b/>
          <w:bCs/>
        </w:rPr>
        <w:t>使用示例</w:t>
      </w:r>
    </w:p>
    <w:p w14:paraId="6AA7322D">
      <w:pPr>
        <w:rPr>
          <w:rFonts w:hint="eastAsia" w:eastAsiaTheme="minorEastAsia"/>
          <w:b/>
          <w:bCs/>
          <w:lang w:eastAsia="zh-CN"/>
        </w:rPr>
      </w:pPr>
      <w:r>
        <w:rPr>
          <w:rFonts w:hint="eastAsia" w:eastAsiaTheme="minorEastAsia"/>
          <w:b/>
          <w:bCs/>
          <w:lang w:eastAsia="zh-CN"/>
        </w:rPr>
        <w:drawing>
          <wp:inline distT="0" distB="0" distL="114300" distR="114300">
            <wp:extent cx="5271770" cy="412750"/>
            <wp:effectExtent l="0" t="0" r="5080" b="6350"/>
            <wp:docPr id="6" name="图片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
                    <pic:cNvPicPr>
                      <a:picLocks noChangeAspect="1"/>
                    </pic:cNvPicPr>
                  </pic:nvPicPr>
                  <pic:blipFill>
                    <a:blip r:embed="rId92"/>
                    <a:stretch>
                      <a:fillRect/>
                    </a:stretch>
                  </pic:blipFill>
                  <pic:spPr>
                    <a:xfrm>
                      <a:off x="0" y="0"/>
                      <a:ext cx="5271770" cy="412750"/>
                    </a:xfrm>
                    <a:prstGeom prst="rect">
                      <a:avLst/>
                    </a:prstGeom>
                  </pic:spPr>
                </pic:pic>
              </a:graphicData>
            </a:graphic>
          </wp:inline>
        </w:drawing>
      </w:r>
    </w:p>
    <w:p w14:paraId="702B6A9E">
      <w:pPr>
        <w:rPr>
          <w:rFonts w:hint="eastAsia" w:asciiTheme="minorHAnsi" w:eastAsiaTheme="minorEastAsia"/>
          <w:b/>
          <w:bCs/>
          <w:lang w:val="en-US" w:eastAsia="zh-CN"/>
        </w:rPr>
      </w:pPr>
    </w:p>
    <w:p w14:paraId="72832F4E">
      <w:pPr>
        <w:rPr>
          <w:rFonts w:hint="default"/>
          <w:b/>
          <w:bCs/>
          <w:lang w:val="en-US" w:eastAsia="zh-CN"/>
        </w:rPr>
      </w:pPr>
      <w:r>
        <w:rPr>
          <w:rFonts w:hint="eastAsia" w:asciiTheme="minorHAnsi" w:eastAsiaTheme="minorEastAsia"/>
          <w:b/>
          <w:bCs/>
          <w:lang w:val="en-US" w:eastAsia="zh-CN"/>
        </w:rPr>
        <w:t>结果描述</w:t>
      </w:r>
    </w:p>
    <w:p w14:paraId="6317EFE1">
      <w:pPr>
        <w:rPr>
          <w:rFonts w:hint="default"/>
          <w:lang w:val="en-US" w:eastAsia="zh-CN"/>
        </w:rPr>
      </w:pPr>
      <w:r>
        <w:rPr>
          <w:rFonts w:hint="eastAsia"/>
          <w:lang w:val="en-US" w:eastAsia="zh-CN"/>
        </w:rPr>
        <w:t>输出结果为admq服务地址信息</w:t>
      </w:r>
    </w:p>
    <w:p w14:paraId="03007FD6">
      <w:pPr>
        <w:rPr>
          <w:rFonts w:hint="eastAsia"/>
          <w:lang w:val="en-US" w:eastAsia="zh-CN"/>
        </w:rPr>
      </w:pPr>
    </w:p>
    <w:p w14:paraId="3F46F697">
      <w:pPr>
        <w:rPr>
          <w:b/>
          <w:bCs/>
        </w:rPr>
      </w:pPr>
    </w:p>
    <w:p w14:paraId="70034D2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partitioned-lookup</w:t>
      </w:r>
    </w:p>
    <w:p w14:paraId="43160660">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从当前服务代理查找分区</w:t>
      </w:r>
      <w:r>
        <w:rPr>
          <w:rFonts w:hint="eastAsia" w:ascii="楷体" w:hAnsi="楷体" w:eastAsia="楷体" w:cs="楷体"/>
        </w:rPr>
        <w:t>主题</w:t>
      </w:r>
      <w:r>
        <w:rPr>
          <w:rFonts w:hint="eastAsia" w:ascii="楷体" w:hAnsi="楷体" w:eastAsia="楷体" w:cs="楷体"/>
          <w:lang w:val="en-US" w:eastAsia="zh-CN"/>
        </w:rPr>
        <w:t>所在集群对应的节点</w:t>
      </w:r>
      <w:r>
        <w:rPr>
          <w:rFonts w:hint="eastAsia" w:ascii="楷体" w:hAnsi="楷体" w:eastAsia="楷体" w:cs="楷体"/>
        </w:rPr>
        <w:t>。</w:t>
      </w:r>
    </w:p>
    <w:p w14:paraId="54C5B5E8"/>
    <w:p w14:paraId="618AD723">
      <w:pPr>
        <w:pBdr>
          <w:bottom w:val="single" w:color="auto" w:sz="4" w:space="0"/>
        </w:pBdr>
        <w:rPr>
          <w:b/>
          <w:bCs/>
        </w:rPr>
      </w:pPr>
      <w:r>
        <w:rPr>
          <w:rFonts w:hint="eastAsia"/>
          <w:b/>
          <w:bCs/>
        </w:rPr>
        <w:t>用法</w:t>
      </w:r>
    </w:p>
    <w:p w14:paraId="4B504D41"/>
    <w:p w14:paraId="1EFC4279">
      <w:r>
        <w:rPr>
          <w:rFonts w:hint="eastAsia"/>
          <w:b/>
          <w:bCs/>
        </w:rPr>
        <w:t>命令行</w:t>
      </w:r>
    </w:p>
    <w:p w14:paraId="3EF53C13">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partitioned-lookup</w:t>
      </w:r>
      <w:r>
        <w:rPr>
          <w:rStyle w:val="11"/>
          <w:rFonts w:hint="eastAsia" w:ascii="Consolas" w:hAnsi="Consolas" w:cs="Consolas"/>
          <w:color w:val="000000"/>
          <w:sz w:val="19"/>
          <w:szCs w:val="19"/>
          <w:shd w:val="clear" w:color="auto" w:fill="F5F5F5"/>
          <w:lang w:val="en-US" w:eastAsia="zh-CN"/>
        </w:rPr>
        <w:t xml:space="preserve"> 主题URL</w:t>
      </w:r>
    </w:p>
    <w:p w14:paraId="68857E06">
      <w:pPr>
        <w:rPr>
          <w:b/>
          <w:bCs/>
        </w:rPr>
      </w:pPr>
    </w:p>
    <w:p w14:paraId="2154BE80">
      <w:pPr>
        <w:rPr>
          <w:b/>
          <w:bCs/>
        </w:rPr>
      </w:pPr>
      <w:r>
        <w:rPr>
          <w:rFonts w:hint="eastAsia"/>
          <w:b/>
          <w:bCs/>
        </w:rPr>
        <w:t>使用示例</w:t>
      </w:r>
    </w:p>
    <w:p w14:paraId="3FF46B21">
      <w:pPr>
        <w:rPr>
          <w:rFonts w:hint="eastAsia" w:eastAsiaTheme="minorEastAsia"/>
          <w:b/>
          <w:bCs/>
          <w:lang w:eastAsia="zh-CN"/>
        </w:rPr>
      </w:pPr>
      <w:r>
        <w:rPr>
          <w:rFonts w:hint="eastAsia" w:eastAsiaTheme="minorEastAsia"/>
          <w:b/>
          <w:bCs/>
          <w:lang w:eastAsia="zh-CN"/>
        </w:rPr>
        <w:drawing>
          <wp:inline distT="0" distB="0" distL="114300" distR="114300">
            <wp:extent cx="5271770" cy="1078230"/>
            <wp:effectExtent l="0" t="0" r="5080" b="7620"/>
            <wp:docPr id="7" name="图片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
                    <pic:cNvPicPr>
                      <a:picLocks noChangeAspect="1"/>
                    </pic:cNvPicPr>
                  </pic:nvPicPr>
                  <pic:blipFill>
                    <a:blip r:embed="rId93"/>
                    <a:stretch>
                      <a:fillRect/>
                    </a:stretch>
                  </pic:blipFill>
                  <pic:spPr>
                    <a:xfrm>
                      <a:off x="0" y="0"/>
                      <a:ext cx="5271770" cy="1078230"/>
                    </a:xfrm>
                    <a:prstGeom prst="rect">
                      <a:avLst/>
                    </a:prstGeom>
                  </pic:spPr>
                </pic:pic>
              </a:graphicData>
            </a:graphic>
          </wp:inline>
        </w:drawing>
      </w:r>
    </w:p>
    <w:p w14:paraId="6BB5C31B">
      <w:pPr>
        <w:rPr>
          <w:b/>
          <w:bCs/>
        </w:rPr>
      </w:pPr>
    </w:p>
    <w:p w14:paraId="1CEAC2E7">
      <w:pPr>
        <w:rPr>
          <w:rFonts w:hint="default"/>
          <w:b/>
          <w:bCs/>
          <w:lang w:val="en-US" w:eastAsia="zh-CN"/>
        </w:rPr>
      </w:pPr>
      <w:r>
        <w:rPr>
          <w:rFonts w:hint="eastAsia" w:asciiTheme="minorHAnsi" w:eastAsiaTheme="minorEastAsia"/>
          <w:b/>
          <w:bCs/>
          <w:lang w:val="en-US" w:eastAsia="zh-CN"/>
        </w:rPr>
        <w:t>结果描述</w:t>
      </w:r>
    </w:p>
    <w:p w14:paraId="165DBE68">
      <w:pPr>
        <w:rPr>
          <w:rFonts w:hint="default"/>
          <w:lang w:val="en-US" w:eastAsia="zh-CN"/>
        </w:rPr>
      </w:pPr>
      <w:r>
        <w:rPr>
          <w:rFonts w:hint="eastAsia"/>
          <w:lang w:val="en-US" w:eastAsia="zh-CN"/>
        </w:rPr>
        <w:t>输出结果的每一行为该分区主题的各个分区服务地址信息</w:t>
      </w:r>
    </w:p>
    <w:p w14:paraId="2E464484">
      <w:pPr>
        <w:rPr>
          <w:rFonts w:hint="eastAsia"/>
          <w:lang w:val="en-US" w:eastAsia="zh-CN"/>
        </w:rPr>
      </w:pPr>
    </w:p>
    <w:p w14:paraId="5E668B7F">
      <w:pPr>
        <w:rPr>
          <w:b/>
          <w:bCs/>
        </w:rPr>
      </w:pPr>
    </w:p>
    <w:p w14:paraId="0C1B639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bundle-range</w:t>
      </w:r>
    </w:p>
    <w:p w14:paraId="5D999B18">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获取主题</w:t>
      </w:r>
      <w:r>
        <w:rPr>
          <w:rFonts w:hint="eastAsia" w:ascii="楷体" w:hAnsi="楷体" w:eastAsia="楷体" w:cs="楷体"/>
          <w:lang w:val="en-US" w:eastAsia="zh-CN"/>
        </w:rPr>
        <w:t>所在</w:t>
      </w:r>
      <w:r>
        <w:rPr>
          <w:rFonts w:ascii="楷体" w:hAnsi="楷体" w:eastAsia="楷体" w:cs="楷体"/>
        </w:rPr>
        <w:t>的命名空间</w:t>
      </w:r>
      <w:r>
        <w:rPr>
          <w:rFonts w:hint="eastAsia" w:ascii="楷体" w:hAnsi="楷体" w:eastAsia="楷体" w:cs="楷体"/>
        </w:rPr>
        <w:t>bundle</w:t>
      </w:r>
      <w:r>
        <w:rPr>
          <w:rFonts w:ascii="楷体" w:hAnsi="楷体" w:eastAsia="楷体" w:cs="楷体"/>
        </w:rPr>
        <w:t>范围</w:t>
      </w:r>
      <w:r>
        <w:rPr>
          <w:rFonts w:hint="eastAsia" w:ascii="楷体" w:hAnsi="楷体" w:eastAsia="楷体" w:cs="楷体"/>
        </w:rPr>
        <w:t>。</w:t>
      </w:r>
    </w:p>
    <w:p w14:paraId="218D10EF"/>
    <w:p w14:paraId="4F160843">
      <w:pPr>
        <w:pBdr>
          <w:bottom w:val="single" w:color="auto" w:sz="4" w:space="0"/>
        </w:pBdr>
        <w:rPr>
          <w:b/>
          <w:bCs/>
        </w:rPr>
      </w:pPr>
      <w:r>
        <w:rPr>
          <w:rFonts w:hint="eastAsia"/>
          <w:b/>
          <w:bCs/>
        </w:rPr>
        <w:t>用法</w:t>
      </w:r>
    </w:p>
    <w:p w14:paraId="2967798F"/>
    <w:p w14:paraId="3A064914">
      <w:r>
        <w:rPr>
          <w:rFonts w:hint="eastAsia"/>
          <w:b/>
          <w:bCs/>
        </w:rPr>
        <w:t>命令行</w:t>
      </w:r>
    </w:p>
    <w:p w14:paraId="29548613">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bundle-range</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28E134CF">
      <w:pPr>
        <w:rPr>
          <w:b/>
          <w:bCs/>
        </w:rPr>
      </w:pPr>
    </w:p>
    <w:p w14:paraId="4CF1A961">
      <w:pPr>
        <w:rPr>
          <w:b/>
          <w:bCs/>
        </w:rPr>
      </w:pPr>
      <w:r>
        <w:rPr>
          <w:rFonts w:hint="eastAsia"/>
          <w:b/>
          <w:bCs/>
        </w:rPr>
        <w:t>使用示例</w:t>
      </w:r>
    </w:p>
    <w:p w14:paraId="58C4864A">
      <w:pPr>
        <w:rPr>
          <w:rFonts w:hint="eastAsia" w:eastAsiaTheme="minorEastAsia"/>
          <w:lang w:eastAsia="zh-CN"/>
        </w:rPr>
      </w:pPr>
      <w:r>
        <w:rPr>
          <w:rFonts w:hint="eastAsia" w:eastAsiaTheme="minorEastAsia"/>
          <w:lang w:eastAsia="zh-CN"/>
        </w:rPr>
        <w:drawing>
          <wp:inline distT="0" distB="0" distL="114300" distR="114300">
            <wp:extent cx="5271770" cy="434975"/>
            <wp:effectExtent l="0" t="0" r="5080" b="3175"/>
            <wp:docPr id="8" name="图片 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
                    <pic:cNvPicPr>
                      <a:picLocks noChangeAspect="1"/>
                    </pic:cNvPicPr>
                  </pic:nvPicPr>
                  <pic:blipFill>
                    <a:blip r:embed="rId94"/>
                    <a:stretch>
                      <a:fillRect/>
                    </a:stretch>
                  </pic:blipFill>
                  <pic:spPr>
                    <a:xfrm>
                      <a:off x="0" y="0"/>
                      <a:ext cx="5271770" cy="434975"/>
                    </a:xfrm>
                    <a:prstGeom prst="rect">
                      <a:avLst/>
                    </a:prstGeom>
                  </pic:spPr>
                </pic:pic>
              </a:graphicData>
            </a:graphic>
          </wp:inline>
        </w:drawing>
      </w:r>
    </w:p>
    <w:p w14:paraId="670D208B"/>
    <w:p w14:paraId="4786A0BC">
      <w:pPr>
        <w:rPr>
          <w:rFonts w:hint="default"/>
          <w:b/>
          <w:bCs/>
          <w:lang w:val="en-US" w:eastAsia="zh-CN"/>
        </w:rPr>
      </w:pPr>
      <w:r>
        <w:rPr>
          <w:rFonts w:hint="eastAsia" w:asciiTheme="minorHAnsi" w:eastAsiaTheme="minorEastAsia"/>
          <w:b/>
          <w:bCs/>
          <w:lang w:val="en-US" w:eastAsia="zh-CN"/>
        </w:rPr>
        <w:t>结果描述</w:t>
      </w:r>
    </w:p>
    <w:p w14:paraId="69AD73E9">
      <w:pPr>
        <w:rPr>
          <w:rFonts w:hint="default"/>
          <w:lang w:val="en-US"/>
        </w:rPr>
      </w:pPr>
      <w:r>
        <w:rPr>
          <w:rFonts w:hint="eastAsia"/>
          <w:lang w:val="en-US" w:eastAsia="zh-CN"/>
        </w:rPr>
        <w:t>输出结果为该主题在命名空间的bundle范围</w:t>
      </w:r>
    </w:p>
    <w:p w14:paraId="6D870169"/>
    <w:p w14:paraId="0B8E9A56"/>
    <w:p w14:paraId="764B5540">
      <w:pPr>
        <w:rPr>
          <w:b/>
          <w:bCs/>
        </w:rPr>
      </w:pPr>
    </w:p>
    <w:p w14:paraId="323C4B4B">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delete</w:t>
      </w:r>
    </w:p>
    <w:p w14:paraId="27E12854">
      <w:pPr>
        <w:rPr>
          <w:rFonts w:hint="eastAsia"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删除主题。</w:t>
      </w:r>
    </w:p>
    <w:p w14:paraId="63DDC7A4">
      <w:pPr>
        <w:rPr>
          <w:rFonts w:ascii="楷体" w:hAnsi="楷体" w:eastAsia="楷体" w:cs="楷体"/>
        </w:rPr>
      </w:pPr>
      <w:r>
        <w:rPr>
          <w:rFonts w:hint="eastAsia" w:ascii="楷体" w:hAnsi="楷体" w:eastAsia="楷体" w:cs="楷体"/>
          <w:lang w:val="en-US" w:eastAsia="zh-CN"/>
        </w:rPr>
        <w:t>注意：</w:t>
      </w:r>
      <w:r>
        <w:rPr>
          <w:rFonts w:ascii="楷体" w:hAnsi="楷体" w:eastAsia="楷体" w:cs="楷体"/>
        </w:rPr>
        <w:t>如果有任何活动订阅或生产者连接到主题，则无法删除该主题</w:t>
      </w:r>
      <w:r>
        <w:rPr>
          <w:rFonts w:hint="eastAsia" w:ascii="楷体" w:hAnsi="楷体" w:eastAsia="楷体" w:cs="楷体"/>
          <w:lang w:eastAsia="zh-CN"/>
        </w:rPr>
        <w:t>，</w:t>
      </w:r>
      <w:r>
        <w:rPr>
          <w:rFonts w:hint="eastAsia" w:ascii="楷体" w:hAnsi="楷体" w:eastAsia="楷体" w:cs="楷体"/>
          <w:lang w:val="en-US" w:eastAsia="zh-CN"/>
        </w:rPr>
        <w:t>除非启用强制删除</w:t>
      </w:r>
      <w:r>
        <w:rPr>
          <w:rFonts w:hint="eastAsia" w:ascii="楷体" w:hAnsi="楷体" w:eastAsia="楷体" w:cs="楷体"/>
        </w:rPr>
        <w:t>。</w:t>
      </w:r>
    </w:p>
    <w:p w14:paraId="6E99B7EC"/>
    <w:p w14:paraId="1CD8132D">
      <w:pPr>
        <w:pBdr>
          <w:bottom w:val="single" w:color="auto" w:sz="4" w:space="0"/>
        </w:pBdr>
        <w:rPr>
          <w:b/>
          <w:bCs/>
        </w:rPr>
      </w:pPr>
      <w:r>
        <w:rPr>
          <w:rFonts w:hint="eastAsia"/>
          <w:b/>
          <w:bCs/>
        </w:rPr>
        <w:t>用法</w:t>
      </w:r>
    </w:p>
    <w:p w14:paraId="0C38EA25"/>
    <w:p w14:paraId="4CC902C2">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75432B3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2882BCB2">
            <w:pPr>
              <w:jc w:val="center"/>
              <w:rPr>
                <w:b/>
                <w:bCs/>
                <w:color w:val="0000FF"/>
              </w:rPr>
            </w:pPr>
            <w:r>
              <w:rPr>
                <w:rFonts w:hint="eastAsia"/>
                <w:b/>
                <w:bCs/>
                <w:color w:val="0000FF"/>
              </w:rPr>
              <w:t>Flag</w:t>
            </w:r>
          </w:p>
        </w:tc>
        <w:tc>
          <w:tcPr>
            <w:tcW w:w="2841" w:type="dxa"/>
            <w:shd w:val="clear" w:color="auto" w:fill="CFCECE" w:themeFill="background2" w:themeFillShade="E5"/>
          </w:tcPr>
          <w:p w14:paraId="71C8CDF5">
            <w:pPr>
              <w:jc w:val="center"/>
              <w:rPr>
                <w:b/>
                <w:bCs/>
                <w:color w:val="0000FF"/>
              </w:rPr>
            </w:pPr>
            <w:r>
              <w:rPr>
                <w:rFonts w:hint="eastAsia"/>
                <w:b/>
                <w:bCs/>
                <w:color w:val="0000FF"/>
              </w:rPr>
              <w:t>Description</w:t>
            </w:r>
          </w:p>
        </w:tc>
        <w:tc>
          <w:tcPr>
            <w:tcW w:w="2720" w:type="dxa"/>
            <w:shd w:val="clear" w:color="auto" w:fill="CFCECE" w:themeFill="background2" w:themeFillShade="E5"/>
          </w:tcPr>
          <w:p w14:paraId="6E68E3D6">
            <w:pPr>
              <w:jc w:val="center"/>
              <w:rPr>
                <w:b/>
                <w:bCs/>
                <w:color w:val="0000FF"/>
              </w:rPr>
            </w:pPr>
            <w:r>
              <w:rPr>
                <w:rFonts w:hint="eastAsia"/>
                <w:b/>
                <w:bCs/>
                <w:color w:val="0000FF"/>
              </w:rPr>
              <w:t>Default</w:t>
            </w:r>
          </w:p>
        </w:tc>
      </w:tr>
      <w:tr w14:paraId="590211F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EC741E7">
            <w:pPr>
              <w:jc w:val="center"/>
              <w:rPr>
                <w:color w:val="FF0000"/>
              </w:rPr>
            </w:pPr>
            <w:r>
              <w:rPr>
                <w:rFonts w:hint="eastAsia"/>
                <w:color w:val="FF0000"/>
              </w:rPr>
              <w:t>-f, --force</w:t>
            </w:r>
          </w:p>
        </w:tc>
        <w:tc>
          <w:tcPr>
            <w:tcW w:w="2841" w:type="dxa"/>
          </w:tcPr>
          <w:p w14:paraId="5CC53F05">
            <w:pPr>
              <w:jc w:val="center"/>
            </w:pPr>
            <w:r>
              <w:t>关闭所有生产者/消费者/复制者并强制删除主题</w:t>
            </w:r>
          </w:p>
        </w:tc>
        <w:tc>
          <w:tcPr>
            <w:tcW w:w="2720" w:type="dxa"/>
          </w:tcPr>
          <w:p w14:paraId="030ABE2F">
            <w:pPr>
              <w:jc w:val="center"/>
            </w:pPr>
            <w:r>
              <w:rPr>
                <w:rFonts w:hint="eastAsia"/>
              </w:rPr>
              <w:t>false</w:t>
            </w:r>
          </w:p>
        </w:tc>
      </w:tr>
      <w:tr w14:paraId="055189B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BA3F1A6">
            <w:pPr>
              <w:jc w:val="center"/>
              <w:rPr>
                <w:color w:val="FF0000"/>
              </w:rPr>
            </w:pPr>
            <w:r>
              <w:rPr>
                <w:rFonts w:hint="eastAsia"/>
                <w:color w:val="FF0000"/>
              </w:rPr>
              <w:t>-d, --deleteSchema</w:t>
            </w:r>
          </w:p>
        </w:tc>
        <w:tc>
          <w:tcPr>
            <w:tcW w:w="2841" w:type="dxa"/>
          </w:tcPr>
          <w:p w14:paraId="0B92F388">
            <w:pPr>
              <w:jc w:val="center"/>
            </w:pPr>
            <w:r>
              <w:t>删除主题时删除架构</w:t>
            </w:r>
          </w:p>
        </w:tc>
        <w:tc>
          <w:tcPr>
            <w:tcW w:w="2720" w:type="dxa"/>
          </w:tcPr>
          <w:p w14:paraId="6004B3B7">
            <w:pPr>
              <w:jc w:val="center"/>
            </w:pPr>
            <w:r>
              <w:rPr>
                <w:rFonts w:hint="eastAsia"/>
              </w:rPr>
              <w:t>false</w:t>
            </w:r>
          </w:p>
        </w:tc>
      </w:tr>
    </w:tbl>
    <w:p w14:paraId="05F3F753"/>
    <w:p w14:paraId="1A6065E8">
      <w:r>
        <w:rPr>
          <w:rFonts w:hint="eastAsia"/>
          <w:b/>
          <w:bCs/>
        </w:rPr>
        <w:t>命令行</w:t>
      </w:r>
    </w:p>
    <w:p w14:paraId="13B45C72">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delete</w:t>
      </w:r>
      <w:r>
        <w:rPr>
          <w:rStyle w:val="11"/>
          <w:rFonts w:hint="default" w:ascii="Consolas" w:hAnsi="Consolas" w:eastAsia="Consolas" w:cs="Consolas"/>
          <w:color w:val="000000"/>
          <w:sz w:val="19"/>
          <w:szCs w:val="19"/>
          <w:shd w:val="clear" w:color="auto" w:fill="F5F5F5"/>
        </w:rPr>
        <w:t xml:space="preserve"> </w:t>
      </w:r>
      <w:r>
        <w:rPr>
          <w:rStyle w:val="11"/>
          <w:rFonts w:hint="eastAsia" w:ascii="Consolas" w:hAnsi="Consolas" w:cs="Consolas"/>
          <w:color w:val="000000"/>
          <w:sz w:val="19"/>
          <w:szCs w:val="19"/>
          <w:shd w:val="clear" w:color="auto" w:fill="F5F5F5"/>
          <w:lang w:val="en-US" w:eastAsia="zh-CN"/>
        </w:rPr>
        <w:t xml:space="preserve">主题URL </w:t>
      </w:r>
      <w:r>
        <w:rPr>
          <w:rFonts w:hint="default" w:ascii="Consolas" w:hAnsi="Consolas" w:eastAsia="Consolas" w:cs="Consolas"/>
          <w:b/>
          <w:bCs/>
          <w:color w:val="000000"/>
          <w:sz w:val="19"/>
          <w:szCs w:val="19"/>
          <w:shd w:val="clear" w:color="auto" w:fill="F5F5F5"/>
        </w:rPr>
        <w:t>options</w:t>
      </w:r>
    </w:p>
    <w:p w14:paraId="41AB131B">
      <w:pPr>
        <w:rPr>
          <w:b/>
          <w:bCs/>
        </w:rPr>
      </w:pPr>
    </w:p>
    <w:p w14:paraId="4662C6F0">
      <w:pPr>
        <w:rPr>
          <w:b/>
          <w:bCs/>
        </w:rPr>
      </w:pPr>
      <w:r>
        <w:rPr>
          <w:rFonts w:hint="eastAsia"/>
          <w:b/>
          <w:bCs/>
        </w:rPr>
        <w:t>使用示例</w:t>
      </w:r>
    </w:p>
    <w:p w14:paraId="70BE57A2">
      <w:pPr>
        <w:rPr>
          <w:rFonts w:hint="eastAsia" w:eastAsiaTheme="minorEastAsia"/>
          <w:b/>
          <w:bCs/>
          <w:lang w:eastAsia="zh-CN"/>
        </w:rPr>
      </w:pPr>
      <w:r>
        <w:rPr>
          <w:rFonts w:hint="eastAsia" w:eastAsiaTheme="minorEastAsia"/>
          <w:b/>
          <w:bCs/>
          <w:lang w:eastAsia="zh-CN"/>
        </w:rPr>
        <w:drawing>
          <wp:inline distT="0" distB="0" distL="114300" distR="114300">
            <wp:extent cx="5272405" cy="1757680"/>
            <wp:effectExtent l="0" t="0" r="4445" b="13970"/>
            <wp:docPr id="9" name="图片 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
                    <pic:cNvPicPr>
                      <a:picLocks noChangeAspect="1"/>
                    </pic:cNvPicPr>
                  </pic:nvPicPr>
                  <pic:blipFill>
                    <a:blip r:embed="rId95"/>
                    <a:stretch>
                      <a:fillRect/>
                    </a:stretch>
                  </pic:blipFill>
                  <pic:spPr>
                    <a:xfrm>
                      <a:off x="0" y="0"/>
                      <a:ext cx="5272405" cy="1757680"/>
                    </a:xfrm>
                    <a:prstGeom prst="rect">
                      <a:avLst/>
                    </a:prstGeom>
                  </pic:spPr>
                </pic:pic>
              </a:graphicData>
            </a:graphic>
          </wp:inline>
        </w:drawing>
      </w:r>
    </w:p>
    <w:p w14:paraId="0D1379AE">
      <w:pPr>
        <w:rPr>
          <w:b/>
          <w:bCs/>
        </w:rPr>
      </w:pPr>
    </w:p>
    <w:p w14:paraId="3759CA7C">
      <w:pPr>
        <w:rPr>
          <w:rFonts w:hint="default"/>
          <w:b/>
          <w:bCs/>
          <w:lang w:val="en-US" w:eastAsia="zh-CN"/>
        </w:rPr>
      </w:pPr>
      <w:r>
        <w:rPr>
          <w:rFonts w:hint="eastAsia" w:asciiTheme="minorHAnsi" w:eastAsiaTheme="minorEastAsia"/>
          <w:b/>
          <w:bCs/>
          <w:lang w:val="en-US" w:eastAsia="zh-CN"/>
        </w:rPr>
        <w:t>结果描述</w:t>
      </w:r>
    </w:p>
    <w:p w14:paraId="6C758876">
      <w:pPr>
        <w:rPr>
          <w:rFonts w:hint="default"/>
          <w:b/>
          <w:bCs/>
          <w:lang w:val="en-US"/>
        </w:rPr>
      </w:pPr>
      <w:r>
        <w:rPr>
          <w:rFonts w:hint="eastAsia"/>
          <w:lang w:val="en-US" w:eastAsia="zh-CN"/>
        </w:rPr>
        <w:t>删除主题成功</w:t>
      </w:r>
    </w:p>
    <w:p w14:paraId="2988A003">
      <w:pPr>
        <w:rPr>
          <w:b/>
          <w:bCs/>
        </w:rPr>
      </w:pPr>
    </w:p>
    <w:p w14:paraId="039E5A6F">
      <w:pPr>
        <w:rPr>
          <w:b/>
          <w:bCs/>
        </w:rPr>
      </w:pPr>
    </w:p>
    <w:p w14:paraId="15DA1D0D">
      <w:pPr>
        <w:rPr>
          <w:b/>
          <w:bCs/>
        </w:rPr>
      </w:pPr>
    </w:p>
    <w:p w14:paraId="1F312A0B">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unload</w:t>
      </w:r>
    </w:p>
    <w:p w14:paraId="010B8562">
      <w:r>
        <w:rPr>
          <w:rFonts w:hint="eastAsia" w:ascii="楷体" w:hAnsi="楷体" w:eastAsia="楷体" w:cs="楷体"/>
          <w:lang w:val="en-US" w:eastAsia="zh-CN"/>
        </w:rPr>
        <w:t>使用admqctl脚本，admin命令下的topics主题级别，</w:t>
      </w:r>
      <w:r>
        <w:rPr>
          <w:rFonts w:hint="eastAsia" w:ascii="楷体" w:hAnsi="楷体" w:eastAsia="楷体" w:cs="楷体"/>
        </w:rPr>
        <w:t>卸载一个主题</w:t>
      </w:r>
      <w:r>
        <w:rPr>
          <w:rFonts w:hint="eastAsia" w:ascii="楷体" w:hAnsi="楷体" w:eastAsia="楷体" w:cs="楷体"/>
          <w:lang w:eastAsia="zh-CN"/>
        </w:rPr>
        <w:t>，</w:t>
      </w:r>
      <w:r>
        <w:rPr>
          <w:rFonts w:hint="eastAsia" w:ascii="楷体" w:hAnsi="楷体" w:eastAsia="楷体" w:cs="楷体"/>
          <w:lang w:val="en-US" w:eastAsia="zh-CN"/>
        </w:rPr>
        <w:t>使主题重新挂载到节点，一般用于处理主题过载无法正常消息收发的时候</w:t>
      </w:r>
      <w:r>
        <w:rPr>
          <w:rFonts w:hint="eastAsia"/>
        </w:rPr>
        <w:t>。</w:t>
      </w:r>
    </w:p>
    <w:p w14:paraId="10D67B22"/>
    <w:p w14:paraId="31033CDA">
      <w:pPr>
        <w:pBdr>
          <w:bottom w:val="single" w:color="auto" w:sz="4" w:space="0"/>
        </w:pBdr>
        <w:rPr>
          <w:b/>
          <w:bCs/>
        </w:rPr>
      </w:pPr>
      <w:r>
        <w:rPr>
          <w:rFonts w:hint="eastAsia"/>
          <w:b/>
          <w:bCs/>
        </w:rPr>
        <w:t>用法</w:t>
      </w:r>
    </w:p>
    <w:p w14:paraId="5B9E778F"/>
    <w:p w14:paraId="2C811664">
      <w:r>
        <w:rPr>
          <w:rFonts w:hint="eastAsia"/>
          <w:b/>
          <w:bCs/>
        </w:rPr>
        <w:t>命令行</w:t>
      </w:r>
    </w:p>
    <w:p w14:paraId="45B49AA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unload</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p>
    <w:p w14:paraId="1FA516C9">
      <w:pPr>
        <w:rPr>
          <w:b/>
          <w:bCs/>
        </w:rPr>
      </w:pPr>
    </w:p>
    <w:p w14:paraId="5671B490">
      <w:pPr>
        <w:rPr>
          <w:b/>
          <w:bCs/>
        </w:rPr>
      </w:pPr>
      <w:r>
        <w:rPr>
          <w:rFonts w:hint="eastAsia"/>
          <w:b/>
          <w:bCs/>
        </w:rPr>
        <w:t>使用示例</w:t>
      </w:r>
    </w:p>
    <w:p w14:paraId="4B4D9CD3">
      <w:pPr>
        <w:rPr>
          <w:rFonts w:hint="eastAsia" w:eastAsiaTheme="minorEastAsia"/>
          <w:b/>
          <w:bCs/>
          <w:lang w:eastAsia="zh-CN"/>
        </w:rPr>
      </w:pPr>
      <w:r>
        <w:rPr>
          <w:rFonts w:hint="eastAsia" w:eastAsiaTheme="minorEastAsia"/>
          <w:b/>
          <w:bCs/>
          <w:lang w:eastAsia="zh-CN"/>
        </w:rPr>
        <w:drawing>
          <wp:inline distT="0" distB="0" distL="114300" distR="114300">
            <wp:extent cx="5271770" cy="314960"/>
            <wp:effectExtent l="0" t="0" r="5080" b="8890"/>
            <wp:docPr id="15" name="图片 1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0"/>
                    <pic:cNvPicPr>
                      <a:picLocks noChangeAspect="1"/>
                    </pic:cNvPicPr>
                  </pic:nvPicPr>
                  <pic:blipFill>
                    <a:blip r:embed="rId96"/>
                    <a:stretch>
                      <a:fillRect/>
                    </a:stretch>
                  </pic:blipFill>
                  <pic:spPr>
                    <a:xfrm>
                      <a:off x="0" y="0"/>
                      <a:ext cx="5271770" cy="314960"/>
                    </a:xfrm>
                    <a:prstGeom prst="rect">
                      <a:avLst/>
                    </a:prstGeom>
                  </pic:spPr>
                </pic:pic>
              </a:graphicData>
            </a:graphic>
          </wp:inline>
        </w:drawing>
      </w:r>
    </w:p>
    <w:p w14:paraId="48ACEE2D">
      <w:pPr>
        <w:rPr>
          <w:b/>
          <w:bCs/>
        </w:rPr>
      </w:pPr>
    </w:p>
    <w:p w14:paraId="231F7F50">
      <w:pPr>
        <w:rPr>
          <w:rFonts w:hint="default"/>
          <w:b/>
          <w:bCs/>
          <w:lang w:val="en-US" w:eastAsia="zh-CN"/>
        </w:rPr>
      </w:pPr>
      <w:r>
        <w:rPr>
          <w:rFonts w:hint="eastAsia" w:asciiTheme="minorHAnsi" w:eastAsiaTheme="minorEastAsia"/>
          <w:b/>
          <w:bCs/>
          <w:lang w:val="en-US" w:eastAsia="zh-CN"/>
        </w:rPr>
        <w:t>结果描述</w:t>
      </w:r>
    </w:p>
    <w:p w14:paraId="11D37CB8">
      <w:pPr>
        <w:rPr>
          <w:rFonts w:hint="default"/>
          <w:b/>
          <w:bCs/>
          <w:lang w:val="en-US"/>
        </w:rPr>
      </w:pPr>
      <w:r>
        <w:rPr>
          <w:rFonts w:hint="eastAsia"/>
          <w:lang w:val="en-US" w:eastAsia="zh-CN"/>
        </w:rPr>
        <w:t>卸载主题成功</w:t>
      </w:r>
    </w:p>
    <w:p w14:paraId="64D13A01">
      <w:pPr>
        <w:rPr>
          <w:b/>
          <w:bCs/>
        </w:rPr>
      </w:pPr>
    </w:p>
    <w:p w14:paraId="3F2F8BF7">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subscriptions</w:t>
      </w:r>
    </w:p>
    <w:p w14:paraId="1AB6CB61">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获取主题的订阅列表。</w:t>
      </w:r>
    </w:p>
    <w:p w14:paraId="571BE9B5"/>
    <w:p w14:paraId="1A65852A">
      <w:pPr>
        <w:pBdr>
          <w:bottom w:val="single" w:color="auto" w:sz="4" w:space="0"/>
        </w:pBdr>
        <w:rPr>
          <w:b/>
          <w:bCs/>
        </w:rPr>
      </w:pPr>
      <w:r>
        <w:rPr>
          <w:rFonts w:hint="eastAsia"/>
          <w:b/>
          <w:bCs/>
        </w:rPr>
        <w:t>用法</w:t>
      </w:r>
    </w:p>
    <w:p w14:paraId="08EDB3DB"/>
    <w:p w14:paraId="5FB4FA30">
      <w:r>
        <w:rPr>
          <w:rFonts w:hint="eastAsia"/>
          <w:b/>
          <w:bCs/>
        </w:rPr>
        <w:t>命令行</w:t>
      </w:r>
    </w:p>
    <w:p w14:paraId="2B78EE1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subscriptions</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p>
    <w:p w14:paraId="1E7F32DF">
      <w:pPr>
        <w:rPr>
          <w:b/>
          <w:bCs/>
        </w:rPr>
      </w:pPr>
    </w:p>
    <w:p w14:paraId="2F4C527D">
      <w:pPr>
        <w:rPr>
          <w:b/>
          <w:bCs/>
        </w:rPr>
      </w:pPr>
      <w:r>
        <w:rPr>
          <w:rFonts w:hint="eastAsia"/>
          <w:b/>
          <w:bCs/>
        </w:rPr>
        <w:t>使用示例</w:t>
      </w:r>
    </w:p>
    <w:p w14:paraId="635E1432">
      <w:pPr>
        <w:rPr>
          <w:rFonts w:hint="eastAsia" w:eastAsiaTheme="minorEastAsia"/>
          <w:b/>
          <w:bCs/>
          <w:lang w:eastAsia="zh-CN"/>
        </w:rPr>
      </w:pPr>
      <w:r>
        <w:rPr>
          <w:rFonts w:hint="eastAsia" w:eastAsiaTheme="minorEastAsia"/>
          <w:b/>
          <w:bCs/>
          <w:lang w:eastAsia="zh-CN"/>
        </w:rPr>
        <w:drawing>
          <wp:inline distT="0" distB="0" distL="114300" distR="114300">
            <wp:extent cx="5266690" cy="615315"/>
            <wp:effectExtent l="0" t="0" r="10160" b="13335"/>
            <wp:docPr id="26" name="图片 2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1"/>
                    <pic:cNvPicPr>
                      <a:picLocks noChangeAspect="1"/>
                    </pic:cNvPicPr>
                  </pic:nvPicPr>
                  <pic:blipFill>
                    <a:blip r:embed="rId97"/>
                    <a:stretch>
                      <a:fillRect/>
                    </a:stretch>
                  </pic:blipFill>
                  <pic:spPr>
                    <a:xfrm>
                      <a:off x="0" y="0"/>
                      <a:ext cx="5266690" cy="615315"/>
                    </a:xfrm>
                    <a:prstGeom prst="rect">
                      <a:avLst/>
                    </a:prstGeom>
                  </pic:spPr>
                </pic:pic>
              </a:graphicData>
            </a:graphic>
          </wp:inline>
        </w:drawing>
      </w:r>
    </w:p>
    <w:p w14:paraId="60D78E77">
      <w:pPr>
        <w:rPr>
          <w:b/>
          <w:bCs/>
        </w:rPr>
      </w:pPr>
    </w:p>
    <w:p w14:paraId="677C7CC9">
      <w:pPr>
        <w:rPr>
          <w:rFonts w:hint="default"/>
          <w:b/>
          <w:bCs/>
          <w:lang w:val="en-US" w:eastAsia="zh-CN"/>
        </w:rPr>
      </w:pPr>
      <w:r>
        <w:rPr>
          <w:rFonts w:hint="eastAsia" w:asciiTheme="minorHAnsi" w:eastAsiaTheme="minorEastAsia"/>
          <w:b/>
          <w:bCs/>
          <w:lang w:val="en-US" w:eastAsia="zh-CN"/>
        </w:rPr>
        <w:t>结果描述</w:t>
      </w:r>
    </w:p>
    <w:p w14:paraId="3B551282">
      <w:pPr>
        <w:rPr>
          <w:rFonts w:hint="default"/>
          <w:b/>
          <w:bCs/>
          <w:lang w:val="en-US"/>
        </w:rPr>
      </w:pPr>
      <w:r>
        <w:rPr>
          <w:rFonts w:hint="eastAsia"/>
          <w:lang w:val="en-US" w:eastAsia="zh-CN"/>
        </w:rPr>
        <w:t>展示主题当前的订阅列表，输出结果的每一行代表一个订阅名称。</w:t>
      </w:r>
    </w:p>
    <w:p w14:paraId="1CE4BFF6">
      <w:pPr>
        <w:rPr>
          <w:b/>
          <w:bCs/>
        </w:rPr>
      </w:pPr>
    </w:p>
    <w:p w14:paraId="626C09F9">
      <w:pPr>
        <w:rPr>
          <w:b/>
          <w:bCs/>
        </w:rPr>
      </w:pPr>
    </w:p>
    <w:p w14:paraId="49D75426">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unsubscribe</w:t>
      </w:r>
    </w:p>
    <w:p w14:paraId="74A38CF1">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从主题中删除持久订阅者。</w:t>
      </w:r>
    </w:p>
    <w:p w14:paraId="3F7EA7A2">
      <w:r>
        <w:rPr>
          <w:rFonts w:hint="eastAsia" w:ascii="楷体" w:hAnsi="楷体" w:eastAsia="楷体" w:cs="楷体"/>
          <w:lang w:val="en-US" w:eastAsia="zh-CN"/>
        </w:rPr>
        <w:t>注意：</w:t>
      </w:r>
      <w:r>
        <w:rPr>
          <w:rFonts w:ascii="楷体" w:hAnsi="楷体" w:eastAsia="楷体" w:cs="楷体"/>
        </w:rPr>
        <w:t>如果有任何</w:t>
      </w:r>
      <w:r>
        <w:rPr>
          <w:rFonts w:hint="eastAsia" w:ascii="楷体" w:hAnsi="楷体" w:eastAsia="楷体" w:cs="楷体"/>
          <w:lang w:val="en-US" w:eastAsia="zh-CN"/>
        </w:rPr>
        <w:t>正活跃的</w:t>
      </w:r>
      <w:r>
        <w:rPr>
          <w:rFonts w:ascii="楷体" w:hAnsi="楷体" w:eastAsia="楷体" w:cs="楷体"/>
        </w:rPr>
        <w:t>消费者附加到订阅，则不能删除订阅</w:t>
      </w:r>
      <w:r>
        <w:rPr>
          <w:rFonts w:hint="eastAsia" w:ascii="楷体" w:hAnsi="楷体" w:eastAsia="楷体" w:cs="楷体"/>
          <w:lang w:eastAsia="zh-CN"/>
        </w:rPr>
        <w:t>，</w:t>
      </w:r>
      <w:r>
        <w:rPr>
          <w:rFonts w:hint="eastAsia" w:ascii="楷体" w:hAnsi="楷体" w:eastAsia="楷体" w:cs="楷体"/>
          <w:lang w:val="en-US" w:eastAsia="zh-CN"/>
        </w:rPr>
        <w:t>除非强制删除</w:t>
      </w:r>
      <w:r>
        <w:rPr>
          <w:rFonts w:hint="eastAsia" w:ascii="楷体" w:hAnsi="楷体" w:eastAsia="楷体" w:cs="楷体"/>
        </w:rPr>
        <w:t>。</w:t>
      </w:r>
    </w:p>
    <w:p w14:paraId="7E9B3720"/>
    <w:p w14:paraId="01B20FCC">
      <w:pPr>
        <w:pBdr>
          <w:bottom w:val="single" w:color="auto" w:sz="4" w:space="0"/>
        </w:pBdr>
        <w:rPr>
          <w:b/>
          <w:bCs/>
        </w:rPr>
      </w:pPr>
      <w:r>
        <w:rPr>
          <w:rFonts w:hint="eastAsia"/>
          <w:b/>
          <w:bCs/>
        </w:rPr>
        <w:t>用法</w:t>
      </w:r>
    </w:p>
    <w:p w14:paraId="4A7D9030"/>
    <w:p w14:paraId="2F2355E5">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2CC4D08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554437F8">
            <w:pPr>
              <w:jc w:val="center"/>
              <w:rPr>
                <w:b/>
                <w:bCs/>
                <w:color w:val="0000FF"/>
              </w:rPr>
            </w:pPr>
            <w:r>
              <w:rPr>
                <w:rFonts w:hint="eastAsia"/>
                <w:b/>
                <w:bCs/>
                <w:color w:val="0000FF"/>
              </w:rPr>
              <w:t>Flag</w:t>
            </w:r>
          </w:p>
        </w:tc>
        <w:tc>
          <w:tcPr>
            <w:tcW w:w="2841" w:type="dxa"/>
            <w:shd w:val="clear" w:color="auto" w:fill="CFCECE" w:themeFill="background2" w:themeFillShade="E5"/>
          </w:tcPr>
          <w:p w14:paraId="421ECD76">
            <w:pPr>
              <w:jc w:val="center"/>
              <w:rPr>
                <w:b/>
                <w:bCs/>
                <w:color w:val="0000FF"/>
              </w:rPr>
            </w:pPr>
            <w:r>
              <w:rPr>
                <w:rFonts w:hint="eastAsia"/>
                <w:b/>
                <w:bCs/>
                <w:color w:val="0000FF"/>
              </w:rPr>
              <w:t>Description</w:t>
            </w:r>
          </w:p>
        </w:tc>
        <w:tc>
          <w:tcPr>
            <w:tcW w:w="2720" w:type="dxa"/>
            <w:shd w:val="clear" w:color="auto" w:fill="CFCECE" w:themeFill="background2" w:themeFillShade="E5"/>
          </w:tcPr>
          <w:p w14:paraId="40505B18">
            <w:pPr>
              <w:jc w:val="center"/>
              <w:rPr>
                <w:b/>
                <w:bCs/>
                <w:color w:val="0000FF"/>
              </w:rPr>
            </w:pPr>
            <w:r>
              <w:rPr>
                <w:rFonts w:hint="eastAsia"/>
                <w:b/>
                <w:bCs/>
                <w:color w:val="0000FF"/>
              </w:rPr>
              <w:t>Default</w:t>
            </w:r>
          </w:p>
        </w:tc>
      </w:tr>
      <w:tr w14:paraId="0BB39A8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7C15AC9">
            <w:pPr>
              <w:jc w:val="center"/>
              <w:rPr>
                <w:color w:val="FF0000"/>
              </w:rPr>
            </w:pPr>
            <w:r>
              <w:rPr>
                <w:rFonts w:hint="eastAsia"/>
                <w:color w:val="FF0000"/>
              </w:rPr>
              <w:t>-f, --force</w:t>
            </w:r>
          </w:p>
        </w:tc>
        <w:tc>
          <w:tcPr>
            <w:tcW w:w="2841" w:type="dxa"/>
          </w:tcPr>
          <w:p w14:paraId="4F218499">
            <w:pPr>
              <w:jc w:val="center"/>
            </w:pPr>
            <w:r>
              <w:t>断开并关闭所有消费者，并强制删除订阅</w:t>
            </w:r>
          </w:p>
        </w:tc>
        <w:tc>
          <w:tcPr>
            <w:tcW w:w="2720" w:type="dxa"/>
          </w:tcPr>
          <w:p w14:paraId="1EE307B7">
            <w:pPr>
              <w:jc w:val="center"/>
            </w:pPr>
            <w:r>
              <w:rPr>
                <w:rFonts w:hint="eastAsia"/>
              </w:rPr>
              <w:t>false</w:t>
            </w:r>
          </w:p>
        </w:tc>
      </w:tr>
      <w:tr w14:paraId="77AD4EF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7CECAB0">
            <w:pPr>
              <w:jc w:val="center"/>
              <w:rPr>
                <w:color w:val="FF0000"/>
              </w:rPr>
            </w:pPr>
            <w:r>
              <w:rPr>
                <w:rFonts w:hint="eastAsia"/>
                <w:color w:val="FF0000"/>
              </w:rPr>
              <w:t>-s, --subscription</w:t>
            </w:r>
          </w:p>
        </w:tc>
        <w:tc>
          <w:tcPr>
            <w:tcW w:w="2841" w:type="dxa"/>
          </w:tcPr>
          <w:p w14:paraId="3132B3D7">
            <w:pPr>
              <w:jc w:val="center"/>
            </w:pPr>
            <w:r>
              <w:t>要删除的订阅</w:t>
            </w:r>
          </w:p>
        </w:tc>
        <w:tc>
          <w:tcPr>
            <w:tcW w:w="2720" w:type="dxa"/>
          </w:tcPr>
          <w:p w14:paraId="094F8F1B">
            <w:pPr>
              <w:jc w:val="center"/>
            </w:pPr>
            <w:r>
              <w:rPr>
                <w:rFonts w:hint="eastAsia"/>
              </w:rPr>
              <w:t>null</w:t>
            </w:r>
          </w:p>
        </w:tc>
      </w:tr>
    </w:tbl>
    <w:p w14:paraId="79D223BE"/>
    <w:p w14:paraId="010F3059">
      <w:r>
        <w:rPr>
          <w:rFonts w:hint="eastAsia"/>
          <w:b/>
          <w:bCs/>
        </w:rPr>
        <w:t>命令行</w:t>
      </w:r>
    </w:p>
    <w:p w14:paraId="39C63B7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unsubscribe</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6C6ABE55">
      <w:pPr>
        <w:rPr>
          <w:b/>
          <w:bCs/>
        </w:rPr>
      </w:pPr>
    </w:p>
    <w:p w14:paraId="7DCE4367">
      <w:pPr>
        <w:rPr>
          <w:b/>
          <w:bCs/>
        </w:rPr>
      </w:pPr>
      <w:r>
        <w:rPr>
          <w:rFonts w:hint="eastAsia"/>
          <w:b/>
          <w:bCs/>
        </w:rPr>
        <w:t>使用示例</w:t>
      </w:r>
    </w:p>
    <w:p w14:paraId="0C4B848B">
      <w:pPr>
        <w:rPr>
          <w:rFonts w:hint="eastAsia" w:eastAsiaTheme="minorEastAsia"/>
          <w:b/>
          <w:bCs/>
          <w:lang w:eastAsia="zh-CN"/>
        </w:rPr>
      </w:pPr>
      <w:r>
        <w:rPr>
          <w:rFonts w:hint="eastAsia" w:eastAsiaTheme="minorEastAsia"/>
          <w:b/>
          <w:bCs/>
          <w:lang w:eastAsia="zh-CN"/>
        </w:rPr>
        <w:drawing>
          <wp:inline distT="0" distB="0" distL="114300" distR="114300">
            <wp:extent cx="5269865" cy="862330"/>
            <wp:effectExtent l="0" t="0" r="6985" b="13970"/>
            <wp:docPr id="27" name="图片 2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2"/>
                    <pic:cNvPicPr>
                      <a:picLocks noChangeAspect="1"/>
                    </pic:cNvPicPr>
                  </pic:nvPicPr>
                  <pic:blipFill>
                    <a:blip r:embed="rId98"/>
                    <a:stretch>
                      <a:fillRect/>
                    </a:stretch>
                  </pic:blipFill>
                  <pic:spPr>
                    <a:xfrm>
                      <a:off x="0" y="0"/>
                      <a:ext cx="5269865" cy="862330"/>
                    </a:xfrm>
                    <a:prstGeom prst="rect">
                      <a:avLst/>
                    </a:prstGeom>
                  </pic:spPr>
                </pic:pic>
              </a:graphicData>
            </a:graphic>
          </wp:inline>
        </w:drawing>
      </w:r>
    </w:p>
    <w:p w14:paraId="23412573">
      <w:pPr>
        <w:rPr>
          <w:b/>
          <w:bCs/>
        </w:rPr>
      </w:pPr>
    </w:p>
    <w:p w14:paraId="7B2D6880">
      <w:pPr>
        <w:rPr>
          <w:rFonts w:hint="default"/>
          <w:b/>
          <w:bCs/>
          <w:lang w:val="en-US" w:eastAsia="zh-CN"/>
        </w:rPr>
      </w:pPr>
      <w:r>
        <w:rPr>
          <w:rFonts w:hint="eastAsia" w:asciiTheme="minorHAnsi" w:eastAsiaTheme="minorEastAsia"/>
          <w:b/>
          <w:bCs/>
          <w:lang w:val="en-US" w:eastAsia="zh-CN"/>
        </w:rPr>
        <w:t>结果描述</w:t>
      </w:r>
    </w:p>
    <w:p w14:paraId="4320330D">
      <w:pPr>
        <w:rPr>
          <w:rFonts w:hint="eastAsia"/>
          <w:lang w:val="en-US" w:eastAsia="zh-CN"/>
        </w:rPr>
      </w:pPr>
      <w:r>
        <w:rPr>
          <w:rFonts w:hint="eastAsia"/>
          <w:lang w:val="en-US" w:eastAsia="zh-CN"/>
        </w:rPr>
        <w:t>输出</w:t>
      </w:r>
    </w:p>
    <w:p w14:paraId="1AD4AE1B">
      <w:pPr>
        <w:rPr>
          <w:rFonts w:hint="eastAsia"/>
          <w:lang w:val="en-US" w:eastAsia="zh-CN"/>
        </w:rPr>
      </w:pPr>
    </w:p>
    <w:p w14:paraId="601BAA76">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create-subscription</w:t>
      </w:r>
    </w:p>
    <w:p w14:paraId="06D46E90">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创建一个主题的订阅</w:t>
      </w:r>
      <w:r>
        <w:rPr>
          <w:rFonts w:hint="eastAsia" w:ascii="楷体" w:hAnsi="楷体" w:eastAsia="楷体" w:cs="楷体"/>
          <w:lang w:eastAsia="zh-CN"/>
        </w:rPr>
        <w:t>，</w:t>
      </w:r>
      <w:r>
        <w:rPr>
          <w:rFonts w:hint="eastAsia" w:ascii="楷体" w:hAnsi="楷体" w:eastAsia="楷体" w:cs="楷体"/>
          <w:lang w:val="en-US" w:eastAsia="zh-CN"/>
        </w:rPr>
        <w:t>可指定位置用于消费该主题的消息内容</w:t>
      </w:r>
      <w:r>
        <w:rPr>
          <w:rFonts w:hint="eastAsia" w:ascii="楷体" w:hAnsi="楷体" w:eastAsia="楷体" w:cs="楷体"/>
        </w:rPr>
        <w:t>。</w:t>
      </w:r>
    </w:p>
    <w:p w14:paraId="33AACB10"/>
    <w:p w14:paraId="16660ED3">
      <w:pPr>
        <w:pBdr>
          <w:bottom w:val="single" w:color="auto" w:sz="4" w:space="0"/>
        </w:pBdr>
        <w:rPr>
          <w:b/>
          <w:bCs/>
        </w:rPr>
      </w:pPr>
      <w:r>
        <w:rPr>
          <w:rFonts w:hint="eastAsia"/>
          <w:b/>
          <w:bCs/>
        </w:rPr>
        <w:t>用法</w:t>
      </w:r>
    </w:p>
    <w:p w14:paraId="5F36A991"/>
    <w:p w14:paraId="5F723F09">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5FDD779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0E40A175">
            <w:pPr>
              <w:jc w:val="center"/>
              <w:rPr>
                <w:b/>
                <w:bCs/>
                <w:color w:val="0000FF"/>
              </w:rPr>
            </w:pPr>
            <w:r>
              <w:rPr>
                <w:rFonts w:hint="eastAsia"/>
                <w:b/>
                <w:bCs/>
                <w:color w:val="0000FF"/>
              </w:rPr>
              <w:t>Flag</w:t>
            </w:r>
          </w:p>
        </w:tc>
        <w:tc>
          <w:tcPr>
            <w:tcW w:w="2841" w:type="dxa"/>
            <w:shd w:val="clear" w:color="auto" w:fill="CFCECE" w:themeFill="background2" w:themeFillShade="E5"/>
          </w:tcPr>
          <w:p w14:paraId="47205297">
            <w:pPr>
              <w:jc w:val="center"/>
              <w:rPr>
                <w:b/>
                <w:bCs/>
                <w:color w:val="0000FF"/>
              </w:rPr>
            </w:pPr>
            <w:r>
              <w:rPr>
                <w:rFonts w:hint="eastAsia"/>
                <w:b/>
                <w:bCs/>
                <w:color w:val="0000FF"/>
              </w:rPr>
              <w:t>Description</w:t>
            </w:r>
          </w:p>
        </w:tc>
        <w:tc>
          <w:tcPr>
            <w:tcW w:w="2720" w:type="dxa"/>
            <w:shd w:val="clear" w:color="auto" w:fill="CFCECE" w:themeFill="background2" w:themeFillShade="E5"/>
          </w:tcPr>
          <w:p w14:paraId="55ED532E">
            <w:pPr>
              <w:jc w:val="center"/>
              <w:rPr>
                <w:b/>
                <w:bCs/>
                <w:color w:val="0000FF"/>
              </w:rPr>
            </w:pPr>
            <w:r>
              <w:rPr>
                <w:rFonts w:hint="eastAsia"/>
                <w:b/>
                <w:bCs/>
                <w:color w:val="0000FF"/>
              </w:rPr>
              <w:t>Default</w:t>
            </w:r>
          </w:p>
        </w:tc>
      </w:tr>
      <w:tr w14:paraId="0ABFDFC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6401B13">
            <w:pPr>
              <w:jc w:val="center"/>
              <w:rPr>
                <w:color w:val="FF0000"/>
              </w:rPr>
            </w:pPr>
            <w:r>
              <w:rPr>
                <w:rFonts w:hint="eastAsia"/>
                <w:color w:val="FF0000"/>
              </w:rPr>
              <w:t>--messageId, -m</w:t>
            </w:r>
          </w:p>
        </w:tc>
        <w:tc>
          <w:tcPr>
            <w:tcW w:w="2841" w:type="dxa"/>
          </w:tcPr>
          <w:p w14:paraId="3E25CEC0">
            <w:pPr>
              <w:jc w:val="center"/>
            </w:pPr>
            <w:r>
              <w:t>创建订阅的messageId。它可以是'latest'， '最早'或(ledgerId:entryId)</w:t>
            </w:r>
          </w:p>
        </w:tc>
        <w:tc>
          <w:tcPr>
            <w:tcW w:w="2720" w:type="dxa"/>
          </w:tcPr>
          <w:p w14:paraId="3BC45B00">
            <w:pPr>
              <w:jc w:val="center"/>
            </w:pPr>
            <w:r>
              <w:rPr>
                <w:rFonts w:hint="eastAsia"/>
              </w:rPr>
              <w:t>latest</w:t>
            </w:r>
          </w:p>
        </w:tc>
      </w:tr>
      <w:tr w14:paraId="6CBC8EB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BF12134">
            <w:pPr>
              <w:jc w:val="center"/>
              <w:rPr>
                <w:color w:val="FF0000"/>
              </w:rPr>
            </w:pPr>
            <w:r>
              <w:rPr>
                <w:rFonts w:hint="eastAsia"/>
                <w:color w:val="FF0000"/>
              </w:rPr>
              <w:t>-s, --subscription</w:t>
            </w:r>
          </w:p>
        </w:tc>
        <w:tc>
          <w:tcPr>
            <w:tcW w:w="2841" w:type="dxa"/>
          </w:tcPr>
          <w:p w14:paraId="5CCA8E89">
            <w:pPr>
              <w:jc w:val="center"/>
            </w:pPr>
            <w:r>
              <w:t>订阅重置位置</w:t>
            </w:r>
          </w:p>
        </w:tc>
        <w:tc>
          <w:tcPr>
            <w:tcW w:w="2720" w:type="dxa"/>
          </w:tcPr>
          <w:p w14:paraId="25C11F41">
            <w:pPr>
              <w:jc w:val="center"/>
            </w:pPr>
            <w:r>
              <w:rPr>
                <w:rFonts w:hint="eastAsia"/>
              </w:rPr>
              <w:t>null</w:t>
            </w:r>
          </w:p>
        </w:tc>
      </w:tr>
    </w:tbl>
    <w:p w14:paraId="6BE94F9F"/>
    <w:p w14:paraId="289C1B10">
      <w:r>
        <w:rPr>
          <w:rFonts w:hint="eastAsia"/>
          <w:b/>
          <w:bCs/>
        </w:rPr>
        <w:t>命令行</w:t>
      </w:r>
    </w:p>
    <w:p w14:paraId="230828C2">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create-subscription</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249F7282">
      <w:pPr>
        <w:rPr>
          <w:b/>
          <w:bCs/>
        </w:rPr>
      </w:pPr>
    </w:p>
    <w:p w14:paraId="302116F3">
      <w:pPr>
        <w:rPr>
          <w:b/>
          <w:bCs/>
        </w:rPr>
      </w:pPr>
      <w:r>
        <w:rPr>
          <w:rFonts w:hint="eastAsia"/>
          <w:b/>
          <w:bCs/>
        </w:rPr>
        <w:t>使用示例</w:t>
      </w:r>
    </w:p>
    <w:p w14:paraId="06484091">
      <w:pPr>
        <w:rPr>
          <w:rFonts w:hint="eastAsia" w:eastAsiaTheme="minorEastAsia"/>
          <w:b/>
          <w:bCs/>
          <w:lang w:eastAsia="zh-CN"/>
        </w:rPr>
      </w:pPr>
      <w:r>
        <w:rPr>
          <w:rFonts w:hint="eastAsia" w:eastAsiaTheme="minorEastAsia"/>
          <w:b/>
          <w:bCs/>
          <w:lang w:eastAsia="zh-CN"/>
        </w:rPr>
        <w:drawing>
          <wp:inline distT="0" distB="0" distL="114300" distR="114300">
            <wp:extent cx="5272405" cy="985520"/>
            <wp:effectExtent l="0" t="0" r="4445" b="5080"/>
            <wp:docPr id="28" name="图片 28"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3"/>
                    <pic:cNvPicPr>
                      <a:picLocks noChangeAspect="1"/>
                    </pic:cNvPicPr>
                  </pic:nvPicPr>
                  <pic:blipFill>
                    <a:blip r:embed="rId99"/>
                    <a:stretch>
                      <a:fillRect/>
                    </a:stretch>
                  </pic:blipFill>
                  <pic:spPr>
                    <a:xfrm>
                      <a:off x="0" y="0"/>
                      <a:ext cx="5272405" cy="985520"/>
                    </a:xfrm>
                    <a:prstGeom prst="rect">
                      <a:avLst/>
                    </a:prstGeom>
                  </pic:spPr>
                </pic:pic>
              </a:graphicData>
            </a:graphic>
          </wp:inline>
        </w:drawing>
      </w:r>
    </w:p>
    <w:p w14:paraId="349AD35B">
      <w:pPr>
        <w:rPr>
          <w:b/>
          <w:bCs/>
        </w:rPr>
      </w:pPr>
    </w:p>
    <w:p w14:paraId="02ED7221">
      <w:pPr>
        <w:rPr>
          <w:rFonts w:hint="default"/>
          <w:b/>
          <w:bCs/>
          <w:lang w:val="en-US" w:eastAsia="zh-CN"/>
        </w:rPr>
      </w:pPr>
      <w:r>
        <w:rPr>
          <w:rFonts w:hint="eastAsia" w:asciiTheme="minorHAnsi" w:eastAsiaTheme="minorEastAsia"/>
          <w:b/>
          <w:bCs/>
          <w:lang w:val="en-US" w:eastAsia="zh-CN"/>
        </w:rPr>
        <w:t>结果描述</w:t>
      </w:r>
    </w:p>
    <w:p w14:paraId="50EEE3E6">
      <w:pPr>
        <w:rPr>
          <w:b/>
          <w:bCs/>
        </w:rPr>
      </w:pPr>
      <w:r>
        <w:rPr>
          <w:rFonts w:hint="eastAsia"/>
          <w:lang w:val="en-US" w:eastAsia="zh-CN"/>
        </w:rPr>
        <w:t>输出</w:t>
      </w:r>
    </w:p>
    <w:p w14:paraId="1ABD8477">
      <w:pPr>
        <w:rPr>
          <w:b/>
          <w:bCs/>
        </w:rPr>
      </w:pPr>
    </w:p>
    <w:p w14:paraId="780A8DFE">
      <w:pPr>
        <w:rPr>
          <w:b/>
          <w:bCs/>
        </w:rPr>
      </w:pPr>
    </w:p>
    <w:p w14:paraId="7F3589E0">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stats</w:t>
      </w:r>
    </w:p>
    <w:p w14:paraId="55A0D623">
      <w:r>
        <w:rPr>
          <w:rFonts w:hint="eastAsia" w:ascii="楷体" w:hAnsi="楷体" w:eastAsia="楷体" w:cs="楷体"/>
          <w:lang w:val="en-US" w:eastAsia="zh-CN"/>
        </w:rPr>
        <w:t>使用admqctl脚本，admin命令下的topics主题级别，</w:t>
      </w:r>
      <w:r>
        <w:rPr>
          <w:rFonts w:hint="eastAsia" w:ascii="楷体" w:hAnsi="楷体" w:eastAsia="楷体" w:cs="楷体"/>
        </w:rPr>
        <w:t>主题统计信息总览。</w:t>
      </w:r>
    </w:p>
    <w:p w14:paraId="5F19E889"/>
    <w:p w14:paraId="03D49BB4">
      <w:pPr>
        <w:pBdr>
          <w:bottom w:val="single" w:color="auto" w:sz="4" w:space="0"/>
        </w:pBdr>
        <w:rPr>
          <w:b/>
          <w:bCs/>
        </w:rPr>
      </w:pPr>
      <w:r>
        <w:rPr>
          <w:rFonts w:hint="eastAsia"/>
          <w:b/>
          <w:bCs/>
        </w:rPr>
        <w:t>用法</w:t>
      </w:r>
    </w:p>
    <w:p w14:paraId="45DB73F8"/>
    <w:p w14:paraId="039C4D10">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818"/>
        <w:gridCol w:w="2841"/>
        <w:gridCol w:w="2720"/>
      </w:tblGrid>
      <w:tr w14:paraId="3329A72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2BC8D0F0">
            <w:pPr>
              <w:jc w:val="center"/>
              <w:rPr>
                <w:b/>
                <w:bCs/>
                <w:color w:val="0000FF"/>
              </w:rPr>
            </w:pPr>
            <w:r>
              <w:rPr>
                <w:rFonts w:hint="eastAsia"/>
                <w:b/>
                <w:bCs/>
                <w:color w:val="0000FF"/>
              </w:rPr>
              <w:t>Flag</w:t>
            </w:r>
          </w:p>
        </w:tc>
        <w:tc>
          <w:tcPr>
            <w:tcW w:w="2841" w:type="dxa"/>
            <w:shd w:val="clear" w:color="auto" w:fill="CFCECE" w:themeFill="background2" w:themeFillShade="E5"/>
          </w:tcPr>
          <w:p w14:paraId="600ED75F">
            <w:pPr>
              <w:jc w:val="center"/>
              <w:rPr>
                <w:b/>
                <w:bCs/>
                <w:color w:val="0000FF"/>
              </w:rPr>
            </w:pPr>
            <w:r>
              <w:rPr>
                <w:rFonts w:hint="eastAsia"/>
                <w:b/>
                <w:bCs/>
                <w:color w:val="0000FF"/>
              </w:rPr>
              <w:t>Description</w:t>
            </w:r>
          </w:p>
        </w:tc>
        <w:tc>
          <w:tcPr>
            <w:tcW w:w="2720" w:type="dxa"/>
            <w:shd w:val="clear" w:color="auto" w:fill="CFCECE" w:themeFill="background2" w:themeFillShade="E5"/>
          </w:tcPr>
          <w:p w14:paraId="638C10D7">
            <w:pPr>
              <w:jc w:val="center"/>
              <w:rPr>
                <w:b/>
                <w:bCs/>
                <w:color w:val="0000FF"/>
              </w:rPr>
            </w:pPr>
            <w:r>
              <w:rPr>
                <w:rFonts w:hint="eastAsia"/>
                <w:b/>
                <w:bCs/>
                <w:color w:val="0000FF"/>
              </w:rPr>
              <w:t>Default</w:t>
            </w:r>
          </w:p>
        </w:tc>
      </w:tr>
      <w:tr w14:paraId="2DD4E93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7B0930C">
            <w:pPr>
              <w:jc w:val="center"/>
              <w:rPr>
                <w:color w:val="FF0000"/>
              </w:rPr>
            </w:pPr>
            <w:r>
              <w:rPr>
                <w:rFonts w:hint="eastAsia"/>
                <w:color w:val="FF0000"/>
              </w:rPr>
              <w:t>-sbs, --get-subscription-backlog-size</w:t>
            </w:r>
          </w:p>
        </w:tc>
        <w:tc>
          <w:tcPr>
            <w:tcW w:w="2841" w:type="dxa"/>
          </w:tcPr>
          <w:p w14:paraId="7B0C294F">
            <w:pPr>
              <w:jc w:val="center"/>
            </w:pPr>
            <w:r>
              <w:t>允许的主题域(持久化，非持久化)。</w:t>
            </w:r>
          </w:p>
        </w:tc>
        <w:tc>
          <w:tcPr>
            <w:tcW w:w="2720" w:type="dxa"/>
          </w:tcPr>
          <w:p w14:paraId="729032D7">
            <w:pPr>
              <w:jc w:val="center"/>
            </w:pPr>
            <w:r>
              <w:rPr>
                <w:rFonts w:hint="eastAsia"/>
              </w:rPr>
              <w:t>false</w:t>
            </w:r>
          </w:p>
        </w:tc>
      </w:tr>
      <w:tr w14:paraId="1278B0A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7C97B30">
            <w:pPr>
              <w:jc w:val="center"/>
              <w:rPr>
                <w:color w:val="FF0000"/>
              </w:rPr>
            </w:pPr>
            <w:r>
              <w:rPr>
                <w:rFonts w:hint="eastAsia"/>
                <w:color w:val="FF0000"/>
              </w:rPr>
              <w:t>-gpb, --get-precise-backlog</w:t>
            </w:r>
          </w:p>
        </w:tc>
        <w:tc>
          <w:tcPr>
            <w:tcW w:w="2841" w:type="dxa"/>
          </w:tcPr>
          <w:p w14:paraId="6BD6631D">
            <w:pPr>
              <w:jc w:val="center"/>
            </w:pPr>
            <w:r>
              <w:t>设置为true可获得精确的待办事项列表</w:t>
            </w:r>
          </w:p>
        </w:tc>
        <w:tc>
          <w:tcPr>
            <w:tcW w:w="2720" w:type="dxa"/>
          </w:tcPr>
          <w:p w14:paraId="51414F6B">
            <w:pPr>
              <w:jc w:val="center"/>
            </w:pPr>
            <w:r>
              <w:rPr>
                <w:rFonts w:hint="eastAsia"/>
              </w:rPr>
              <w:t>false</w:t>
            </w:r>
          </w:p>
        </w:tc>
      </w:tr>
    </w:tbl>
    <w:p w14:paraId="5E3F284A"/>
    <w:p w14:paraId="4A26B494">
      <w:r>
        <w:rPr>
          <w:rFonts w:hint="eastAsia"/>
          <w:b/>
          <w:bCs/>
        </w:rPr>
        <w:t>命令行</w:t>
      </w:r>
    </w:p>
    <w:p w14:paraId="492BE594">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bookmarkStart w:id="5" w:name="OLE_LINK5"/>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stats</w:t>
      </w:r>
      <w:bookmarkEnd w:id="5"/>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3DB24803">
      <w:pPr>
        <w:rPr>
          <w:b/>
          <w:bCs/>
        </w:rPr>
      </w:pPr>
    </w:p>
    <w:p w14:paraId="0BEB5DC2">
      <w:pPr>
        <w:rPr>
          <w:b/>
          <w:bCs/>
        </w:rPr>
      </w:pPr>
      <w:r>
        <w:rPr>
          <w:rFonts w:hint="eastAsia"/>
          <w:b/>
          <w:bCs/>
        </w:rPr>
        <w:t>使用示例</w:t>
      </w:r>
    </w:p>
    <w:p w14:paraId="650891D1">
      <w:pPr>
        <w:rPr>
          <w:rFonts w:hint="eastAsia" w:eastAsiaTheme="minorEastAsia"/>
          <w:b/>
          <w:bCs/>
          <w:lang w:eastAsia="zh-CN"/>
        </w:rPr>
      </w:pPr>
      <w:r>
        <w:rPr>
          <w:rFonts w:hint="eastAsia" w:eastAsiaTheme="minorEastAsia"/>
          <w:b/>
          <w:bCs/>
          <w:lang w:eastAsia="zh-CN"/>
        </w:rPr>
        <w:drawing>
          <wp:inline distT="0" distB="0" distL="114300" distR="114300">
            <wp:extent cx="5269865" cy="3589020"/>
            <wp:effectExtent l="0" t="0" r="6985" b="11430"/>
            <wp:docPr id="29" name="图片 29" descr="1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4_1"/>
                    <pic:cNvPicPr>
                      <a:picLocks noChangeAspect="1"/>
                    </pic:cNvPicPr>
                  </pic:nvPicPr>
                  <pic:blipFill>
                    <a:blip r:embed="rId100"/>
                    <a:stretch>
                      <a:fillRect/>
                    </a:stretch>
                  </pic:blipFill>
                  <pic:spPr>
                    <a:xfrm>
                      <a:off x="0" y="0"/>
                      <a:ext cx="5269865" cy="3589020"/>
                    </a:xfrm>
                    <a:prstGeom prst="rect">
                      <a:avLst/>
                    </a:prstGeom>
                  </pic:spPr>
                </pic:pic>
              </a:graphicData>
            </a:graphic>
          </wp:inline>
        </w:drawing>
      </w:r>
    </w:p>
    <w:p w14:paraId="1954FA02">
      <w:pPr>
        <w:rPr>
          <w:rFonts w:hint="eastAsia" w:eastAsiaTheme="minorEastAsia"/>
          <w:b/>
          <w:bCs/>
          <w:lang w:eastAsia="zh-CN"/>
        </w:rPr>
      </w:pPr>
      <w:r>
        <w:rPr>
          <w:rFonts w:hint="eastAsia" w:eastAsiaTheme="minorEastAsia"/>
          <w:b/>
          <w:bCs/>
          <w:lang w:eastAsia="zh-CN"/>
        </w:rPr>
        <w:drawing>
          <wp:inline distT="0" distB="0" distL="114300" distR="114300">
            <wp:extent cx="5269865" cy="3563620"/>
            <wp:effectExtent l="0" t="0" r="6985" b="17780"/>
            <wp:docPr id="30" name="图片 30" descr="1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4_2"/>
                    <pic:cNvPicPr>
                      <a:picLocks noChangeAspect="1"/>
                    </pic:cNvPicPr>
                  </pic:nvPicPr>
                  <pic:blipFill>
                    <a:blip r:embed="rId101"/>
                    <a:stretch>
                      <a:fillRect/>
                    </a:stretch>
                  </pic:blipFill>
                  <pic:spPr>
                    <a:xfrm>
                      <a:off x="0" y="0"/>
                      <a:ext cx="5269865" cy="3563620"/>
                    </a:xfrm>
                    <a:prstGeom prst="rect">
                      <a:avLst/>
                    </a:prstGeom>
                  </pic:spPr>
                </pic:pic>
              </a:graphicData>
            </a:graphic>
          </wp:inline>
        </w:drawing>
      </w:r>
    </w:p>
    <w:p w14:paraId="5275D283">
      <w:pPr>
        <w:rPr>
          <w:rFonts w:hint="eastAsia" w:eastAsiaTheme="minorEastAsia"/>
          <w:b/>
          <w:bCs/>
          <w:lang w:eastAsia="zh-CN"/>
        </w:rPr>
      </w:pPr>
      <w:r>
        <w:rPr>
          <w:rFonts w:hint="eastAsia" w:eastAsiaTheme="minorEastAsia"/>
          <w:b/>
          <w:bCs/>
          <w:lang w:eastAsia="zh-CN"/>
        </w:rPr>
        <w:drawing>
          <wp:inline distT="0" distB="0" distL="114300" distR="114300">
            <wp:extent cx="5271135" cy="3967480"/>
            <wp:effectExtent l="0" t="0" r="5715" b="13970"/>
            <wp:docPr id="31" name="图片 31" descr="14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4_3"/>
                    <pic:cNvPicPr>
                      <a:picLocks noChangeAspect="1"/>
                    </pic:cNvPicPr>
                  </pic:nvPicPr>
                  <pic:blipFill>
                    <a:blip r:embed="rId102"/>
                    <a:stretch>
                      <a:fillRect/>
                    </a:stretch>
                  </pic:blipFill>
                  <pic:spPr>
                    <a:xfrm>
                      <a:off x="0" y="0"/>
                      <a:ext cx="5271135" cy="3967480"/>
                    </a:xfrm>
                    <a:prstGeom prst="rect">
                      <a:avLst/>
                    </a:prstGeom>
                  </pic:spPr>
                </pic:pic>
              </a:graphicData>
            </a:graphic>
          </wp:inline>
        </w:drawing>
      </w:r>
    </w:p>
    <w:p w14:paraId="592CF7AB">
      <w:pPr>
        <w:rPr>
          <w:b/>
          <w:bCs/>
        </w:rPr>
      </w:pPr>
    </w:p>
    <w:p w14:paraId="50984164">
      <w:pPr>
        <w:rPr>
          <w:rFonts w:hint="eastAsia" w:asciiTheme="minorHAnsi" w:eastAsiaTheme="minorEastAsia"/>
          <w:b/>
          <w:bCs/>
          <w:lang w:val="en-US" w:eastAsia="zh-CN"/>
        </w:rPr>
      </w:pPr>
      <w:r>
        <w:rPr>
          <w:rFonts w:hint="eastAsia" w:asciiTheme="minorHAnsi" w:eastAsiaTheme="minorEastAsia"/>
          <w:b/>
          <w:bCs/>
          <w:lang w:val="en-US" w:eastAsia="zh-CN"/>
        </w:rPr>
        <w:t>结果描述</w:t>
      </w:r>
    </w:p>
    <w:p w14:paraId="348E067C">
      <w:pPr>
        <w:rPr>
          <w:rFonts w:hint="default" w:asciiTheme="minorHAnsi" w:eastAsiaTheme="minorEastAsia"/>
          <w:b w:val="0"/>
          <w:bCs w:val="0"/>
          <w:lang w:val="en-US" w:eastAsia="zh-CN"/>
        </w:rPr>
      </w:pPr>
      <w:r>
        <w:rPr>
          <w:rFonts w:hint="eastAsia"/>
          <w:b w:val="0"/>
          <w:bCs w:val="0"/>
          <w:lang w:val="en-US" w:eastAsia="zh-CN"/>
        </w:rPr>
        <w:t>展示主题的统计信息详情</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677"/>
        <w:gridCol w:w="3754"/>
      </w:tblGrid>
      <w:tr w14:paraId="6DDB19C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shd w:val="clear" w:color="auto" w:fill="CFCECE" w:themeFill="background2" w:themeFillShade="E5"/>
          </w:tcPr>
          <w:p w14:paraId="7D4C95B4">
            <w:pPr>
              <w:jc w:val="center"/>
              <w:rPr>
                <w:b/>
                <w:bCs/>
                <w:color w:val="0000FF"/>
              </w:rPr>
            </w:pPr>
            <w:r>
              <w:rPr>
                <w:rFonts w:hint="eastAsia"/>
                <w:b/>
                <w:bCs/>
                <w:color w:val="0000FF"/>
              </w:rPr>
              <w:t>Flag</w:t>
            </w:r>
          </w:p>
        </w:tc>
        <w:tc>
          <w:tcPr>
            <w:tcW w:w="4208" w:type="dxa"/>
            <w:shd w:val="clear" w:color="auto" w:fill="CFCECE" w:themeFill="background2" w:themeFillShade="E5"/>
          </w:tcPr>
          <w:p w14:paraId="23AD0106">
            <w:pPr>
              <w:jc w:val="center"/>
              <w:rPr>
                <w:b/>
                <w:bCs/>
                <w:color w:val="0000FF"/>
              </w:rPr>
            </w:pPr>
            <w:r>
              <w:rPr>
                <w:rFonts w:hint="eastAsia"/>
                <w:b/>
                <w:bCs/>
                <w:color w:val="0000FF"/>
              </w:rPr>
              <w:t>Description</w:t>
            </w:r>
          </w:p>
        </w:tc>
      </w:tr>
      <w:tr w14:paraId="4615557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3D912CB">
            <w:pPr>
              <w:jc w:val="center"/>
              <w:rPr>
                <w:rFonts w:hint="default" w:eastAsiaTheme="minorEastAsia"/>
                <w:lang w:val="en-US" w:eastAsia="zh-CN"/>
              </w:rPr>
            </w:pPr>
            <w:r>
              <w:rPr>
                <w:rFonts w:hint="eastAsia"/>
                <w:color w:val="FF0000"/>
                <w:lang w:val="en-US" w:eastAsia="zh-CN"/>
              </w:rPr>
              <w:t>msgRateIn</w:t>
            </w:r>
          </w:p>
        </w:tc>
        <w:tc>
          <w:tcPr>
            <w:tcW w:w="4208" w:type="dxa"/>
          </w:tcPr>
          <w:p w14:paraId="07A1AF7F">
            <w:pPr>
              <w:tabs>
                <w:tab w:val="left" w:pos="1449"/>
              </w:tabs>
              <w:jc w:val="left"/>
              <w:rPr>
                <w:rFonts w:hint="default" w:eastAsiaTheme="minorEastAsia"/>
                <w:lang w:val="en-US" w:eastAsia="zh-CN"/>
              </w:rPr>
            </w:pPr>
            <w:r>
              <w:rPr>
                <w:rFonts w:hint="eastAsia"/>
                <w:lang w:val="en-US" w:eastAsia="zh-CN"/>
              </w:rPr>
              <w:t>所有本地发布者和复制发布者每秒发送消息数的发布速率总和</w:t>
            </w:r>
          </w:p>
        </w:tc>
      </w:tr>
      <w:tr w14:paraId="44D358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07AB383A">
            <w:pPr>
              <w:jc w:val="center"/>
              <w:rPr>
                <w:rFonts w:hint="default"/>
                <w:color w:val="FF0000"/>
                <w:lang w:val="en-US" w:eastAsia="zh-CN"/>
              </w:rPr>
            </w:pPr>
            <w:r>
              <w:rPr>
                <w:rFonts w:hint="eastAsia"/>
                <w:color w:val="FF0000"/>
                <w:lang w:val="en-US" w:eastAsia="zh-CN"/>
              </w:rPr>
              <w:t>msgThroughputIn</w:t>
            </w:r>
          </w:p>
        </w:tc>
        <w:tc>
          <w:tcPr>
            <w:tcW w:w="4208" w:type="dxa"/>
          </w:tcPr>
          <w:p w14:paraId="13263EE1">
            <w:pPr>
              <w:jc w:val="left"/>
              <w:rPr>
                <w:rFonts w:hint="default" w:eastAsiaTheme="minorEastAsia"/>
                <w:lang w:val="en-US" w:eastAsia="zh-CN"/>
              </w:rPr>
            </w:pPr>
            <w:r>
              <w:rPr>
                <w:rFonts w:hint="eastAsia"/>
                <w:lang w:val="en-US" w:eastAsia="zh-CN"/>
              </w:rPr>
              <w:t>所有本地发布者和复制发布者每秒发送字节数的发布速率总和</w:t>
            </w:r>
          </w:p>
        </w:tc>
      </w:tr>
      <w:tr w14:paraId="012F450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E623B44">
            <w:pPr>
              <w:jc w:val="center"/>
              <w:rPr>
                <w:rFonts w:hint="default"/>
                <w:color w:val="FF0000"/>
                <w:lang w:val="en-US" w:eastAsia="zh-CN"/>
              </w:rPr>
            </w:pPr>
            <w:r>
              <w:rPr>
                <w:rFonts w:hint="eastAsia"/>
                <w:color w:val="FF0000"/>
                <w:lang w:val="en-US" w:eastAsia="zh-CN"/>
              </w:rPr>
              <w:t>msgRateOut</w:t>
            </w:r>
          </w:p>
        </w:tc>
        <w:tc>
          <w:tcPr>
            <w:tcW w:w="4208" w:type="dxa"/>
          </w:tcPr>
          <w:p w14:paraId="3A07081A">
            <w:pPr>
              <w:jc w:val="left"/>
              <w:rPr>
                <w:rFonts w:hint="default"/>
                <w:lang w:val="en-US" w:eastAsia="zh-CN"/>
              </w:rPr>
            </w:pPr>
            <w:r>
              <w:rPr>
                <w:rFonts w:hint="eastAsia"/>
                <w:lang w:val="en-US" w:eastAsia="zh-CN"/>
              </w:rPr>
              <w:t>所有本地消费者和复制消费者每秒发送消息数的处理消息速率总和</w:t>
            </w:r>
          </w:p>
        </w:tc>
      </w:tr>
      <w:tr w14:paraId="3EAC112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8BB7685">
            <w:pPr>
              <w:jc w:val="center"/>
              <w:rPr>
                <w:rFonts w:hint="default"/>
                <w:color w:val="FF0000"/>
                <w:lang w:val="en-US" w:eastAsia="zh-CN"/>
              </w:rPr>
            </w:pPr>
            <w:r>
              <w:rPr>
                <w:rFonts w:hint="eastAsia"/>
                <w:color w:val="FF0000"/>
                <w:lang w:val="en-US" w:eastAsia="zh-CN"/>
              </w:rPr>
              <w:t>msgThroughputOut</w:t>
            </w:r>
          </w:p>
        </w:tc>
        <w:tc>
          <w:tcPr>
            <w:tcW w:w="4208" w:type="dxa"/>
          </w:tcPr>
          <w:p w14:paraId="1355DFF4">
            <w:pPr>
              <w:jc w:val="left"/>
              <w:rPr>
                <w:rFonts w:hint="default"/>
                <w:lang w:val="en-US" w:eastAsia="zh-CN"/>
              </w:rPr>
            </w:pPr>
            <w:r>
              <w:rPr>
                <w:rFonts w:hint="eastAsia"/>
                <w:lang w:val="en-US" w:eastAsia="zh-CN"/>
              </w:rPr>
              <w:t>所有本地消费者和复制消费者每秒发送字节数的处理消息速率总和</w:t>
            </w:r>
          </w:p>
        </w:tc>
      </w:tr>
      <w:tr w14:paraId="1D8E997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632DC99">
            <w:pPr>
              <w:jc w:val="center"/>
              <w:rPr>
                <w:rFonts w:hint="default"/>
                <w:color w:val="FF0000"/>
                <w:lang w:val="en-US" w:eastAsia="zh-CN"/>
              </w:rPr>
            </w:pPr>
            <w:r>
              <w:rPr>
                <w:rFonts w:hint="eastAsia"/>
                <w:color w:val="FF0000"/>
                <w:lang w:val="en-US" w:eastAsia="zh-CN"/>
              </w:rPr>
              <w:t>bytesInCounter</w:t>
            </w:r>
          </w:p>
        </w:tc>
        <w:tc>
          <w:tcPr>
            <w:tcW w:w="4208" w:type="dxa"/>
          </w:tcPr>
          <w:p w14:paraId="189BA6B0">
            <w:pPr>
              <w:jc w:val="left"/>
              <w:rPr>
                <w:rFonts w:hint="default"/>
                <w:lang w:val="en-US" w:eastAsia="zh-CN"/>
              </w:rPr>
            </w:pPr>
            <w:r>
              <w:rPr>
                <w:rFonts w:hint="eastAsia"/>
                <w:lang w:val="en-US" w:eastAsia="zh-CN"/>
              </w:rPr>
              <w:t>发布到主题的总字节数</w:t>
            </w:r>
          </w:p>
        </w:tc>
      </w:tr>
      <w:tr w14:paraId="0F18D5A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6AED054B">
            <w:pPr>
              <w:jc w:val="center"/>
              <w:rPr>
                <w:rFonts w:hint="default"/>
                <w:color w:val="FF0000"/>
                <w:lang w:val="en-US" w:eastAsia="zh-CN"/>
              </w:rPr>
            </w:pPr>
            <w:r>
              <w:rPr>
                <w:rFonts w:hint="eastAsia"/>
                <w:color w:val="FF0000"/>
                <w:lang w:val="en-US" w:eastAsia="zh-CN"/>
              </w:rPr>
              <w:t>msgInCounter</w:t>
            </w:r>
          </w:p>
        </w:tc>
        <w:tc>
          <w:tcPr>
            <w:tcW w:w="4208" w:type="dxa"/>
          </w:tcPr>
          <w:p w14:paraId="37EDEE6D">
            <w:pPr>
              <w:jc w:val="left"/>
              <w:rPr>
                <w:rFonts w:hint="default"/>
                <w:lang w:val="en-US" w:eastAsia="zh-CN"/>
              </w:rPr>
            </w:pPr>
            <w:r>
              <w:rPr>
                <w:rFonts w:hint="eastAsia"/>
                <w:lang w:val="en-US" w:eastAsia="zh-CN"/>
              </w:rPr>
              <w:t>发布到主题的总消息数</w:t>
            </w:r>
          </w:p>
        </w:tc>
      </w:tr>
      <w:tr w14:paraId="0E76474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7ADC714">
            <w:pPr>
              <w:jc w:val="center"/>
              <w:rPr>
                <w:rFonts w:hint="default"/>
                <w:color w:val="FF0000"/>
                <w:lang w:val="en-US" w:eastAsia="zh-CN"/>
              </w:rPr>
            </w:pPr>
            <w:r>
              <w:rPr>
                <w:rFonts w:hint="eastAsia"/>
                <w:color w:val="FF0000"/>
                <w:lang w:val="en-US" w:eastAsia="zh-CN"/>
              </w:rPr>
              <w:t>byteOutCounter</w:t>
            </w:r>
          </w:p>
        </w:tc>
        <w:tc>
          <w:tcPr>
            <w:tcW w:w="4208" w:type="dxa"/>
          </w:tcPr>
          <w:p w14:paraId="7B08026C">
            <w:pPr>
              <w:jc w:val="left"/>
              <w:rPr>
                <w:rFonts w:hint="default"/>
                <w:lang w:val="en-US" w:eastAsia="zh-CN"/>
              </w:rPr>
            </w:pPr>
            <w:r>
              <w:rPr>
                <w:rFonts w:hint="eastAsia"/>
                <w:lang w:val="en-US" w:eastAsia="zh-CN"/>
              </w:rPr>
              <w:t>传递给消费者的总字节数</w:t>
            </w:r>
          </w:p>
        </w:tc>
      </w:tr>
      <w:tr w14:paraId="1E65F09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329342DD">
            <w:pPr>
              <w:jc w:val="center"/>
              <w:rPr>
                <w:rFonts w:hint="default"/>
                <w:color w:val="FF0000"/>
                <w:lang w:val="en-US" w:eastAsia="zh-CN"/>
              </w:rPr>
            </w:pPr>
            <w:r>
              <w:rPr>
                <w:rFonts w:hint="eastAsia"/>
                <w:color w:val="FF0000"/>
                <w:lang w:val="en-US" w:eastAsia="zh-CN"/>
              </w:rPr>
              <w:t>msgOutCounter</w:t>
            </w:r>
          </w:p>
        </w:tc>
        <w:tc>
          <w:tcPr>
            <w:tcW w:w="4208" w:type="dxa"/>
          </w:tcPr>
          <w:p w14:paraId="611D9CD6">
            <w:pPr>
              <w:jc w:val="left"/>
              <w:rPr>
                <w:rFonts w:hint="default"/>
                <w:lang w:val="en-US" w:eastAsia="zh-CN"/>
              </w:rPr>
            </w:pPr>
            <w:r>
              <w:rPr>
                <w:rFonts w:hint="eastAsia"/>
                <w:lang w:val="en-US" w:eastAsia="zh-CN"/>
              </w:rPr>
              <w:t>传递给消费者的总消息数</w:t>
            </w:r>
          </w:p>
        </w:tc>
      </w:tr>
      <w:tr w14:paraId="7D3BCB3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9F82D3C">
            <w:pPr>
              <w:jc w:val="center"/>
              <w:rPr>
                <w:rFonts w:hint="default"/>
                <w:color w:val="FF0000"/>
                <w:lang w:val="en-US" w:eastAsia="zh-CN"/>
              </w:rPr>
            </w:pPr>
            <w:r>
              <w:rPr>
                <w:rFonts w:hint="eastAsia"/>
                <w:color w:val="FF0000"/>
                <w:lang w:val="en-US" w:eastAsia="zh-CN"/>
              </w:rPr>
              <w:t>averageMsgSize</w:t>
            </w:r>
          </w:p>
        </w:tc>
        <w:tc>
          <w:tcPr>
            <w:tcW w:w="4208" w:type="dxa"/>
          </w:tcPr>
          <w:p w14:paraId="0AA27AAC">
            <w:pPr>
              <w:jc w:val="left"/>
              <w:rPr>
                <w:rFonts w:hint="default"/>
                <w:lang w:val="en-US" w:eastAsia="zh-CN"/>
              </w:rPr>
            </w:pPr>
            <w:r>
              <w:rPr>
                <w:rFonts w:hint="eastAsia"/>
                <w:lang w:val="en-US" w:eastAsia="zh-CN"/>
              </w:rPr>
              <w:t>平均消息大小</w:t>
            </w:r>
          </w:p>
        </w:tc>
      </w:tr>
      <w:tr w14:paraId="72D0BE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5649201C">
            <w:pPr>
              <w:jc w:val="center"/>
              <w:rPr>
                <w:rFonts w:hint="default"/>
                <w:color w:val="FF0000"/>
                <w:lang w:val="en-US" w:eastAsia="zh-CN"/>
              </w:rPr>
            </w:pPr>
            <w:r>
              <w:rPr>
                <w:rFonts w:hint="eastAsia"/>
                <w:color w:val="FF0000"/>
                <w:lang w:val="en-US" w:eastAsia="zh-CN"/>
              </w:rPr>
              <w:t>msgChunkPublished</w:t>
            </w:r>
          </w:p>
        </w:tc>
        <w:tc>
          <w:tcPr>
            <w:tcW w:w="4208" w:type="dxa"/>
          </w:tcPr>
          <w:p w14:paraId="1490A962">
            <w:pPr>
              <w:jc w:val="left"/>
              <w:rPr>
                <w:rFonts w:hint="default"/>
                <w:lang w:val="en-US" w:eastAsia="zh-CN"/>
              </w:rPr>
            </w:pPr>
            <w:r>
              <w:rPr>
                <w:rFonts w:hint="eastAsia"/>
                <w:lang w:val="en-US" w:eastAsia="zh-CN"/>
              </w:rPr>
              <w:t>消息是否分块发送到主题上</w:t>
            </w:r>
          </w:p>
        </w:tc>
      </w:tr>
      <w:tr w14:paraId="66B2841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A976280">
            <w:pPr>
              <w:jc w:val="center"/>
              <w:rPr>
                <w:rFonts w:hint="default"/>
                <w:color w:val="FF0000"/>
                <w:lang w:val="en-US" w:eastAsia="zh-CN"/>
              </w:rPr>
            </w:pPr>
            <w:r>
              <w:rPr>
                <w:rFonts w:hint="eastAsia"/>
                <w:color w:val="FF0000"/>
                <w:lang w:val="en-US" w:eastAsia="zh-CN"/>
              </w:rPr>
              <w:t>storageSize</w:t>
            </w:r>
          </w:p>
        </w:tc>
        <w:tc>
          <w:tcPr>
            <w:tcW w:w="4208" w:type="dxa"/>
          </w:tcPr>
          <w:p w14:paraId="68CDFFB5">
            <w:pPr>
              <w:jc w:val="left"/>
              <w:rPr>
                <w:rFonts w:hint="default"/>
                <w:lang w:val="en-US" w:eastAsia="zh-CN"/>
              </w:rPr>
            </w:pPr>
            <w:r>
              <w:rPr>
                <w:rFonts w:hint="eastAsia"/>
                <w:lang w:val="en-US" w:eastAsia="zh-CN"/>
              </w:rPr>
              <w:t>主题上存储消息的字节大小</w:t>
            </w:r>
          </w:p>
        </w:tc>
      </w:tr>
      <w:tr w14:paraId="1782361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E1D8B52">
            <w:pPr>
              <w:jc w:val="center"/>
              <w:rPr>
                <w:rFonts w:hint="default"/>
                <w:color w:val="FF0000"/>
                <w:lang w:val="en-US" w:eastAsia="zh-CN"/>
              </w:rPr>
            </w:pPr>
            <w:r>
              <w:rPr>
                <w:rFonts w:hint="eastAsia"/>
                <w:color w:val="FF0000"/>
                <w:lang w:val="en-US" w:eastAsia="zh-CN"/>
              </w:rPr>
              <w:t>backlogSize</w:t>
            </w:r>
          </w:p>
        </w:tc>
        <w:tc>
          <w:tcPr>
            <w:tcW w:w="4208" w:type="dxa"/>
          </w:tcPr>
          <w:p w14:paraId="5C481780">
            <w:pPr>
              <w:jc w:val="left"/>
              <w:rPr>
                <w:rFonts w:hint="default"/>
                <w:lang w:val="en-US" w:eastAsia="zh-CN"/>
              </w:rPr>
            </w:pPr>
            <w:r>
              <w:rPr>
                <w:rFonts w:hint="eastAsia"/>
                <w:lang w:val="en-US" w:eastAsia="zh-CN"/>
              </w:rPr>
              <w:t>消息积压字节大小</w:t>
            </w:r>
          </w:p>
        </w:tc>
      </w:tr>
      <w:tr w14:paraId="38D5A1C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0DBBE7BF">
            <w:pPr>
              <w:jc w:val="center"/>
              <w:rPr>
                <w:rFonts w:hint="default"/>
                <w:color w:val="FF0000"/>
                <w:lang w:val="en-US" w:eastAsia="zh-CN"/>
              </w:rPr>
            </w:pPr>
            <w:r>
              <w:rPr>
                <w:rFonts w:hint="eastAsia"/>
                <w:color w:val="FF0000"/>
                <w:lang w:val="en-US" w:eastAsia="zh-CN"/>
              </w:rPr>
              <w:t>publishRateLimitedTimes</w:t>
            </w:r>
          </w:p>
        </w:tc>
        <w:tc>
          <w:tcPr>
            <w:tcW w:w="4208" w:type="dxa"/>
          </w:tcPr>
          <w:p w14:paraId="3AEB0D28">
            <w:pPr>
              <w:jc w:val="left"/>
              <w:rPr>
                <w:rFonts w:hint="default"/>
                <w:lang w:val="en-US" w:eastAsia="zh-CN"/>
              </w:rPr>
            </w:pPr>
            <w:r>
              <w:rPr>
                <w:rFonts w:hint="eastAsia"/>
                <w:lang w:val="en-US" w:eastAsia="zh-CN"/>
              </w:rPr>
              <w:t>发布速率限制时间大小</w:t>
            </w:r>
          </w:p>
        </w:tc>
      </w:tr>
      <w:tr w14:paraId="6BF9D02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1AAFBD8">
            <w:pPr>
              <w:jc w:val="center"/>
              <w:rPr>
                <w:rFonts w:hint="default"/>
                <w:color w:val="FF0000"/>
                <w:lang w:val="en-US" w:eastAsia="zh-CN"/>
              </w:rPr>
            </w:pPr>
            <w:r>
              <w:rPr>
                <w:rFonts w:hint="eastAsia"/>
                <w:color w:val="FF0000"/>
                <w:lang w:val="en-US" w:eastAsia="zh-CN"/>
              </w:rPr>
              <w:t>earliestMsgPublishTimeInBacklogs</w:t>
            </w:r>
          </w:p>
        </w:tc>
        <w:tc>
          <w:tcPr>
            <w:tcW w:w="4208" w:type="dxa"/>
          </w:tcPr>
          <w:p w14:paraId="7359DAB6">
            <w:pPr>
              <w:jc w:val="left"/>
              <w:rPr>
                <w:rFonts w:hint="default"/>
                <w:lang w:val="en-US" w:eastAsia="zh-CN"/>
              </w:rPr>
            </w:pPr>
            <w:r>
              <w:rPr>
                <w:rFonts w:hint="eastAsia"/>
                <w:lang w:val="en-US" w:eastAsia="zh-CN"/>
              </w:rPr>
              <w:t>消息积压中最早的消息发布时间</w:t>
            </w:r>
          </w:p>
        </w:tc>
      </w:tr>
      <w:tr w14:paraId="5E17B80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728ED375">
            <w:pPr>
              <w:jc w:val="center"/>
              <w:rPr>
                <w:rFonts w:hint="default"/>
                <w:color w:val="FF0000"/>
                <w:lang w:val="en-US" w:eastAsia="zh-CN"/>
              </w:rPr>
            </w:pPr>
            <w:r>
              <w:rPr>
                <w:rFonts w:hint="eastAsia"/>
                <w:color w:val="FF0000"/>
                <w:lang w:val="en-US" w:eastAsia="zh-CN"/>
              </w:rPr>
              <w:t>offloadedStorageSize</w:t>
            </w:r>
          </w:p>
        </w:tc>
        <w:tc>
          <w:tcPr>
            <w:tcW w:w="4208" w:type="dxa"/>
          </w:tcPr>
          <w:p w14:paraId="44E77E32">
            <w:pPr>
              <w:jc w:val="left"/>
              <w:rPr>
                <w:rFonts w:hint="default"/>
                <w:lang w:val="en-US" w:eastAsia="zh-CN"/>
              </w:rPr>
            </w:pPr>
            <w:r>
              <w:rPr>
                <w:rFonts w:hint="eastAsia"/>
                <w:lang w:val="en-US" w:eastAsia="zh-CN"/>
              </w:rPr>
              <w:t>存储主题卸载消息空间大小</w:t>
            </w:r>
          </w:p>
        </w:tc>
      </w:tr>
      <w:tr w14:paraId="54B8062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7C0C594">
            <w:pPr>
              <w:jc w:val="center"/>
              <w:rPr>
                <w:rFonts w:hint="default"/>
                <w:color w:val="FF0000"/>
                <w:lang w:val="en-US" w:eastAsia="zh-CN"/>
              </w:rPr>
            </w:pPr>
            <w:r>
              <w:rPr>
                <w:rFonts w:hint="eastAsia"/>
                <w:color w:val="FF0000"/>
                <w:lang w:val="en-US" w:eastAsia="zh-CN"/>
              </w:rPr>
              <w:t>lastOffloadLedgerId</w:t>
            </w:r>
          </w:p>
        </w:tc>
        <w:tc>
          <w:tcPr>
            <w:tcW w:w="4208" w:type="dxa"/>
          </w:tcPr>
          <w:p w14:paraId="6C954BE9">
            <w:pPr>
              <w:jc w:val="left"/>
              <w:rPr>
                <w:rFonts w:hint="default"/>
                <w:lang w:val="en-US" w:eastAsia="zh-CN"/>
              </w:rPr>
            </w:pPr>
            <w:r>
              <w:rPr>
                <w:rFonts w:hint="eastAsia"/>
                <w:lang w:val="en-US" w:eastAsia="zh-CN"/>
              </w:rPr>
              <w:t>最新卸载消息分类账id</w:t>
            </w:r>
          </w:p>
        </w:tc>
      </w:tr>
      <w:tr w14:paraId="4EE376C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4A27EE1">
            <w:pPr>
              <w:jc w:val="center"/>
              <w:rPr>
                <w:rFonts w:hint="default"/>
                <w:color w:val="FF0000"/>
                <w:lang w:val="en-US" w:eastAsia="zh-CN"/>
              </w:rPr>
            </w:pPr>
            <w:r>
              <w:rPr>
                <w:rFonts w:hint="eastAsia"/>
                <w:color w:val="FF0000"/>
                <w:lang w:val="en-US" w:eastAsia="zh-CN"/>
              </w:rPr>
              <w:t>lastOffloadSuccessTimeStamp</w:t>
            </w:r>
          </w:p>
        </w:tc>
        <w:tc>
          <w:tcPr>
            <w:tcW w:w="4208" w:type="dxa"/>
          </w:tcPr>
          <w:p w14:paraId="64A6A36F">
            <w:pPr>
              <w:jc w:val="left"/>
              <w:rPr>
                <w:rFonts w:hint="default"/>
                <w:lang w:val="en-US" w:eastAsia="zh-CN"/>
              </w:rPr>
            </w:pPr>
            <w:r>
              <w:rPr>
                <w:rFonts w:hint="eastAsia"/>
                <w:lang w:val="en-US" w:eastAsia="zh-CN"/>
              </w:rPr>
              <w:t>最新卸载消息成功时间戳</w:t>
            </w:r>
          </w:p>
        </w:tc>
      </w:tr>
      <w:tr w14:paraId="369C4A6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79F10440">
            <w:pPr>
              <w:jc w:val="center"/>
              <w:rPr>
                <w:rFonts w:hint="default"/>
                <w:color w:val="FF0000"/>
                <w:lang w:val="en-US" w:eastAsia="zh-CN"/>
              </w:rPr>
            </w:pPr>
            <w:r>
              <w:rPr>
                <w:rFonts w:hint="eastAsia"/>
                <w:color w:val="FF0000"/>
                <w:lang w:val="en-US" w:eastAsia="zh-CN"/>
              </w:rPr>
              <w:t>lastOffloadFaliureTimeStamp</w:t>
            </w:r>
          </w:p>
        </w:tc>
        <w:tc>
          <w:tcPr>
            <w:tcW w:w="4208" w:type="dxa"/>
          </w:tcPr>
          <w:p w14:paraId="2C282415">
            <w:pPr>
              <w:jc w:val="left"/>
              <w:rPr>
                <w:rFonts w:hint="default"/>
                <w:lang w:val="en-US" w:eastAsia="zh-CN"/>
              </w:rPr>
            </w:pPr>
            <w:r>
              <w:rPr>
                <w:rFonts w:hint="eastAsia"/>
                <w:lang w:val="en-US" w:eastAsia="zh-CN"/>
              </w:rPr>
              <w:t>最新卸载消息失败时间戳</w:t>
            </w:r>
          </w:p>
        </w:tc>
      </w:tr>
      <w:tr w14:paraId="2D485CB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7F3E2A3">
            <w:pPr>
              <w:jc w:val="center"/>
              <w:rPr>
                <w:rFonts w:hint="default"/>
                <w:color w:val="FF0000"/>
                <w:lang w:val="en-US" w:eastAsia="zh-CN"/>
              </w:rPr>
            </w:pPr>
            <w:r>
              <w:rPr>
                <w:rFonts w:hint="eastAsia"/>
                <w:color w:val="FF0000"/>
                <w:lang w:val="en-US" w:eastAsia="zh-CN"/>
              </w:rPr>
              <w:t>publishers</w:t>
            </w:r>
          </w:p>
        </w:tc>
        <w:tc>
          <w:tcPr>
            <w:tcW w:w="4208" w:type="dxa"/>
          </w:tcPr>
          <w:p w14:paraId="357B865A">
            <w:pPr>
              <w:jc w:val="left"/>
              <w:rPr>
                <w:rFonts w:hint="default"/>
                <w:lang w:val="en-US" w:eastAsia="zh-CN"/>
              </w:rPr>
            </w:pPr>
            <w:r>
              <w:rPr>
                <w:rFonts w:hint="eastAsia"/>
                <w:lang w:val="en-US" w:eastAsia="zh-CN"/>
              </w:rPr>
              <w:t>发布者列表</w:t>
            </w:r>
          </w:p>
        </w:tc>
      </w:tr>
      <w:tr w14:paraId="27E9584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B866B15">
            <w:pPr>
              <w:jc w:val="center"/>
              <w:rPr>
                <w:rFonts w:hint="default"/>
                <w:color w:val="FF0000"/>
                <w:lang w:val="en-US" w:eastAsia="zh-CN"/>
              </w:rPr>
            </w:pPr>
            <w:r>
              <w:rPr>
                <w:rFonts w:hint="eastAsia"/>
                <w:color w:val="FF0000"/>
                <w:lang w:val="en-US" w:eastAsia="zh-CN"/>
              </w:rPr>
              <w:t>waitingPublishers</w:t>
            </w:r>
          </w:p>
        </w:tc>
        <w:tc>
          <w:tcPr>
            <w:tcW w:w="4208" w:type="dxa"/>
          </w:tcPr>
          <w:p w14:paraId="7C3184CE">
            <w:pPr>
              <w:jc w:val="left"/>
              <w:rPr>
                <w:rFonts w:hint="default"/>
                <w:lang w:val="en-US" w:eastAsia="zh-CN"/>
              </w:rPr>
            </w:pPr>
            <w:r>
              <w:rPr>
                <w:rFonts w:hint="eastAsia"/>
                <w:lang w:val="en-US" w:eastAsia="zh-CN"/>
              </w:rPr>
              <w:t>等待发布者列表</w:t>
            </w:r>
          </w:p>
        </w:tc>
      </w:tr>
      <w:tr w14:paraId="3984DCF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6A98B45E">
            <w:pPr>
              <w:jc w:val="center"/>
              <w:rPr>
                <w:rFonts w:hint="default"/>
                <w:color w:val="FF0000"/>
                <w:lang w:val="en-US" w:eastAsia="zh-CN"/>
              </w:rPr>
            </w:pPr>
            <w:r>
              <w:rPr>
                <w:rFonts w:hint="eastAsia"/>
                <w:color w:val="FF0000"/>
                <w:lang w:val="en-US" w:eastAsia="zh-CN"/>
              </w:rPr>
              <w:t>Subscriptions</w:t>
            </w:r>
          </w:p>
        </w:tc>
        <w:tc>
          <w:tcPr>
            <w:tcW w:w="4208" w:type="dxa"/>
          </w:tcPr>
          <w:p w14:paraId="48F2A64B">
            <w:pPr>
              <w:jc w:val="left"/>
              <w:rPr>
                <w:rFonts w:hint="default"/>
                <w:lang w:val="en-US" w:eastAsia="zh-CN"/>
              </w:rPr>
            </w:pPr>
            <w:r>
              <w:rPr>
                <w:rFonts w:hint="eastAsia"/>
                <w:lang w:val="en-US" w:eastAsia="zh-CN"/>
              </w:rPr>
              <w:t>订阅者列表</w:t>
            </w:r>
          </w:p>
        </w:tc>
      </w:tr>
      <w:tr w14:paraId="039BE00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0BB24342">
            <w:pPr>
              <w:jc w:val="center"/>
              <w:rPr>
                <w:rFonts w:hint="default"/>
                <w:color w:val="FF0000"/>
                <w:lang w:val="en-US" w:eastAsia="zh-CN"/>
              </w:rPr>
            </w:pPr>
            <w:r>
              <w:rPr>
                <w:rFonts w:hint="eastAsia"/>
                <w:color w:val="FF0000"/>
                <w:lang w:val="en-US" w:eastAsia="zh-CN"/>
              </w:rPr>
              <w:t>msgBacklogNoDelayed</w:t>
            </w:r>
          </w:p>
        </w:tc>
        <w:tc>
          <w:tcPr>
            <w:tcW w:w="4208" w:type="dxa"/>
          </w:tcPr>
          <w:p w14:paraId="3F522E06">
            <w:pPr>
              <w:jc w:val="left"/>
              <w:rPr>
                <w:rFonts w:hint="default"/>
                <w:lang w:val="en-US" w:eastAsia="zh-CN"/>
              </w:rPr>
            </w:pPr>
            <w:r>
              <w:rPr>
                <w:rFonts w:hint="eastAsia"/>
                <w:lang w:val="en-US" w:eastAsia="zh-CN"/>
              </w:rPr>
              <w:t>非延迟消息积压消息数</w:t>
            </w:r>
          </w:p>
        </w:tc>
      </w:tr>
      <w:tr w14:paraId="6C8B0D3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053DAA83">
            <w:pPr>
              <w:jc w:val="center"/>
              <w:rPr>
                <w:rFonts w:hint="default"/>
                <w:color w:val="FF0000"/>
                <w:lang w:val="en-US" w:eastAsia="zh-CN"/>
              </w:rPr>
            </w:pPr>
            <w:r>
              <w:rPr>
                <w:rFonts w:hint="eastAsia"/>
                <w:color w:val="FF0000"/>
                <w:lang w:val="en-US" w:eastAsia="zh-CN"/>
              </w:rPr>
              <w:t>blockedSubscriptionOnUnackedMsgs</w:t>
            </w:r>
          </w:p>
        </w:tc>
        <w:tc>
          <w:tcPr>
            <w:tcW w:w="4208" w:type="dxa"/>
          </w:tcPr>
          <w:p w14:paraId="3006D1DC">
            <w:pPr>
              <w:jc w:val="left"/>
              <w:rPr>
                <w:rFonts w:hint="default"/>
                <w:lang w:val="en-US" w:eastAsia="zh-CN"/>
              </w:rPr>
            </w:pPr>
            <w:r>
              <w:rPr>
                <w:rFonts w:hint="eastAsia"/>
                <w:lang w:val="en-US" w:eastAsia="zh-CN"/>
              </w:rPr>
              <w:t>是否因未响应消息阻塞订阅</w:t>
            </w:r>
          </w:p>
        </w:tc>
      </w:tr>
      <w:tr w14:paraId="405D550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5BA2F95F">
            <w:pPr>
              <w:jc w:val="center"/>
              <w:rPr>
                <w:rFonts w:hint="default"/>
                <w:color w:val="FF0000"/>
                <w:lang w:val="en-US" w:eastAsia="zh-CN"/>
              </w:rPr>
            </w:pPr>
            <w:r>
              <w:rPr>
                <w:rFonts w:hint="eastAsia"/>
                <w:color w:val="FF0000"/>
                <w:lang w:val="en-US" w:eastAsia="zh-CN"/>
              </w:rPr>
              <w:t>type</w:t>
            </w:r>
          </w:p>
        </w:tc>
        <w:tc>
          <w:tcPr>
            <w:tcW w:w="4208" w:type="dxa"/>
          </w:tcPr>
          <w:p w14:paraId="61FEF2D3">
            <w:pPr>
              <w:jc w:val="left"/>
              <w:rPr>
                <w:rFonts w:hint="default"/>
                <w:lang w:val="en-US" w:eastAsia="zh-CN"/>
              </w:rPr>
            </w:pPr>
            <w:r>
              <w:rPr>
                <w:rFonts w:hint="eastAsia"/>
                <w:lang w:val="en-US" w:eastAsia="zh-CN"/>
              </w:rPr>
              <w:t>消息类型</w:t>
            </w:r>
          </w:p>
        </w:tc>
      </w:tr>
      <w:tr w14:paraId="1101CA2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770D3917">
            <w:pPr>
              <w:jc w:val="center"/>
              <w:rPr>
                <w:rFonts w:hint="default"/>
                <w:color w:val="FF0000"/>
                <w:lang w:val="en-US" w:eastAsia="zh-CN"/>
              </w:rPr>
            </w:pPr>
            <w:r>
              <w:rPr>
                <w:rFonts w:hint="eastAsia"/>
                <w:color w:val="FF0000"/>
                <w:lang w:val="en-US" w:eastAsia="zh-CN"/>
              </w:rPr>
              <w:t>msgRateExpired</w:t>
            </w:r>
          </w:p>
        </w:tc>
        <w:tc>
          <w:tcPr>
            <w:tcW w:w="4208" w:type="dxa"/>
          </w:tcPr>
          <w:p w14:paraId="69097194">
            <w:pPr>
              <w:jc w:val="left"/>
              <w:rPr>
                <w:rFonts w:hint="default"/>
                <w:lang w:val="en-US" w:eastAsia="zh-CN"/>
              </w:rPr>
            </w:pPr>
            <w:r>
              <w:rPr>
                <w:rFonts w:hint="eastAsia"/>
                <w:lang w:val="en-US" w:eastAsia="zh-CN"/>
              </w:rPr>
              <w:t>每秒过期消息数</w:t>
            </w:r>
          </w:p>
        </w:tc>
      </w:tr>
      <w:tr w14:paraId="26730D3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22F329F">
            <w:pPr>
              <w:jc w:val="center"/>
              <w:rPr>
                <w:rFonts w:hint="default"/>
                <w:color w:val="FF0000"/>
                <w:lang w:val="en-US" w:eastAsia="zh-CN"/>
              </w:rPr>
            </w:pPr>
            <w:r>
              <w:rPr>
                <w:rFonts w:hint="eastAsia"/>
                <w:color w:val="FF0000"/>
                <w:lang w:val="en-US" w:eastAsia="zh-CN"/>
              </w:rPr>
              <w:t>totalMsgExpired</w:t>
            </w:r>
          </w:p>
        </w:tc>
        <w:tc>
          <w:tcPr>
            <w:tcW w:w="4208" w:type="dxa"/>
          </w:tcPr>
          <w:p w14:paraId="7A32CDFE">
            <w:pPr>
              <w:jc w:val="left"/>
              <w:rPr>
                <w:rFonts w:hint="default"/>
                <w:lang w:val="en-US" w:eastAsia="zh-CN"/>
              </w:rPr>
            </w:pPr>
            <w:r>
              <w:rPr>
                <w:rFonts w:hint="eastAsia"/>
                <w:lang w:val="en-US" w:eastAsia="zh-CN"/>
              </w:rPr>
              <w:t>过期消息总数</w:t>
            </w:r>
          </w:p>
        </w:tc>
      </w:tr>
      <w:tr w14:paraId="325C395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7ADE38F">
            <w:pPr>
              <w:jc w:val="center"/>
              <w:rPr>
                <w:rFonts w:hint="default"/>
                <w:color w:val="FF0000"/>
                <w:lang w:val="en-US" w:eastAsia="zh-CN"/>
              </w:rPr>
            </w:pPr>
            <w:r>
              <w:rPr>
                <w:rFonts w:hint="eastAsia"/>
                <w:color w:val="FF0000"/>
                <w:lang w:val="en-US" w:eastAsia="zh-CN"/>
              </w:rPr>
              <w:t>lastExpiredTimestamp</w:t>
            </w:r>
          </w:p>
        </w:tc>
        <w:tc>
          <w:tcPr>
            <w:tcW w:w="4208" w:type="dxa"/>
          </w:tcPr>
          <w:p w14:paraId="07953D22">
            <w:pPr>
              <w:jc w:val="left"/>
              <w:rPr>
                <w:rFonts w:hint="default"/>
                <w:lang w:val="en-US" w:eastAsia="zh-CN"/>
              </w:rPr>
            </w:pPr>
            <w:r>
              <w:rPr>
                <w:rFonts w:hint="eastAsia"/>
                <w:lang w:val="en-US" w:eastAsia="zh-CN"/>
              </w:rPr>
              <w:t>最新过期消息时间戳</w:t>
            </w:r>
          </w:p>
        </w:tc>
      </w:tr>
      <w:tr w14:paraId="4777D76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1EDFD526">
            <w:pPr>
              <w:jc w:val="center"/>
              <w:rPr>
                <w:rFonts w:hint="default"/>
                <w:color w:val="FF0000"/>
                <w:lang w:val="en-US" w:eastAsia="zh-CN"/>
              </w:rPr>
            </w:pPr>
            <w:r>
              <w:rPr>
                <w:rFonts w:hint="eastAsia"/>
                <w:color w:val="FF0000"/>
                <w:lang w:val="en-US" w:eastAsia="zh-CN"/>
              </w:rPr>
              <w:t>lastConsumedFlowTimestamp</w:t>
            </w:r>
          </w:p>
        </w:tc>
        <w:tc>
          <w:tcPr>
            <w:tcW w:w="4208" w:type="dxa"/>
          </w:tcPr>
          <w:p w14:paraId="2BB110E7">
            <w:pPr>
              <w:jc w:val="left"/>
              <w:rPr>
                <w:rFonts w:hint="default"/>
                <w:lang w:val="en-US" w:eastAsia="zh-CN"/>
              </w:rPr>
            </w:pPr>
            <w:r>
              <w:rPr>
                <w:rFonts w:hint="eastAsia"/>
                <w:lang w:val="en-US" w:eastAsia="zh-CN"/>
              </w:rPr>
              <w:t>最新消费流时间戳</w:t>
            </w:r>
          </w:p>
        </w:tc>
      </w:tr>
      <w:tr w14:paraId="3E8FCF6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68987044">
            <w:pPr>
              <w:jc w:val="center"/>
              <w:rPr>
                <w:rFonts w:hint="default"/>
                <w:color w:val="FF0000"/>
                <w:lang w:val="en-US" w:eastAsia="zh-CN"/>
              </w:rPr>
            </w:pPr>
            <w:r>
              <w:rPr>
                <w:rFonts w:hint="eastAsia"/>
                <w:color w:val="FF0000"/>
                <w:lang w:val="en-US" w:eastAsia="zh-CN"/>
              </w:rPr>
              <w:t>lastConsumedTimestamp</w:t>
            </w:r>
          </w:p>
        </w:tc>
        <w:tc>
          <w:tcPr>
            <w:tcW w:w="4208" w:type="dxa"/>
          </w:tcPr>
          <w:p w14:paraId="287D02A1">
            <w:pPr>
              <w:jc w:val="left"/>
              <w:rPr>
                <w:rFonts w:hint="default"/>
                <w:lang w:val="en-US" w:eastAsia="zh-CN"/>
              </w:rPr>
            </w:pPr>
            <w:r>
              <w:rPr>
                <w:rFonts w:hint="eastAsia"/>
                <w:lang w:val="en-US" w:eastAsia="zh-CN"/>
              </w:rPr>
              <w:t>最新消费消息时间戳</w:t>
            </w:r>
          </w:p>
        </w:tc>
      </w:tr>
      <w:tr w14:paraId="1AEFD89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7AF8BA29">
            <w:pPr>
              <w:jc w:val="center"/>
              <w:rPr>
                <w:rFonts w:hint="default"/>
                <w:color w:val="FF0000"/>
                <w:lang w:val="en-US" w:eastAsia="zh-CN"/>
              </w:rPr>
            </w:pPr>
            <w:r>
              <w:rPr>
                <w:rFonts w:hint="eastAsia"/>
                <w:color w:val="FF0000"/>
                <w:lang w:val="en-US" w:eastAsia="zh-CN"/>
              </w:rPr>
              <w:t>lastAckedTimestamp</w:t>
            </w:r>
          </w:p>
        </w:tc>
        <w:tc>
          <w:tcPr>
            <w:tcW w:w="4208" w:type="dxa"/>
          </w:tcPr>
          <w:p w14:paraId="3A0E488B">
            <w:pPr>
              <w:jc w:val="left"/>
              <w:rPr>
                <w:rFonts w:hint="default"/>
                <w:lang w:val="en-US" w:eastAsia="zh-CN"/>
              </w:rPr>
            </w:pPr>
            <w:r>
              <w:rPr>
                <w:rFonts w:hint="eastAsia"/>
                <w:lang w:val="en-US" w:eastAsia="zh-CN"/>
              </w:rPr>
              <w:t>最新消息响应时间戳</w:t>
            </w:r>
          </w:p>
        </w:tc>
      </w:tr>
      <w:tr w14:paraId="2AF1252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745F381A">
            <w:pPr>
              <w:jc w:val="center"/>
              <w:rPr>
                <w:rFonts w:hint="default"/>
                <w:color w:val="FF0000"/>
                <w:lang w:val="en-US" w:eastAsia="zh-CN"/>
              </w:rPr>
            </w:pPr>
            <w:r>
              <w:rPr>
                <w:rFonts w:hint="eastAsia"/>
                <w:color w:val="FF0000"/>
                <w:lang w:val="en-US" w:eastAsia="zh-CN"/>
              </w:rPr>
              <w:t>lastMarkDeleteAdvancedTimestamp</w:t>
            </w:r>
          </w:p>
        </w:tc>
        <w:tc>
          <w:tcPr>
            <w:tcW w:w="4208" w:type="dxa"/>
          </w:tcPr>
          <w:p w14:paraId="01DEE220">
            <w:pPr>
              <w:jc w:val="left"/>
              <w:rPr>
                <w:rFonts w:hint="default"/>
                <w:lang w:val="en-US" w:eastAsia="zh-CN"/>
              </w:rPr>
            </w:pPr>
            <w:r>
              <w:rPr>
                <w:rFonts w:hint="eastAsia"/>
                <w:lang w:val="en-US" w:eastAsia="zh-CN"/>
              </w:rPr>
              <w:t>最新标记删除预测时间戳</w:t>
            </w:r>
          </w:p>
        </w:tc>
      </w:tr>
      <w:tr w14:paraId="5C60189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73E728D0">
            <w:pPr>
              <w:jc w:val="center"/>
              <w:rPr>
                <w:rFonts w:hint="default"/>
                <w:color w:val="FF0000"/>
                <w:lang w:val="en-US" w:eastAsia="zh-CN"/>
              </w:rPr>
            </w:pPr>
            <w:r>
              <w:rPr>
                <w:rFonts w:hint="eastAsia"/>
                <w:color w:val="FF0000"/>
                <w:lang w:val="en-US" w:eastAsia="zh-CN"/>
              </w:rPr>
              <w:t>consumers</w:t>
            </w:r>
          </w:p>
        </w:tc>
        <w:tc>
          <w:tcPr>
            <w:tcW w:w="4208" w:type="dxa"/>
          </w:tcPr>
          <w:p w14:paraId="78EEF45E">
            <w:pPr>
              <w:jc w:val="left"/>
              <w:rPr>
                <w:rFonts w:hint="default"/>
                <w:lang w:val="en-US" w:eastAsia="zh-CN"/>
              </w:rPr>
            </w:pPr>
            <w:r>
              <w:rPr>
                <w:rFonts w:hint="eastAsia"/>
                <w:lang w:val="en-US" w:eastAsia="zh-CN"/>
              </w:rPr>
              <w:t>消费者列表</w:t>
            </w:r>
          </w:p>
        </w:tc>
      </w:tr>
      <w:tr w14:paraId="0BAEE04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09CC2903">
            <w:pPr>
              <w:jc w:val="center"/>
              <w:rPr>
                <w:rFonts w:hint="default"/>
                <w:color w:val="FF0000"/>
                <w:lang w:val="en-US" w:eastAsia="zh-CN"/>
              </w:rPr>
            </w:pPr>
            <w:r>
              <w:rPr>
                <w:rFonts w:hint="eastAsia"/>
                <w:color w:val="FF0000"/>
                <w:lang w:val="en-US" w:eastAsia="zh-CN"/>
              </w:rPr>
              <w:t>isDurable</w:t>
            </w:r>
          </w:p>
        </w:tc>
        <w:tc>
          <w:tcPr>
            <w:tcW w:w="4208" w:type="dxa"/>
          </w:tcPr>
          <w:p w14:paraId="442656DC">
            <w:pPr>
              <w:jc w:val="left"/>
              <w:rPr>
                <w:rFonts w:hint="default"/>
                <w:lang w:val="en-US" w:eastAsia="zh-CN"/>
              </w:rPr>
            </w:pPr>
            <w:r>
              <w:rPr>
                <w:rFonts w:hint="eastAsia"/>
                <w:lang w:val="en-US" w:eastAsia="zh-CN"/>
              </w:rPr>
              <w:t>订阅是否持久</w:t>
            </w:r>
          </w:p>
        </w:tc>
      </w:tr>
      <w:tr w14:paraId="14D27C2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3F03F6D">
            <w:pPr>
              <w:jc w:val="center"/>
              <w:rPr>
                <w:rFonts w:hint="default"/>
                <w:color w:val="FF0000"/>
                <w:lang w:val="en-US" w:eastAsia="zh-CN"/>
              </w:rPr>
            </w:pPr>
            <w:r>
              <w:rPr>
                <w:rFonts w:hint="eastAsia"/>
                <w:color w:val="FF0000"/>
                <w:lang w:val="en-US" w:eastAsia="zh-CN"/>
              </w:rPr>
              <w:t>isReplicated</w:t>
            </w:r>
          </w:p>
        </w:tc>
        <w:tc>
          <w:tcPr>
            <w:tcW w:w="4208" w:type="dxa"/>
          </w:tcPr>
          <w:p w14:paraId="680B80A7">
            <w:pPr>
              <w:jc w:val="left"/>
              <w:rPr>
                <w:rFonts w:hint="default"/>
                <w:lang w:val="en-US" w:eastAsia="zh-CN"/>
              </w:rPr>
            </w:pPr>
            <w:r>
              <w:rPr>
                <w:rFonts w:hint="eastAsia"/>
                <w:lang w:val="en-US" w:eastAsia="zh-CN"/>
              </w:rPr>
              <w:t>是否复制</w:t>
            </w:r>
          </w:p>
        </w:tc>
      </w:tr>
      <w:tr w14:paraId="094484B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02027B89">
            <w:pPr>
              <w:jc w:val="center"/>
              <w:rPr>
                <w:rFonts w:hint="default"/>
                <w:color w:val="FF0000"/>
                <w:lang w:val="en-US" w:eastAsia="zh-CN"/>
              </w:rPr>
            </w:pPr>
            <w:r>
              <w:rPr>
                <w:rFonts w:hint="eastAsia"/>
                <w:color w:val="FF0000"/>
                <w:lang w:val="en-US" w:eastAsia="zh-CN"/>
              </w:rPr>
              <w:t>allowOutOfOrderDelivery</w:t>
            </w:r>
          </w:p>
        </w:tc>
        <w:tc>
          <w:tcPr>
            <w:tcW w:w="4208" w:type="dxa"/>
          </w:tcPr>
          <w:p w14:paraId="4FC80FE2">
            <w:pPr>
              <w:jc w:val="left"/>
              <w:rPr>
                <w:rFonts w:hint="default"/>
                <w:lang w:val="en-US" w:eastAsia="zh-CN"/>
              </w:rPr>
            </w:pPr>
            <w:r>
              <w:rPr>
                <w:rFonts w:hint="eastAsia"/>
                <w:lang w:val="en-US" w:eastAsia="zh-CN"/>
              </w:rPr>
              <w:t>是否允许无序传输</w:t>
            </w:r>
          </w:p>
        </w:tc>
      </w:tr>
      <w:tr w14:paraId="132B0E6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5B1D55B">
            <w:pPr>
              <w:jc w:val="center"/>
              <w:rPr>
                <w:rFonts w:hint="default"/>
                <w:color w:val="FF0000"/>
                <w:lang w:val="en-US" w:eastAsia="zh-CN"/>
              </w:rPr>
            </w:pPr>
            <w:r>
              <w:rPr>
                <w:rFonts w:hint="eastAsia"/>
                <w:color w:val="FF0000"/>
                <w:lang w:val="en-US" w:eastAsia="zh-CN"/>
              </w:rPr>
              <w:t>consumersAfterMarkDeletePosition</w:t>
            </w:r>
          </w:p>
        </w:tc>
        <w:tc>
          <w:tcPr>
            <w:tcW w:w="4208" w:type="dxa"/>
          </w:tcPr>
          <w:p w14:paraId="4D328D6C">
            <w:pPr>
              <w:jc w:val="left"/>
              <w:rPr>
                <w:rFonts w:hint="default"/>
                <w:lang w:val="en-US" w:eastAsia="zh-CN"/>
              </w:rPr>
            </w:pPr>
            <w:r>
              <w:rPr>
                <w:rFonts w:hint="eastAsia"/>
                <w:lang w:val="en-US" w:eastAsia="zh-CN"/>
              </w:rPr>
              <w:t>标记删除位置后的消费者</w:t>
            </w:r>
          </w:p>
        </w:tc>
      </w:tr>
      <w:tr w14:paraId="4B63632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3BC651CB">
            <w:pPr>
              <w:jc w:val="center"/>
              <w:rPr>
                <w:rFonts w:hint="default"/>
                <w:color w:val="FF0000"/>
                <w:lang w:val="en-US" w:eastAsia="zh-CN"/>
              </w:rPr>
            </w:pPr>
            <w:r>
              <w:rPr>
                <w:rFonts w:hint="eastAsia"/>
                <w:color w:val="FF0000"/>
                <w:lang w:val="en-US" w:eastAsia="zh-CN"/>
              </w:rPr>
              <w:t>nonContiguousDeletedMessagesRanges</w:t>
            </w:r>
          </w:p>
        </w:tc>
        <w:tc>
          <w:tcPr>
            <w:tcW w:w="4208" w:type="dxa"/>
          </w:tcPr>
          <w:p w14:paraId="7F9442D0">
            <w:pPr>
              <w:jc w:val="left"/>
              <w:rPr>
                <w:rFonts w:hint="default"/>
                <w:lang w:val="en-US" w:eastAsia="zh-CN"/>
              </w:rPr>
            </w:pPr>
            <w:r>
              <w:rPr>
                <w:rFonts w:hint="eastAsia"/>
                <w:lang w:val="en-US" w:eastAsia="zh-CN"/>
              </w:rPr>
              <w:t>非连续删除的消息数量范围</w:t>
            </w:r>
          </w:p>
        </w:tc>
      </w:tr>
      <w:tr w14:paraId="663E99A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D3CB4D3">
            <w:pPr>
              <w:jc w:val="center"/>
              <w:rPr>
                <w:rFonts w:hint="default"/>
                <w:color w:val="FF0000"/>
                <w:lang w:val="en-US" w:eastAsia="zh-CN"/>
              </w:rPr>
            </w:pPr>
            <w:r>
              <w:rPr>
                <w:rFonts w:hint="eastAsia"/>
                <w:color w:val="FF0000"/>
                <w:lang w:val="en-US" w:eastAsia="zh-CN"/>
              </w:rPr>
              <w:t>nonContiguousDeletedMessageRangesSerializedSize</w:t>
            </w:r>
          </w:p>
        </w:tc>
        <w:tc>
          <w:tcPr>
            <w:tcW w:w="4208" w:type="dxa"/>
          </w:tcPr>
          <w:p w14:paraId="5396C9AB">
            <w:pPr>
              <w:jc w:val="left"/>
              <w:rPr>
                <w:rFonts w:hint="default"/>
                <w:lang w:val="en-US" w:eastAsia="zh-CN"/>
              </w:rPr>
            </w:pPr>
            <w:r>
              <w:rPr>
                <w:rFonts w:hint="eastAsia"/>
                <w:lang w:val="en-US" w:eastAsia="zh-CN"/>
              </w:rPr>
              <w:t>非连续删除的消息序列化大小范围</w:t>
            </w:r>
          </w:p>
        </w:tc>
      </w:tr>
      <w:tr w14:paraId="247020D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9AAC181">
            <w:pPr>
              <w:jc w:val="center"/>
              <w:rPr>
                <w:rFonts w:hint="default"/>
                <w:color w:val="FF0000"/>
                <w:lang w:val="en-US" w:eastAsia="zh-CN"/>
              </w:rPr>
            </w:pPr>
            <w:r>
              <w:rPr>
                <w:rFonts w:hint="eastAsia"/>
                <w:color w:val="FF0000"/>
                <w:lang w:val="en-US" w:eastAsia="zh-CN"/>
              </w:rPr>
              <w:t>subscriptionProperties</w:t>
            </w:r>
          </w:p>
        </w:tc>
        <w:tc>
          <w:tcPr>
            <w:tcW w:w="4208" w:type="dxa"/>
          </w:tcPr>
          <w:p w14:paraId="0398A9FF">
            <w:pPr>
              <w:jc w:val="left"/>
              <w:rPr>
                <w:rFonts w:hint="default"/>
                <w:lang w:val="en-US" w:eastAsia="zh-CN"/>
              </w:rPr>
            </w:pPr>
            <w:r>
              <w:rPr>
                <w:rFonts w:hint="eastAsia"/>
                <w:lang w:val="en-US" w:eastAsia="zh-CN"/>
              </w:rPr>
              <w:t>订阅属性</w:t>
            </w:r>
          </w:p>
        </w:tc>
      </w:tr>
      <w:tr w14:paraId="380180E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30A171F4">
            <w:pPr>
              <w:jc w:val="center"/>
              <w:rPr>
                <w:rFonts w:hint="default"/>
                <w:color w:val="FF0000"/>
                <w:lang w:val="en-US" w:eastAsia="zh-CN"/>
              </w:rPr>
            </w:pPr>
            <w:r>
              <w:rPr>
                <w:rFonts w:hint="eastAsia"/>
                <w:color w:val="FF0000"/>
                <w:lang w:val="en-US" w:eastAsia="zh-CN"/>
              </w:rPr>
              <w:t>durable</w:t>
            </w:r>
          </w:p>
        </w:tc>
        <w:tc>
          <w:tcPr>
            <w:tcW w:w="4208" w:type="dxa"/>
          </w:tcPr>
          <w:p w14:paraId="52126947">
            <w:pPr>
              <w:jc w:val="left"/>
              <w:rPr>
                <w:rFonts w:hint="default"/>
                <w:lang w:val="en-US" w:eastAsia="zh-CN"/>
              </w:rPr>
            </w:pPr>
            <w:r>
              <w:rPr>
                <w:rFonts w:hint="eastAsia"/>
                <w:lang w:val="en-US" w:eastAsia="zh-CN"/>
              </w:rPr>
              <w:t>持久性</w:t>
            </w:r>
          </w:p>
        </w:tc>
      </w:tr>
      <w:tr w14:paraId="3F736DA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60CB74C0">
            <w:pPr>
              <w:jc w:val="center"/>
              <w:rPr>
                <w:rFonts w:hint="default"/>
                <w:color w:val="FF0000"/>
                <w:lang w:val="en-US" w:eastAsia="zh-CN"/>
              </w:rPr>
            </w:pPr>
            <w:r>
              <w:rPr>
                <w:rFonts w:hint="eastAsia"/>
                <w:color w:val="FF0000"/>
                <w:lang w:val="en-US" w:eastAsia="zh-CN"/>
              </w:rPr>
              <w:t>replicated</w:t>
            </w:r>
          </w:p>
        </w:tc>
        <w:tc>
          <w:tcPr>
            <w:tcW w:w="4208" w:type="dxa"/>
          </w:tcPr>
          <w:p w14:paraId="58863D79">
            <w:pPr>
              <w:jc w:val="left"/>
              <w:rPr>
                <w:rFonts w:hint="default"/>
                <w:lang w:val="en-US" w:eastAsia="zh-CN"/>
              </w:rPr>
            </w:pPr>
            <w:r>
              <w:rPr>
                <w:rFonts w:hint="eastAsia"/>
                <w:lang w:val="en-US" w:eastAsia="zh-CN"/>
              </w:rPr>
              <w:t>被复制过的</w:t>
            </w:r>
          </w:p>
        </w:tc>
      </w:tr>
      <w:tr w14:paraId="3B6530D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A2FCA39">
            <w:pPr>
              <w:jc w:val="center"/>
              <w:rPr>
                <w:rFonts w:hint="default"/>
                <w:color w:val="FF0000"/>
                <w:lang w:val="en-US" w:eastAsia="zh-CN"/>
              </w:rPr>
            </w:pPr>
            <w:r>
              <w:rPr>
                <w:rFonts w:hint="eastAsia"/>
                <w:color w:val="FF0000"/>
                <w:lang w:val="en-US" w:eastAsia="zh-CN"/>
              </w:rPr>
              <w:t>replication</w:t>
            </w:r>
          </w:p>
        </w:tc>
        <w:tc>
          <w:tcPr>
            <w:tcW w:w="4208" w:type="dxa"/>
          </w:tcPr>
          <w:p w14:paraId="4ED6D2CB">
            <w:pPr>
              <w:jc w:val="left"/>
              <w:rPr>
                <w:rFonts w:hint="default"/>
                <w:lang w:val="en-US" w:eastAsia="zh-CN"/>
              </w:rPr>
            </w:pPr>
            <w:r>
              <w:rPr>
                <w:rFonts w:hint="eastAsia"/>
                <w:lang w:val="en-US" w:eastAsia="zh-CN"/>
              </w:rPr>
              <w:t>复制性</w:t>
            </w:r>
          </w:p>
        </w:tc>
      </w:tr>
      <w:tr w14:paraId="6B580CB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08AC0DDB">
            <w:pPr>
              <w:jc w:val="center"/>
              <w:rPr>
                <w:rFonts w:hint="default"/>
                <w:color w:val="FF0000"/>
                <w:lang w:val="en-US" w:eastAsia="zh-CN"/>
              </w:rPr>
            </w:pPr>
            <w:r>
              <w:rPr>
                <w:rFonts w:hint="eastAsia"/>
                <w:color w:val="FF0000"/>
                <w:lang w:val="en-US" w:eastAsia="zh-CN"/>
              </w:rPr>
              <w:t>deduplicationStatus</w:t>
            </w:r>
          </w:p>
        </w:tc>
        <w:tc>
          <w:tcPr>
            <w:tcW w:w="4208" w:type="dxa"/>
          </w:tcPr>
          <w:p w14:paraId="6F125DED">
            <w:pPr>
              <w:jc w:val="left"/>
              <w:rPr>
                <w:rFonts w:hint="default"/>
                <w:lang w:val="en-US" w:eastAsia="zh-CN"/>
              </w:rPr>
            </w:pPr>
            <w:r>
              <w:rPr>
                <w:rFonts w:hint="eastAsia"/>
                <w:lang w:val="en-US" w:eastAsia="zh-CN"/>
              </w:rPr>
              <w:t>消除重复数据状态</w:t>
            </w:r>
          </w:p>
        </w:tc>
      </w:tr>
      <w:tr w14:paraId="28E41C9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4466E25E">
            <w:pPr>
              <w:jc w:val="center"/>
              <w:rPr>
                <w:rFonts w:hint="default"/>
                <w:color w:val="FF0000"/>
                <w:lang w:val="en-US" w:eastAsia="zh-CN"/>
              </w:rPr>
            </w:pPr>
            <w:r>
              <w:rPr>
                <w:rFonts w:hint="eastAsia"/>
                <w:color w:val="FF0000"/>
                <w:lang w:val="en-US" w:eastAsia="zh-CN"/>
              </w:rPr>
              <w:t>compaction</w:t>
            </w:r>
          </w:p>
        </w:tc>
        <w:tc>
          <w:tcPr>
            <w:tcW w:w="4208" w:type="dxa"/>
          </w:tcPr>
          <w:p w14:paraId="6DD8FDFA">
            <w:pPr>
              <w:jc w:val="left"/>
              <w:rPr>
                <w:rFonts w:hint="default"/>
                <w:lang w:val="en-US" w:eastAsia="zh-CN"/>
              </w:rPr>
            </w:pPr>
            <w:r>
              <w:rPr>
                <w:rFonts w:hint="eastAsia"/>
                <w:lang w:val="en-US" w:eastAsia="zh-CN"/>
              </w:rPr>
              <w:t>压缩</w:t>
            </w:r>
          </w:p>
        </w:tc>
      </w:tr>
      <w:tr w14:paraId="5E9D150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51D09D13">
            <w:pPr>
              <w:jc w:val="center"/>
              <w:rPr>
                <w:rFonts w:hint="default"/>
                <w:color w:val="FF0000"/>
                <w:lang w:val="en-US" w:eastAsia="zh-CN"/>
              </w:rPr>
            </w:pPr>
            <w:r>
              <w:rPr>
                <w:rFonts w:hint="eastAsia"/>
                <w:color w:val="FF0000"/>
                <w:lang w:val="en-US" w:eastAsia="zh-CN"/>
              </w:rPr>
              <w:t>lastCompactionRemovedEventCount</w:t>
            </w:r>
          </w:p>
        </w:tc>
        <w:tc>
          <w:tcPr>
            <w:tcW w:w="4208" w:type="dxa"/>
          </w:tcPr>
          <w:p w14:paraId="11CBBFB2">
            <w:pPr>
              <w:jc w:val="left"/>
              <w:rPr>
                <w:rFonts w:hint="default"/>
                <w:lang w:val="en-US" w:eastAsia="zh-CN"/>
              </w:rPr>
            </w:pPr>
            <w:r>
              <w:rPr>
                <w:rFonts w:hint="eastAsia"/>
                <w:lang w:val="en-US" w:eastAsia="zh-CN"/>
              </w:rPr>
              <w:t>上一次被清除的压缩事件数量</w:t>
            </w:r>
          </w:p>
        </w:tc>
      </w:tr>
      <w:tr w14:paraId="5BB2810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29BA4936">
            <w:pPr>
              <w:jc w:val="center"/>
              <w:rPr>
                <w:rFonts w:hint="default"/>
                <w:color w:val="FF0000"/>
                <w:lang w:val="en-US" w:eastAsia="zh-CN"/>
              </w:rPr>
            </w:pPr>
            <w:r>
              <w:rPr>
                <w:rFonts w:hint="eastAsia"/>
                <w:color w:val="FF0000"/>
                <w:lang w:val="en-US" w:eastAsia="zh-CN"/>
              </w:rPr>
              <w:t>lastCompactionSucceedTimestamp</w:t>
            </w:r>
          </w:p>
        </w:tc>
        <w:tc>
          <w:tcPr>
            <w:tcW w:w="4208" w:type="dxa"/>
          </w:tcPr>
          <w:p w14:paraId="2ED7B778">
            <w:pPr>
              <w:jc w:val="left"/>
              <w:rPr>
                <w:rFonts w:hint="default"/>
                <w:lang w:val="en-US" w:eastAsia="zh-CN"/>
              </w:rPr>
            </w:pPr>
            <w:r>
              <w:rPr>
                <w:rFonts w:hint="eastAsia"/>
                <w:lang w:val="en-US" w:eastAsia="zh-CN"/>
              </w:rPr>
              <w:t>上一次压缩成功时间戳</w:t>
            </w:r>
          </w:p>
        </w:tc>
      </w:tr>
      <w:tr w14:paraId="2BCB646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6BCC47A4">
            <w:pPr>
              <w:jc w:val="center"/>
              <w:rPr>
                <w:rFonts w:hint="default"/>
                <w:color w:val="FF0000"/>
                <w:lang w:val="en-US" w:eastAsia="zh-CN"/>
              </w:rPr>
            </w:pPr>
            <w:r>
              <w:rPr>
                <w:rFonts w:hint="eastAsia"/>
                <w:color w:val="FF0000"/>
                <w:lang w:val="en-US" w:eastAsia="zh-CN"/>
              </w:rPr>
              <w:t>lastCompactionFailedTimestamp</w:t>
            </w:r>
          </w:p>
        </w:tc>
        <w:tc>
          <w:tcPr>
            <w:tcW w:w="4208" w:type="dxa"/>
          </w:tcPr>
          <w:p w14:paraId="6162F8F6">
            <w:pPr>
              <w:jc w:val="left"/>
              <w:rPr>
                <w:rFonts w:hint="default"/>
                <w:lang w:val="en-US" w:eastAsia="zh-CN"/>
              </w:rPr>
            </w:pPr>
            <w:r>
              <w:rPr>
                <w:rFonts w:hint="eastAsia"/>
                <w:lang w:val="en-US" w:eastAsia="zh-CN"/>
              </w:rPr>
              <w:t>上一次压缩失败时间戳</w:t>
            </w:r>
          </w:p>
        </w:tc>
      </w:tr>
      <w:tr w14:paraId="03F8CAE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1" w:type="dxa"/>
          </w:tcPr>
          <w:p w14:paraId="559CBAB5">
            <w:pPr>
              <w:jc w:val="center"/>
              <w:rPr>
                <w:rFonts w:hint="default"/>
                <w:color w:val="FF0000"/>
                <w:lang w:val="en-US" w:eastAsia="zh-CN"/>
              </w:rPr>
            </w:pPr>
            <w:r>
              <w:rPr>
                <w:rFonts w:hint="eastAsia"/>
                <w:color w:val="FF0000"/>
                <w:lang w:val="en-US" w:eastAsia="zh-CN"/>
              </w:rPr>
              <w:t>lastCompactionDurationTimeInMills</w:t>
            </w:r>
          </w:p>
        </w:tc>
        <w:tc>
          <w:tcPr>
            <w:tcW w:w="4208" w:type="dxa"/>
          </w:tcPr>
          <w:p w14:paraId="1DE713BE">
            <w:pPr>
              <w:jc w:val="left"/>
              <w:rPr>
                <w:rFonts w:hint="default"/>
                <w:lang w:val="en-US" w:eastAsia="zh-CN"/>
              </w:rPr>
            </w:pPr>
            <w:r>
              <w:rPr>
                <w:rFonts w:hint="eastAsia"/>
                <w:lang w:val="en-US" w:eastAsia="zh-CN"/>
              </w:rPr>
              <w:t>上一次压缩持续时间（单位：毫秒）</w:t>
            </w:r>
          </w:p>
        </w:tc>
      </w:tr>
    </w:tbl>
    <w:p w14:paraId="35A904B0">
      <w:pPr>
        <w:rPr>
          <w:rFonts w:hint="eastAsia"/>
          <w:lang w:val="en-US" w:eastAsia="zh-CN"/>
        </w:rPr>
      </w:pPr>
    </w:p>
    <w:p w14:paraId="59A219AA">
      <w:pPr>
        <w:rPr>
          <w:rFonts w:hint="eastAsia"/>
          <w:lang w:val="en-US" w:eastAsia="zh-CN"/>
        </w:rPr>
      </w:pPr>
    </w:p>
    <w:p w14:paraId="7206B5F6">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stats-internal</w:t>
      </w:r>
    </w:p>
    <w:p w14:paraId="319C3CAD">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获取主题的内部统计信息</w:t>
      </w:r>
      <w:r>
        <w:rPr>
          <w:rFonts w:hint="eastAsia" w:ascii="楷体" w:hAnsi="楷体" w:eastAsia="楷体" w:cs="楷体"/>
        </w:rPr>
        <w:t>。</w:t>
      </w:r>
    </w:p>
    <w:p w14:paraId="68BD023A"/>
    <w:p w14:paraId="4F6A8851">
      <w:pPr>
        <w:pBdr>
          <w:bottom w:val="single" w:color="auto" w:sz="4" w:space="0"/>
        </w:pBdr>
        <w:rPr>
          <w:b/>
          <w:bCs/>
        </w:rPr>
      </w:pPr>
      <w:r>
        <w:rPr>
          <w:rFonts w:hint="eastAsia"/>
          <w:b/>
          <w:bCs/>
        </w:rPr>
        <w:t>用法</w:t>
      </w:r>
    </w:p>
    <w:p w14:paraId="75472496"/>
    <w:p w14:paraId="6B044B39">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24D0639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42A47958">
            <w:pPr>
              <w:jc w:val="center"/>
              <w:rPr>
                <w:b/>
                <w:bCs/>
                <w:color w:val="0000FF"/>
              </w:rPr>
            </w:pPr>
            <w:r>
              <w:rPr>
                <w:rFonts w:hint="eastAsia"/>
                <w:b/>
                <w:bCs/>
                <w:color w:val="0000FF"/>
              </w:rPr>
              <w:t>Flag</w:t>
            </w:r>
          </w:p>
        </w:tc>
        <w:tc>
          <w:tcPr>
            <w:tcW w:w="2841" w:type="dxa"/>
            <w:shd w:val="clear" w:color="auto" w:fill="CFCECE" w:themeFill="background2" w:themeFillShade="E5"/>
          </w:tcPr>
          <w:p w14:paraId="09D5EDA1">
            <w:pPr>
              <w:jc w:val="center"/>
              <w:rPr>
                <w:b/>
                <w:bCs/>
                <w:color w:val="0000FF"/>
              </w:rPr>
            </w:pPr>
            <w:r>
              <w:rPr>
                <w:rFonts w:hint="eastAsia"/>
                <w:b/>
                <w:bCs/>
                <w:color w:val="0000FF"/>
              </w:rPr>
              <w:t>Description</w:t>
            </w:r>
          </w:p>
        </w:tc>
        <w:tc>
          <w:tcPr>
            <w:tcW w:w="2720" w:type="dxa"/>
            <w:shd w:val="clear" w:color="auto" w:fill="CFCECE" w:themeFill="background2" w:themeFillShade="E5"/>
          </w:tcPr>
          <w:p w14:paraId="6691D604">
            <w:pPr>
              <w:jc w:val="center"/>
              <w:rPr>
                <w:b/>
                <w:bCs/>
                <w:color w:val="0000FF"/>
              </w:rPr>
            </w:pPr>
            <w:r>
              <w:rPr>
                <w:rFonts w:hint="eastAsia"/>
                <w:b/>
                <w:bCs/>
                <w:color w:val="0000FF"/>
              </w:rPr>
              <w:t>Default</w:t>
            </w:r>
          </w:p>
        </w:tc>
      </w:tr>
      <w:tr w14:paraId="466E370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0210F1A">
            <w:pPr>
              <w:jc w:val="center"/>
              <w:rPr>
                <w:color w:val="FF0000"/>
              </w:rPr>
            </w:pPr>
            <w:r>
              <w:rPr>
                <w:rFonts w:hint="eastAsia"/>
                <w:color w:val="FF0000"/>
              </w:rPr>
              <w:t>-m, --metadata</w:t>
            </w:r>
          </w:p>
        </w:tc>
        <w:tc>
          <w:tcPr>
            <w:tcW w:w="2841" w:type="dxa"/>
          </w:tcPr>
          <w:p w14:paraId="4CD7D922">
            <w:pPr>
              <w:jc w:val="center"/>
            </w:pPr>
            <w:r>
              <w:t>标记，以包括分类账元数据</w:t>
            </w:r>
          </w:p>
        </w:tc>
        <w:tc>
          <w:tcPr>
            <w:tcW w:w="2720" w:type="dxa"/>
          </w:tcPr>
          <w:p w14:paraId="569D9A2A">
            <w:pPr>
              <w:jc w:val="center"/>
            </w:pPr>
            <w:r>
              <w:rPr>
                <w:rFonts w:hint="eastAsia"/>
              </w:rPr>
              <w:t>false</w:t>
            </w:r>
          </w:p>
        </w:tc>
      </w:tr>
    </w:tbl>
    <w:p w14:paraId="00FB5A3D"/>
    <w:p w14:paraId="26DAA933">
      <w:r>
        <w:rPr>
          <w:rFonts w:hint="eastAsia"/>
          <w:b/>
          <w:bCs/>
        </w:rPr>
        <w:t>命令行</w:t>
      </w:r>
    </w:p>
    <w:p w14:paraId="2DF9C2D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stats-internal</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51D92BB2">
      <w:pPr>
        <w:rPr>
          <w:b/>
          <w:bCs/>
        </w:rPr>
      </w:pPr>
    </w:p>
    <w:p w14:paraId="5B5B2A82">
      <w:pPr>
        <w:rPr>
          <w:b/>
          <w:bCs/>
        </w:rPr>
      </w:pPr>
      <w:r>
        <w:rPr>
          <w:rFonts w:hint="eastAsia"/>
          <w:b/>
          <w:bCs/>
        </w:rPr>
        <w:t>使用示例</w:t>
      </w:r>
    </w:p>
    <w:p w14:paraId="4E7AAC0D">
      <w:pPr>
        <w:rPr>
          <w:rFonts w:hint="eastAsia" w:eastAsiaTheme="minorEastAsia"/>
          <w:b/>
          <w:bCs/>
          <w:lang w:eastAsia="zh-CN"/>
        </w:rPr>
      </w:pPr>
      <w:r>
        <w:rPr>
          <w:rFonts w:hint="eastAsia" w:eastAsiaTheme="minorEastAsia"/>
          <w:b/>
          <w:bCs/>
          <w:lang w:eastAsia="zh-CN"/>
        </w:rPr>
        <w:drawing>
          <wp:inline distT="0" distB="0" distL="114300" distR="114300">
            <wp:extent cx="5274310" cy="2954020"/>
            <wp:effectExtent l="0" t="0" r="2540" b="17780"/>
            <wp:docPr id="32" name="图片 32"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5"/>
                    <pic:cNvPicPr>
                      <a:picLocks noChangeAspect="1"/>
                    </pic:cNvPicPr>
                  </pic:nvPicPr>
                  <pic:blipFill>
                    <a:blip r:embed="rId103"/>
                    <a:stretch>
                      <a:fillRect/>
                    </a:stretch>
                  </pic:blipFill>
                  <pic:spPr>
                    <a:xfrm>
                      <a:off x="0" y="0"/>
                      <a:ext cx="5274310" cy="2954020"/>
                    </a:xfrm>
                    <a:prstGeom prst="rect">
                      <a:avLst/>
                    </a:prstGeom>
                  </pic:spPr>
                </pic:pic>
              </a:graphicData>
            </a:graphic>
          </wp:inline>
        </w:drawing>
      </w:r>
    </w:p>
    <w:p w14:paraId="2CCD7533">
      <w:pPr>
        <w:rPr>
          <w:b/>
          <w:bCs/>
        </w:rPr>
      </w:pPr>
    </w:p>
    <w:p w14:paraId="6B298716">
      <w:pPr>
        <w:rPr>
          <w:rFonts w:hint="default"/>
          <w:b/>
          <w:bCs/>
          <w:lang w:val="en-US" w:eastAsia="zh-CN"/>
        </w:rPr>
      </w:pPr>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9"/>
        <w:gridCol w:w="4208"/>
      </w:tblGrid>
      <w:tr w14:paraId="330E125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shd w:val="clear" w:color="auto" w:fill="CFCECE" w:themeFill="background2" w:themeFillShade="E5"/>
          </w:tcPr>
          <w:p w14:paraId="6C87485D">
            <w:pPr>
              <w:jc w:val="center"/>
              <w:rPr>
                <w:b/>
                <w:bCs/>
                <w:color w:val="0000FF"/>
              </w:rPr>
            </w:pPr>
            <w:r>
              <w:rPr>
                <w:rFonts w:hint="eastAsia"/>
                <w:b/>
                <w:bCs/>
                <w:color w:val="0000FF"/>
              </w:rPr>
              <w:t>Flag</w:t>
            </w:r>
          </w:p>
        </w:tc>
        <w:tc>
          <w:tcPr>
            <w:tcW w:w="4208" w:type="dxa"/>
            <w:shd w:val="clear" w:color="auto" w:fill="CFCECE" w:themeFill="background2" w:themeFillShade="E5"/>
          </w:tcPr>
          <w:p w14:paraId="47A27FD7">
            <w:pPr>
              <w:jc w:val="center"/>
              <w:rPr>
                <w:b/>
                <w:bCs/>
                <w:color w:val="0000FF"/>
              </w:rPr>
            </w:pPr>
            <w:r>
              <w:rPr>
                <w:rFonts w:hint="eastAsia"/>
                <w:b/>
                <w:bCs/>
                <w:color w:val="0000FF"/>
              </w:rPr>
              <w:t>Description</w:t>
            </w:r>
          </w:p>
        </w:tc>
      </w:tr>
      <w:tr w14:paraId="2855923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B57F7D6">
            <w:pPr>
              <w:jc w:val="center"/>
              <w:rPr>
                <w:rFonts w:hint="default" w:eastAsiaTheme="minorEastAsia"/>
                <w:lang w:val="en-US" w:eastAsia="zh-CN"/>
              </w:rPr>
            </w:pPr>
            <w:r>
              <w:rPr>
                <w:rFonts w:hint="eastAsia"/>
                <w:color w:val="FF0000"/>
                <w:lang w:val="en-US" w:eastAsia="zh-CN"/>
              </w:rPr>
              <w:t>entriesAddedCounter</w:t>
            </w:r>
          </w:p>
        </w:tc>
        <w:tc>
          <w:tcPr>
            <w:tcW w:w="4208" w:type="dxa"/>
          </w:tcPr>
          <w:p w14:paraId="2145D52E">
            <w:pPr>
              <w:tabs>
                <w:tab w:val="left" w:pos="1449"/>
              </w:tabs>
              <w:jc w:val="left"/>
              <w:rPr>
                <w:rFonts w:hint="default" w:eastAsiaTheme="minorEastAsia"/>
                <w:lang w:val="en-US" w:eastAsia="zh-CN"/>
              </w:rPr>
            </w:pPr>
            <w:r>
              <w:rPr>
                <w:rFonts w:hint="eastAsia"/>
                <w:lang w:val="en-US" w:eastAsia="zh-CN"/>
              </w:rPr>
              <w:t>计数managedLedger加载从broker发布后的消息</w:t>
            </w:r>
          </w:p>
        </w:tc>
      </w:tr>
      <w:tr w14:paraId="60A3780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5D45DB3">
            <w:pPr>
              <w:jc w:val="center"/>
              <w:rPr>
                <w:rFonts w:hint="default"/>
                <w:color w:val="FF0000"/>
                <w:lang w:val="en-US" w:eastAsia="zh-CN"/>
              </w:rPr>
            </w:pPr>
            <w:r>
              <w:rPr>
                <w:rFonts w:hint="eastAsia"/>
                <w:color w:val="FF0000"/>
                <w:lang w:val="en-US" w:eastAsia="zh-CN"/>
              </w:rPr>
              <w:t>numberOfEntries</w:t>
            </w:r>
          </w:p>
        </w:tc>
        <w:tc>
          <w:tcPr>
            <w:tcW w:w="4208" w:type="dxa"/>
          </w:tcPr>
          <w:p w14:paraId="24B1ABB6">
            <w:pPr>
              <w:jc w:val="left"/>
              <w:rPr>
                <w:rFonts w:hint="default" w:eastAsiaTheme="minorEastAsia"/>
                <w:lang w:val="en-US" w:eastAsia="zh-CN"/>
              </w:rPr>
            </w:pPr>
            <w:r>
              <w:rPr>
                <w:rFonts w:hint="eastAsia"/>
                <w:lang w:val="en-US" w:eastAsia="zh-CN"/>
              </w:rPr>
              <w:t>追踪条目总数</w:t>
            </w:r>
          </w:p>
        </w:tc>
      </w:tr>
      <w:tr w14:paraId="272FC69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14D5D69A">
            <w:pPr>
              <w:jc w:val="center"/>
              <w:rPr>
                <w:rFonts w:hint="default"/>
                <w:color w:val="FF0000"/>
                <w:lang w:val="en-US" w:eastAsia="zh-CN"/>
              </w:rPr>
            </w:pPr>
            <w:r>
              <w:rPr>
                <w:rFonts w:hint="eastAsia"/>
                <w:color w:val="FF0000"/>
                <w:lang w:val="en-US" w:eastAsia="zh-CN"/>
              </w:rPr>
              <w:t>totalSize</w:t>
            </w:r>
          </w:p>
        </w:tc>
        <w:tc>
          <w:tcPr>
            <w:tcW w:w="4208" w:type="dxa"/>
          </w:tcPr>
          <w:p w14:paraId="4F0D6B14">
            <w:pPr>
              <w:jc w:val="left"/>
              <w:rPr>
                <w:rFonts w:hint="default"/>
                <w:lang w:val="en-US" w:eastAsia="zh-CN"/>
              </w:rPr>
            </w:pPr>
            <w:r>
              <w:rPr>
                <w:rFonts w:hint="eastAsia"/>
                <w:lang w:val="en-US" w:eastAsia="zh-CN"/>
              </w:rPr>
              <w:t>所有消息的总字节大小</w:t>
            </w:r>
          </w:p>
        </w:tc>
      </w:tr>
      <w:tr w14:paraId="01396C8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D34F7B3">
            <w:pPr>
              <w:jc w:val="center"/>
              <w:rPr>
                <w:rFonts w:hint="default"/>
                <w:color w:val="FF0000"/>
                <w:lang w:val="en-US" w:eastAsia="zh-CN"/>
              </w:rPr>
            </w:pPr>
            <w:r>
              <w:rPr>
                <w:rFonts w:hint="eastAsia"/>
                <w:color w:val="FF0000"/>
                <w:lang w:val="en-US" w:eastAsia="zh-CN"/>
              </w:rPr>
              <w:t>currentLedgerEntries</w:t>
            </w:r>
          </w:p>
        </w:tc>
        <w:tc>
          <w:tcPr>
            <w:tcW w:w="4208" w:type="dxa"/>
          </w:tcPr>
          <w:p w14:paraId="40C4D290">
            <w:pPr>
              <w:jc w:val="left"/>
              <w:rPr>
                <w:rFonts w:hint="default"/>
                <w:lang w:val="en-US" w:eastAsia="zh-CN"/>
              </w:rPr>
            </w:pPr>
            <w:r>
              <w:rPr>
                <w:rFonts w:hint="eastAsia"/>
                <w:lang w:val="en-US" w:eastAsia="zh-CN"/>
              </w:rPr>
              <w:t>当前写入分类账的消息数</w:t>
            </w:r>
          </w:p>
        </w:tc>
      </w:tr>
      <w:tr w14:paraId="5C0002A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0E69C31">
            <w:pPr>
              <w:jc w:val="center"/>
              <w:rPr>
                <w:rFonts w:hint="default"/>
                <w:color w:val="FF0000"/>
                <w:lang w:val="en-US" w:eastAsia="zh-CN"/>
              </w:rPr>
            </w:pPr>
            <w:r>
              <w:rPr>
                <w:rFonts w:hint="eastAsia"/>
                <w:color w:val="FF0000"/>
                <w:lang w:val="en-US" w:eastAsia="zh-CN"/>
              </w:rPr>
              <w:t>currentLedgerSize</w:t>
            </w:r>
          </w:p>
        </w:tc>
        <w:tc>
          <w:tcPr>
            <w:tcW w:w="4208" w:type="dxa"/>
          </w:tcPr>
          <w:p w14:paraId="6F3FCFB8">
            <w:pPr>
              <w:jc w:val="left"/>
              <w:rPr>
                <w:rFonts w:hint="default"/>
                <w:lang w:val="en-US" w:eastAsia="zh-CN"/>
              </w:rPr>
            </w:pPr>
            <w:r>
              <w:rPr>
                <w:rFonts w:hint="eastAsia"/>
                <w:lang w:val="en-US" w:eastAsia="zh-CN"/>
              </w:rPr>
              <w:t>当前写入分类账的消息字节大小</w:t>
            </w:r>
          </w:p>
        </w:tc>
      </w:tr>
      <w:tr w14:paraId="10A9A06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23BD740">
            <w:pPr>
              <w:jc w:val="center"/>
              <w:rPr>
                <w:rFonts w:hint="default"/>
                <w:color w:val="FF0000"/>
                <w:lang w:val="en-US" w:eastAsia="zh-CN"/>
              </w:rPr>
            </w:pPr>
            <w:r>
              <w:rPr>
                <w:rFonts w:hint="eastAsia"/>
                <w:color w:val="FF0000"/>
                <w:lang w:val="en-US" w:eastAsia="zh-CN"/>
              </w:rPr>
              <w:t>lastLedgerCreatedTimestamp</w:t>
            </w:r>
          </w:p>
        </w:tc>
        <w:tc>
          <w:tcPr>
            <w:tcW w:w="4208" w:type="dxa"/>
          </w:tcPr>
          <w:p w14:paraId="7A29959F">
            <w:pPr>
              <w:jc w:val="left"/>
              <w:rPr>
                <w:rFonts w:hint="default"/>
                <w:lang w:val="en-US" w:eastAsia="zh-CN"/>
              </w:rPr>
            </w:pPr>
            <w:r>
              <w:rPr>
                <w:rFonts w:hint="eastAsia"/>
                <w:lang w:val="en-US" w:eastAsia="zh-CN"/>
              </w:rPr>
              <w:t>最新分类账创建的时间戳</w:t>
            </w:r>
          </w:p>
        </w:tc>
      </w:tr>
      <w:tr w14:paraId="74DFF85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85BA4CE">
            <w:pPr>
              <w:jc w:val="center"/>
              <w:rPr>
                <w:rFonts w:hint="default"/>
                <w:color w:val="FF0000"/>
                <w:lang w:val="en-US" w:eastAsia="zh-CN"/>
              </w:rPr>
            </w:pPr>
            <w:r>
              <w:rPr>
                <w:rFonts w:hint="eastAsia"/>
                <w:color w:val="FF0000"/>
                <w:lang w:val="en-US" w:eastAsia="zh-CN"/>
              </w:rPr>
              <w:t>waitingCursorsCount</w:t>
            </w:r>
          </w:p>
        </w:tc>
        <w:tc>
          <w:tcPr>
            <w:tcW w:w="4208" w:type="dxa"/>
          </w:tcPr>
          <w:p w14:paraId="779F043C">
            <w:pPr>
              <w:jc w:val="left"/>
              <w:rPr>
                <w:rFonts w:hint="default"/>
                <w:lang w:val="en-US" w:eastAsia="zh-CN"/>
              </w:rPr>
            </w:pPr>
            <w:r>
              <w:rPr>
                <w:rFonts w:hint="eastAsia"/>
                <w:lang w:val="en-US" w:eastAsia="zh-CN"/>
              </w:rPr>
              <w:t>阻塞等待新消息发布的游标数</w:t>
            </w:r>
          </w:p>
        </w:tc>
      </w:tr>
      <w:tr w14:paraId="35112E1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B9718E3">
            <w:pPr>
              <w:jc w:val="center"/>
              <w:rPr>
                <w:rFonts w:hint="default"/>
                <w:color w:val="FF0000"/>
                <w:lang w:val="en-US" w:eastAsia="zh-CN"/>
              </w:rPr>
            </w:pPr>
            <w:r>
              <w:rPr>
                <w:rFonts w:hint="eastAsia"/>
                <w:color w:val="FF0000"/>
                <w:lang w:val="en-US" w:eastAsia="zh-CN"/>
              </w:rPr>
              <w:t>pendingAddEntriesCount</w:t>
            </w:r>
          </w:p>
        </w:tc>
        <w:tc>
          <w:tcPr>
            <w:tcW w:w="4208" w:type="dxa"/>
          </w:tcPr>
          <w:p w14:paraId="0A3CD598">
            <w:pPr>
              <w:jc w:val="left"/>
              <w:rPr>
                <w:rFonts w:hint="default"/>
                <w:lang w:val="en-US" w:eastAsia="zh-CN"/>
              </w:rPr>
            </w:pPr>
            <w:r>
              <w:rPr>
                <w:rFonts w:hint="eastAsia"/>
                <w:lang w:val="en-US" w:eastAsia="zh-CN"/>
              </w:rPr>
              <w:t>完成异步写请求的消息数</w:t>
            </w:r>
          </w:p>
        </w:tc>
      </w:tr>
      <w:tr w14:paraId="7D1DF87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4F499FF">
            <w:pPr>
              <w:jc w:val="center"/>
              <w:rPr>
                <w:rFonts w:hint="default"/>
                <w:color w:val="FF0000"/>
                <w:lang w:val="en-US" w:eastAsia="zh-CN"/>
              </w:rPr>
            </w:pPr>
            <w:r>
              <w:rPr>
                <w:rFonts w:hint="eastAsia"/>
                <w:color w:val="FF0000"/>
                <w:lang w:val="en-US" w:eastAsia="zh-CN"/>
              </w:rPr>
              <w:t>lastConfirmedEntry</w:t>
            </w:r>
          </w:p>
        </w:tc>
        <w:tc>
          <w:tcPr>
            <w:tcW w:w="4208" w:type="dxa"/>
          </w:tcPr>
          <w:p w14:paraId="0C0091F1">
            <w:pPr>
              <w:jc w:val="left"/>
              <w:rPr>
                <w:rFonts w:hint="default"/>
                <w:lang w:val="en-US" w:eastAsia="zh-CN"/>
              </w:rPr>
            </w:pPr>
            <w:r>
              <w:rPr>
                <w:rFonts w:hint="eastAsia"/>
                <w:lang w:val="en-US" w:eastAsia="zh-CN"/>
              </w:rPr>
              <w:t>最新写成功的消息分类账id</w:t>
            </w:r>
          </w:p>
        </w:tc>
      </w:tr>
      <w:tr w14:paraId="7E37F05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17EC48DA">
            <w:pPr>
              <w:jc w:val="center"/>
              <w:rPr>
                <w:rFonts w:hint="default"/>
                <w:color w:val="FF0000"/>
                <w:lang w:val="en-US" w:eastAsia="zh-CN"/>
              </w:rPr>
            </w:pPr>
            <w:r>
              <w:rPr>
                <w:rFonts w:hint="eastAsia"/>
                <w:color w:val="FF0000"/>
                <w:lang w:val="en-US" w:eastAsia="zh-CN"/>
              </w:rPr>
              <w:t>state</w:t>
            </w:r>
          </w:p>
        </w:tc>
        <w:tc>
          <w:tcPr>
            <w:tcW w:w="4208" w:type="dxa"/>
          </w:tcPr>
          <w:p w14:paraId="4831380D">
            <w:pPr>
              <w:jc w:val="left"/>
              <w:rPr>
                <w:rFonts w:hint="default"/>
                <w:lang w:val="en-US" w:eastAsia="zh-CN"/>
              </w:rPr>
            </w:pPr>
            <w:r>
              <w:rPr>
                <w:rFonts w:hint="eastAsia"/>
                <w:lang w:val="en-US" w:eastAsia="zh-CN"/>
              </w:rPr>
              <w:t>正在写入的分类账状态</w:t>
            </w:r>
          </w:p>
        </w:tc>
      </w:tr>
      <w:tr w14:paraId="45E793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21F611B">
            <w:pPr>
              <w:jc w:val="center"/>
              <w:rPr>
                <w:rFonts w:hint="default"/>
                <w:color w:val="FF0000"/>
                <w:lang w:val="en-US" w:eastAsia="zh-CN"/>
              </w:rPr>
            </w:pPr>
            <w:r>
              <w:rPr>
                <w:rFonts w:hint="eastAsia"/>
                <w:color w:val="FF0000"/>
                <w:lang w:val="en-US" w:eastAsia="zh-CN"/>
              </w:rPr>
              <w:t>ledgers</w:t>
            </w:r>
          </w:p>
        </w:tc>
        <w:tc>
          <w:tcPr>
            <w:tcW w:w="4208" w:type="dxa"/>
          </w:tcPr>
          <w:p w14:paraId="772DE3A7">
            <w:pPr>
              <w:jc w:val="left"/>
              <w:rPr>
                <w:rFonts w:hint="default"/>
                <w:lang w:val="en-US" w:eastAsia="zh-CN"/>
              </w:rPr>
            </w:pPr>
            <w:r>
              <w:rPr>
                <w:rFonts w:hint="eastAsia"/>
                <w:lang w:val="en-US" w:eastAsia="zh-CN"/>
              </w:rPr>
              <w:t>该主题所有消息所有分类账的有序列表</w:t>
            </w:r>
          </w:p>
        </w:tc>
      </w:tr>
      <w:tr w14:paraId="629795E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997B43E">
            <w:pPr>
              <w:jc w:val="center"/>
              <w:rPr>
                <w:rFonts w:hint="default"/>
                <w:color w:val="FF0000"/>
                <w:lang w:val="en-US" w:eastAsia="zh-CN"/>
              </w:rPr>
            </w:pPr>
            <w:r>
              <w:rPr>
                <w:rFonts w:hint="eastAsia"/>
                <w:color w:val="FF0000"/>
                <w:lang w:val="en-US" w:eastAsia="zh-CN"/>
              </w:rPr>
              <w:t>cursors</w:t>
            </w:r>
          </w:p>
        </w:tc>
        <w:tc>
          <w:tcPr>
            <w:tcW w:w="4208" w:type="dxa"/>
          </w:tcPr>
          <w:p w14:paraId="58656BE6">
            <w:pPr>
              <w:jc w:val="left"/>
              <w:rPr>
                <w:rFonts w:hint="default"/>
                <w:lang w:val="en-US" w:eastAsia="zh-CN"/>
              </w:rPr>
            </w:pPr>
            <w:r>
              <w:rPr>
                <w:rFonts w:hint="eastAsia"/>
                <w:lang w:val="en-US" w:eastAsia="zh-CN"/>
              </w:rPr>
              <w:t>该主题所有游标列表</w:t>
            </w:r>
          </w:p>
        </w:tc>
      </w:tr>
      <w:tr w14:paraId="4D46177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BF0AFEE">
            <w:pPr>
              <w:jc w:val="center"/>
              <w:rPr>
                <w:rFonts w:hint="default"/>
                <w:color w:val="FF0000"/>
                <w:lang w:val="en-US" w:eastAsia="zh-CN"/>
              </w:rPr>
            </w:pPr>
            <w:r>
              <w:rPr>
                <w:rFonts w:hint="eastAsia"/>
                <w:color w:val="FF0000"/>
                <w:lang w:val="en-US" w:eastAsia="zh-CN"/>
              </w:rPr>
              <w:t>markDeletePosition</w:t>
            </w:r>
          </w:p>
        </w:tc>
        <w:tc>
          <w:tcPr>
            <w:tcW w:w="4208" w:type="dxa"/>
          </w:tcPr>
          <w:p w14:paraId="41C91E19">
            <w:pPr>
              <w:jc w:val="left"/>
              <w:rPr>
                <w:rFonts w:hint="default"/>
                <w:lang w:val="en-US" w:eastAsia="zh-CN"/>
              </w:rPr>
            </w:pPr>
            <w:r>
              <w:rPr>
                <w:rFonts w:hint="eastAsia"/>
                <w:lang w:val="en-US" w:eastAsia="zh-CN"/>
              </w:rPr>
              <w:t>标记删除位置</w:t>
            </w:r>
          </w:p>
        </w:tc>
      </w:tr>
      <w:tr w14:paraId="0843394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EEB17B6">
            <w:pPr>
              <w:jc w:val="center"/>
              <w:rPr>
                <w:rFonts w:hint="default"/>
                <w:color w:val="FF0000"/>
                <w:lang w:val="en-US" w:eastAsia="zh-CN"/>
              </w:rPr>
            </w:pPr>
            <w:r>
              <w:rPr>
                <w:rFonts w:hint="eastAsia"/>
                <w:color w:val="FF0000"/>
                <w:lang w:val="en-US" w:eastAsia="zh-CN"/>
              </w:rPr>
              <w:t>readPosition</w:t>
            </w:r>
          </w:p>
        </w:tc>
        <w:tc>
          <w:tcPr>
            <w:tcW w:w="4208" w:type="dxa"/>
          </w:tcPr>
          <w:p w14:paraId="22D926FF">
            <w:pPr>
              <w:jc w:val="left"/>
              <w:rPr>
                <w:rFonts w:hint="default"/>
                <w:lang w:val="en-US" w:eastAsia="zh-CN"/>
              </w:rPr>
            </w:pPr>
            <w:r>
              <w:rPr>
                <w:rFonts w:hint="eastAsia"/>
                <w:lang w:val="en-US" w:eastAsia="zh-CN"/>
              </w:rPr>
              <w:t>读位置</w:t>
            </w:r>
          </w:p>
        </w:tc>
      </w:tr>
      <w:tr w14:paraId="6039A8F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1CF4B9CA">
            <w:pPr>
              <w:jc w:val="center"/>
              <w:rPr>
                <w:rFonts w:hint="default"/>
                <w:color w:val="FF0000"/>
                <w:lang w:val="en-US" w:eastAsia="zh-CN"/>
              </w:rPr>
            </w:pPr>
            <w:r>
              <w:rPr>
                <w:rFonts w:hint="eastAsia"/>
                <w:color w:val="FF0000"/>
                <w:lang w:val="en-US" w:eastAsia="zh-CN"/>
              </w:rPr>
              <w:t>waitingReadOp</w:t>
            </w:r>
          </w:p>
        </w:tc>
        <w:tc>
          <w:tcPr>
            <w:tcW w:w="4208" w:type="dxa"/>
          </w:tcPr>
          <w:p w14:paraId="4ECD843A">
            <w:pPr>
              <w:jc w:val="left"/>
              <w:rPr>
                <w:rFonts w:hint="default"/>
                <w:lang w:val="en-US" w:eastAsia="zh-CN"/>
              </w:rPr>
            </w:pPr>
            <w:r>
              <w:rPr>
                <w:rFonts w:hint="eastAsia"/>
                <w:lang w:val="en-US" w:eastAsia="zh-CN"/>
              </w:rPr>
              <w:t>等待读操作</w:t>
            </w:r>
          </w:p>
        </w:tc>
      </w:tr>
      <w:tr w14:paraId="5BFEF39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20AEDA6">
            <w:pPr>
              <w:jc w:val="center"/>
              <w:rPr>
                <w:rFonts w:hint="default"/>
                <w:color w:val="FF0000"/>
                <w:lang w:val="en-US" w:eastAsia="zh-CN"/>
              </w:rPr>
            </w:pPr>
            <w:r>
              <w:rPr>
                <w:rFonts w:hint="eastAsia"/>
                <w:color w:val="FF0000"/>
                <w:lang w:val="en-US" w:eastAsia="zh-CN"/>
              </w:rPr>
              <w:t>pendingReadOps</w:t>
            </w:r>
          </w:p>
        </w:tc>
        <w:tc>
          <w:tcPr>
            <w:tcW w:w="4208" w:type="dxa"/>
          </w:tcPr>
          <w:p w14:paraId="5478EBB2">
            <w:pPr>
              <w:jc w:val="left"/>
              <w:rPr>
                <w:rFonts w:hint="default"/>
                <w:lang w:val="en-US" w:eastAsia="zh-CN"/>
              </w:rPr>
            </w:pPr>
            <w:r>
              <w:rPr>
                <w:rFonts w:hint="eastAsia"/>
                <w:lang w:val="en-US" w:eastAsia="zh-CN"/>
              </w:rPr>
              <w:t>等待读操作</w:t>
            </w:r>
          </w:p>
        </w:tc>
      </w:tr>
      <w:tr w14:paraId="2055BF2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A075524">
            <w:pPr>
              <w:jc w:val="center"/>
              <w:rPr>
                <w:rFonts w:hint="default"/>
                <w:color w:val="FF0000"/>
                <w:lang w:val="en-US" w:eastAsia="zh-CN"/>
              </w:rPr>
            </w:pPr>
            <w:r>
              <w:rPr>
                <w:rFonts w:hint="eastAsia"/>
                <w:color w:val="FF0000"/>
                <w:lang w:val="en-US" w:eastAsia="zh-CN"/>
              </w:rPr>
              <w:t>messagesConsumedCounter</w:t>
            </w:r>
          </w:p>
        </w:tc>
        <w:tc>
          <w:tcPr>
            <w:tcW w:w="4208" w:type="dxa"/>
          </w:tcPr>
          <w:p w14:paraId="0512DA8D">
            <w:pPr>
              <w:jc w:val="left"/>
              <w:rPr>
                <w:rFonts w:hint="default"/>
                <w:lang w:val="en-US" w:eastAsia="zh-CN"/>
              </w:rPr>
            </w:pPr>
            <w:r>
              <w:rPr>
                <w:rFonts w:hint="eastAsia"/>
                <w:lang w:val="en-US" w:eastAsia="zh-CN"/>
              </w:rPr>
              <w:t>消息消费计数器</w:t>
            </w:r>
          </w:p>
        </w:tc>
      </w:tr>
      <w:tr w14:paraId="04F0F3E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E4C4C5C">
            <w:pPr>
              <w:jc w:val="center"/>
              <w:rPr>
                <w:rFonts w:hint="default"/>
                <w:color w:val="FF0000"/>
                <w:lang w:val="en-US" w:eastAsia="zh-CN"/>
              </w:rPr>
            </w:pPr>
            <w:r>
              <w:rPr>
                <w:rFonts w:hint="eastAsia"/>
                <w:color w:val="FF0000"/>
                <w:lang w:val="en-US" w:eastAsia="zh-CN"/>
              </w:rPr>
              <w:t>cursorLedger</w:t>
            </w:r>
          </w:p>
        </w:tc>
        <w:tc>
          <w:tcPr>
            <w:tcW w:w="4208" w:type="dxa"/>
          </w:tcPr>
          <w:p w14:paraId="0F6CC36B">
            <w:pPr>
              <w:jc w:val="left"/>
              <w:rPr>
                <w:rFonts w:hint="default"/>
                <w:lang w:val="en-US" w:eastAsia="zh-CN"/>
              </w:rPr>
            </w:pPr>
            <w:r>
              <w:rPr>
                <w:rFonts w:hint="eastAsia"/>
                <w:lang w:val="en-US" w:eastAsia="zh-CN"/>
              </w:rPr>
              <w:t>游标分类账</w:t>
            </w:r>
          </w:p>
        </w:tc>
      </w:tr>
      <w:tr w14:paraId="74330DF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98F85DC">
            <w:pPr>
              <w:jc w:val="center"/>
              <w:rPr>
                <w:rFonts w:hint="default"/>
                <w:color w:val="FF0000"/>
                <w:lang w:val="en-US" w:eastAsia="zh-CN"/>
              </w:rPr>
            </w:pPr>
            <w:r>
              <w:rPr>
                <w:rFonts w:hint="eastAsia"/>
                <w:color w:val="FF0000"/>
                <w:lang w:val="en-US" w:eastAsia="zh-CN"/>
              </w:rPr>
              <w:t>cursorLedgerLastEntry</w:t>
            </w:r>
          </w:p>
        </w:tc>
        <w:tc>
          <w:tcPr>
            <w:tcW w:w="4208" w:type="dxa"/>
          </w:tcPr>
          <w:p w14:paraId="09AF9CE2">
            <w:pPr>
              <w:jc w:val="left"/>
              <w:rPr>
                <w:rFonts w:hint="default"/>
                <w:lang w:val="en-US" w:eastAsia="zh-CN"/>
              </w:rPr>
            </w:pPr>
            <w:r>
              <w:rPr>
                <w:rFonts w:hint="eastAsia"/>
                <w:lang w:val="en-US" w:eastAsia="zh-CN"/>
              </w:rPr>
              <w:t>最新游标分类账</w:t>
            </w:r>
          </w:p>
        </w:tc>
      </w:tr>
      <w:tr w14:paraId="0386B8A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7A5FBFC">
            <w:pPr>
              <w:jc w:val="center"/>
              <w:rPr>
                <w:rFonts w:hint="default"/>
                <w:color w:val="FF0000"/>
                <w:lang w:val="en-US" w:eastAsia="zh-CN"/>
              </w:rPr>
            </w:pPr>
            <w:r>
              <w:rPr>
                <w:rFonts w:hint="eastAsia"/>
                <w:color w:val="FF0000"/>
                <w:lang w:val="en-US" w:eastAsia="zh-CN"/>
              </w:rPr>
              <w:t>individuallyDeletedMessages</w:t>
            </w:r>
          </w:p>
        </w:tc>
        <w:tc>
          <w:tcPr>
            <w:tcW w:w="4208" w:type="dxa"/>
          </w:tcPr>
          <w:p w14:paraId="1ABA172D">
            <w:pPr>
              <w:jc w:val="left"/>
              <w:rPr>
                <w:rFonts w:hint="default"/>
                <w:lang w:val="en-US" w:eastAsia="zh-CN"/>
              </w:rPr>
            </w:pPr>
            <w:r>
              <w:rPr>
                <w:rFonts w:hint="eastAsia"/>
                <w:lang w:val="en-US" w:eastAsia="zh-CN"/>
              </w:rPr>
              <w:t>单独删除消息数</w:t>
            </w:r>
          </w:p>
        </w:tc>
      </w:tr>
      <w:tr w14:paraId="6DFC084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A4E5A6E">
            <w:pPr>
              <w:jc w:val="center"/>
              <w:rPr>
                <w:rFonts w:hint="default"/>
                <w:color w:val="FF0000"/>
                <w:lang w:val="en-US" w:eastAsia="zh-CN"/>
              </w:rPr>
            </w:pPr>
            <w:r>
              <w:rPr>
                <w:rFonts w:hint="eastAsia"/>
                <w:color w:val="FF0000"/>
                <w:lang w:val="en-US" w:eastAsia="zh-CN"/>
              </w:rPr>
              <w:t>lastLedgerSwitchTimestamp</w:t>
            </w:r>
          </w:p>
        </w:tc>
        <w:tc>
          <w:tcPr>
            <w:tcW w:w="4208" w:type="dxa"/>
          </w:tcPr>
          <w:p w14:paraId="2AA3E3FB">
            <w:pPr>
              <w:jc w:val="left"/>
              <w:rPr>
                <w:rFonts w:hint="default"/>
                <w:lang w:val="en-US" w:eastAsia="zh-CN"/>
              </w:rPr>
            </w:pPr>
            <w:r>
              <w:rPr>
                <w:rFonts w:hint="eastAsia"/>
                <w:lang w:val="en-US" w:eastAsia="zh-CN"/>
              </w:rPr>
              <w:t>最新分类账转换时间戳</w:t>
            </w:r>
          </w:p>
        </w:tc>
      </w:tr>
      <w:tr w14:paraId="264BF28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27E28B1">
            <w:pPr>
              <w:jc w:val="center"/>
              <w:rPr>
                <w:rFonts w:hint="default"/>
                <w:color w:val="FF0000"/>
                <w:lang w:val="en-US" w:eastAsia="zh-CN"/>
              </w:rPr>
            </w:pPr>
            <w:r>
              <w:rPr>
                <w:rFonts w:hint="eastAsia"/>
                <w:color w:val="FF0000"/>
                <w:lang w:val="en-US" w:eastAsia="zh-CN"/>
              </w:rPr>
              <w:t>numberOfEntriesSinceFirstNotAckedMessage</w:t>
            </w:r>
          </w:p>
        </w:tc>
        <w:tc>
          <w:tcPr>
            <w:tcW w:w="4208" w:type="dxa"/>
          </w:tcPr>
          <w:p w14:paraId="03EE7C4A">
            <w:pPr>
              <w:jc w:val="left"/>
              <w:rPr>
                <w:rFonts w:hint="default"/>
                <w:lang w:val="en-US" w:eastAsia="zh-CN"/>
              </w:rPr>
            </w:pPr>
            <w:r>
              <w:rPr>
                <w:rFonts w:hint="eastAsia"/>
                <w:lang w:val="en-US" w:eastAsia="zh-CN"/>
              </w:rPr>
              <w:t>从首个未响应消息开始的消息体数量</w:t>
            </w:r>
          </w:p>
        </w:tc>
      </w:tr>
      <w:tr w14:paraId="28A42AC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CF537D8">
            <w:pPr>
              <w:jc w:val="center"/>
              <w:rPr>
                <w:rFonts w:hint="default"/>
                <w:color w:val="FF0000"/>
                <w:lang w:val="en-US" w:eastAsia="zh-CN"/>
              </w:rPr>
            </w:pPr>
            <w:r>
              <w:rPr>
                <w:rFonts w:hint="eastAsia"/>
                <w:color w:val="FF0000"/>
                <w:lang w:val="en-US" w:eastAsia="zh-CN"/>
              </w:rPr>
              <w:t>totalNonContiguousDeletedMessageRange</w:t>
            </w:r>
          </w:p>
        </w:tc>
        <w:tc>
          <w:tcPr>
            <w:tcW w:w="4208" w:type="dxa"/>
          </w:tcPr>
          <w:p w14:paraId="017B6364">
            <w:pPr>
              <w:jc w:val="left"/>
              <w:rPr>
                <w:rFonts w:hint="default"/>
                <w:lang w:val="en-US" w:eastAsia="zh-CN"/>
              </w:rPr>
            </w:pPr>
            <w:r>
              <w:rPr>
                <w:rFonts w:hint="eastAsia"/>
                <w:lang w:val="en-US" w:eastAsia="zh-CN"/>
              </w:rPr>
              <w:t>所有非相邻被删除消息范围</w:t>
            </w:r>
          </w:p>
        </w:tc>
      </w:tr>
      <w:tr w14:paraId="037ABC4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E4C51C1">
            <w:pPr>
              <w:jc w:val="center"/>
              <w:rPr>
                <w:rFonts w:hint="default"/>
                <w:color w:val="FF0000"/>
                <w:lang w:val="en-US" w:eastAsia="zh-CN"/>
              </w:rPr>
            </w:pPr>
            <w:r>
              <w:rPr>
                <w:rFonts w:hint="eastAsia"/>
                <w:color w:val="FF0000"/>
                <w:lang w:val="en-US" w:eastAsia="zh-CN"/>
              </w:rPr>
              <w:t>subscriptionHavePendingRead</w:t>
            </w:r>
          </w:p>
        </w:tc>
        <w:tc>
          <w:tcPr>
            <w:tcW w:w="4208" w:type="dxa"/>
          </w:tcPr>
          <w:p w14:paraId="6B60F1E8">
            <w:pPr>
              <w:jc w:val="left"/>
              <w:rPr>
                <w:rFonts w:hint="default"/>
                <w:lang w:val="en-US" w:eastAsia="zh-CN"/>
              </w:rPr>
            </w:pPr>
            <w:r>
              <w:rPr>
                <w:rFonts w:hint="eastAsia"/>
                <w:lang w:val="en-US" w:eastAsia="zh-CN"/>
              </w:rPr>
              <w:t>订阅是否开启等待读</w:t>
            </w:r>
          </w:p>
        </w:tc>
      </w:tr>
      <w:tr w14:paraId="19A7186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02F4B40">
            <w:pPr>
              <w:jc w:val="center"/>
              <w:rPr>
                <w:rFonts w:hint="default"/>
                <w:color w:val="FF0000"/>
                <w:lang w:val="en-US" w:eastAsia="zh-CN"/>
              </w:rPr>
            </w:pPr>
            <w:r>
              <w:rPr>
                <w:rFonts w:hint="eastAsia"/>
                <w:color w:val="FF0000"/>
                <w:lang w:val="en-US" w:eastAsia="zh-CN"/>
              </w:rPr>
              <w:t>subscriptionHavePendingReplayRead</w:t>
            </w:r>
          </w:p>
        </w:tc>
        <w:tc>
          <w:tcPr>
            <w:tcW w:w="4208" w:type="dxa"/>
          </w:tcPr>
          <w:p w14:paraId="0DCEA9AA">
            <w:pPr>
              <w:jc w:val="left"/>
              <w:rPr>
                <w:rFonts w:hint="default"/>
                <w:lang w:val="en-US" w:eastAsia="zh-CN"/>
              </w:rPr>
            </w:pPr>
            <w:r>
              <w:rPr>
                <w:rFonts w:hint="eastAsia"/>
                <w:lang w:val="en-US" w:eastAsia="zh-CN"/>
              </w:rPr>
              <w:t>订阅是否开启等待延迟读</w:t>
            </w:r>
          </w:p>
        </w:tc>
      </w:tr>
      <w:tr w14:paraId="46D0AFC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46B8C87">
            <w:pPr>
              <w:jc w:val="center"/>
              <w:rPr>
                <w:rFonts w:hint="default"/>
                <w:color w:val="FF0000"/>
                <w:lang w:val="en-US" w:eastAsia="zh-CN"/>
              </w:rPr>
            </w:pPr>
            <w:r>
              <w:rPr>
                <w:rFonts w:hint="eastAsia"/>
                <w:color w:val="FF0000"/>
                <w:lang w:val="en-US" w:eastAsia="zh-CN"/>
              </w:rPr>
              <w:t>schemaLedgers</w:t>
            </w:r>
          </w:p>
        </w:tc>
        <w:tc>
          <w:tcPr>
            <w:tcW w:w="4208" w:type="dxa"/>
          </w:tcPr>
          <w:p w14:paraId="44E38ACE">
            <w:pPr>
              <w:jc w:val="left"/>
              <w:rPr>
                <w:rFonts w:hint="default"/>
                <w:lang w:val="en-US" w:eastAsia="zh-CN"/>
              </w:rPr>
            </w:pPr>
            <w:r>
              <w:rPr>
                <w:rFonts w:hint="eastAsia"/>
                <w:lang w:val="en-US" w:eastAsia="zh-CN"/>
              </w:rPr>
              <w:t>模式分类账</w:t>
            </w:r>
          </w:p>
        </w:tc>
      </w:tr>
      <w:tr w14:paraId="40A1F7D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DF93675">
            <w:pPr>
              <w:jc w:val="center"/>
              <w:rPr>
                <w:rFonts w:hint="default"/>
                <w:color w:val="FF0000"/>
                <w:lang w:val="en-US" w:eastAsia="zh-CN"/>
              </w:rPr>
            </w:pPr>
            <w:r>
              <w:rPr>
                <w:rFonts w:hint="eastAsia"/>
                <w:color w:val="FF0000"/>
                <w:lang w:val="en-US" w:eastAsia="zh-CN"/>
              </w:rPr>
              <w:t>compactedLedger</w:t>
            </w:r>
          </w:p>
        </w:tc>
        <w:tc>
          <w:tcPr>
            <w:tcW w:w="4208" w:type="dxa"/>
          </w:tcPr>
          <w:p w14:paraId="4F8D3183">
            <w:pPr>
              <w:jc w:val="left"/>
              <w:rPr>
                <w:rFonts w:hint="default"/>
                <w:lang w:val="en-US" w:eastAsia="zh-CN"/>
              </w:rPr>
            </w:pPr>
            <w:r>
              <w:rPr>
                <w:rFonts w:hint="eastAsia"/>
                <w:lang w:val="en-US" w:eastAsia="zh-CN"/>
              </w:rPr>
              <w:t>压缩的分类账</w:t>
            </w:r>
          </w:p>
        </w:tc>
      </w:tr>
    </w:tbl>
    <w:p w14:paraId="032B09E7">
      <w:pPr>
        <w:rPr>
          <w:rFonts w:hint="eastAsia"/>
          <w:lang w:val="en-US" w:eastAsia="zh-CN"/>
        </w:rPr>
      </w:pPr>
    </w:p>
    <w:p w14:paraId="59755344">
      <w:pPr>
        <w:rPr>
          <w:rFonts w:hint="eastAsia"/>
          <w:lang w:val="en-US" w:eastAsia="zh-CN"/>
        </w:rPr>
      </w:pPr>
    </w:p>
    <w:p w14:paraId="009D7EB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info-internal</w:t>
      </w:r>
    </w:p>
    <w:p w14:paraId="36CBBC40">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获取主题的内部元数据信息。</w:t>
      </w:r>
    </w:p>
    <w:p w14:paraId="7196602A"/>
    <w:p w14:paraId="32D50CDF">
      <w:pPr>
        <w:pBdr>
          <w:bottom w:val="single" w:color="auto" w:sz="4" w:space="0"/>
        </w:pBdr>
        <w:rPr>
          <w:b/>
          <w:bCs/>
        </w:rPr>
      </w:pPr>
      <w:r>
        <w:rPr>
          <w:rFonts w:hint="eastAsia"/>
          <w:b/>
          <w:bCs/>
        </w:rPr>
        <w:t>用法</w:t>
      </w:r>
    </w:p>
    <w:p w14:paraId="601AAB8D"/>
    <w:p w14:paraId="78E4FF8B">
      <w:r>
        <w:rPr>
          <w:rFonts w:hint="eastAsia"/>
          <w:b/>
          <w:bCs/>
        </w:rPr>
        <w:t>命令行</w:t>
      </w:r>
    </w:p>
    <w:p w14:paraId="52BD34CA">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info-internal</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p>
    <w:p w14:paraId="45959C8B">
      <w:pPr>
        <w:rPr>
          <w:b/>
          <w:bCs/>
        </w:rPr>
      </w:pPr>
    </w:p>
    <w:p w14:paraId="021560C6">
      <w:pPr>
        <w:rPr>
          <w:b/>
          <w:bCs/>
        </w:rPr>
      </w:pPr>
      <w:r>
        <w:rPr>
          <w:rFonts w:hint="eastAsia"/>
          <w:b/>
          <w:bCs/>
        </w:rPr>
        <w:t>使用示例</w:t>
      </w:r>
    </w:p>
    <w:p w14:paraId="6B376D97">
      <w:pPr>
        <w:rPr>
          <w:rFonts w:hint="eastAsia" w:eastAsiaTheme="minorEastAsia"/>
          <w:b/>
          <w:bCs/>
          <w:lang w:eastAsia="zh-CN"/>
        </w:rPr>
      </w:pPr>
      <w:r>
        <w:rPr>
          <w:rFonts w:hint="eastAsia" w:eastAsiaTheme="minorEastAsia"/>
          <w:b/>
          <w:bCs/>
          <w:lang w:eastAsia="zh-CN"/>
        </w:rPr>
        <w:drawing>
          <wp:inline distT="0" distB="0" distL="114300" distR="114300">
            <wp:extent cx="5263515" cy="2973070"/>
            <wp:effectExtent l="0" t="0" r="13335" b="17780"/>
            <wp:docPr id="33" name="图片 33"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6"/>
                    <pic:cNvPicPr>
                      <a:picLocks noChangeAspect="1"/>
                    </pic:cNvPicPr>
                  </pic:nvPicPr>
                  <pic:blipFill>
                    <a:blip r:embed="rId104"/>
                    <a:stretch>
                      <a:fillRect/>
                    </a:stretch>
                  </pic:blipFill>
                  <pic:spPr>
                    <a:xfrm>
                      <a:off x="0" y="0"/>
                      <a:ext cx="5263515" cy="2973070"/>
                    </a:xfrm>
                    <a:prstGeom prst="rect">
                      <a:avLst/>
                    </a:prstGeom>
                  </pic:spPr>
                </pic:pic>
              </a:graphicData>
            </a:graphic>
          </wp:inline>
        </w:drawing>
      </w:r>
    </w:p>
    <w:p w14:paraId="446B0F77">
      <w:pPr>
        <w:rPr>
          <w:b/>
          <w:bCs/>
        </w:rPr>
      </w:pPr>
    </w:p>
    <w:p w14:paraId="0B28D2A8">
      <w:pPr>
        <w:rPr>
          <w:rFonts w:hint="eastAsia" w:asciiTheme="minorHAnsi" w:eastAsiaTheme="minorEastAsia"/>
          <w:b/>
          <w:bCs/>
          <w:lang w:val="en-US" w:eastAsia="zh-CN"/>
        </w:rPr>
      </w:pPr>
      <w:r>
        <w:rPr>
          <w:rFonts w:hint="eastAsia" w:asciiTheme="minorHAnsi" w:eastAsiaTheme="minorEastAsia"/>
          <w:b/>
          <w:bCs/>
          <w:lang w:val="en-US" w:eastAsia="zh-CN"/>
        </w:rPr>
        <w:t>结果描述</w:t>
      </w:r>
    </w:p>
    <w:p w14:paraId="2C0680CC">
      <w:pPr>
        <w:rPr>
          <w:rFonts w:hint="default" w:asciiTheme="minorHAnsi" w:eastAsiaTheme="minorEastAsia"/>
          <w:b w:val="0"/>
          <w:bCs w:val="0"/>
          <w:lang w:val="en-US" w:eastAsia="zh-CN"/>
        </w:rPr>
      </w:pPr>
      <w:r>
        <w:rPr>
          <w:rFonts w:hint="eastAsia"/>
          <w:b w:val="0"/>
          <w:bCs w:val="0"/>
          <w:lang w:val="en-US" w:eastAsia="zh-CN"/>
        </w:rPr>
        <w:t>展示主题内部元数据的详情</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9"/>
        <w:gridCol w:w="4208"/>
      </w:tblGrid>
      <w:tr w14:paraId="4BB6D40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shd w:val="clear" w:color="auto" w:fill="CFCECE" w:themeFill="background2" w:themeFillShade="E5"/>
          </w:tcPr>
          <w:p w14:paraId="6061276F">
            <w:pPr>
              <w:jc w:val="center"/>
              <w:rPr>
                <w:b/>
                <w:bCs/>
                <w:color w:val="0000FF"/>
              </w:rPr>
            </w:pPr>
            <w:r>
              <w:rPr>
                <w:rFonts w:hint="eastAsia"/>
                <w:b/>
                <w:bCs/>
                <w:color w:val="0000FF"/>
              </w:rPr>
              <w:t>Flag</w:t>
            </w:r>
          </w:p>
        </w:tc>
        <w:tc>
          <w:tcPr>
            <w:tcW w:w="4208" w:type="dxa"/>
            <w:shd w:val="clear" w:color="auto" w:fill="CFCECE" w:themeFill="background2" w:themeFillShade="E5"/>
          </w:tcPr>
          <w:p w14:paraId="0FBEC082">
            <w:pPr>
              <w:jc w:val="center"/>
              <w:rPr>
                <w:b/>
                <w:bCs/>
                <w:color w:val="0000FF"/>
              </w:rPr>
            </w:pPr>
            <w:r>
              <w:rPr>
                <w:rFonts w:hint="eastAsia"/>
                <w:b/>
                <w:bCs/>
                <w:color w:val="0000FF"/>
              </w:rPr>
              <w:t>Description</w:t>
            </w:r>
          </w:p>
        </w:tc>
      </w:tr>
      <w:tr w14:paraId="648EC14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68427795">
            <w:pPr>
              <w:jc w:val="center"/>
              <w:rPr>
                <w:rFonts w:hint="default" w:eastAsiaTheme="minorEastAsia"/>
                <w:lang w:val="en-US" w:eastAsia="zh-CN"/>
              </w:rPr>
            </w:pPr>
            <w:r>
              <w:rPr>
                <w:rFonts w:hint="eastAsia"/>
                <w:color w:val="FF0000"/>
                <w:lang w:val="en-US" w:eastAsia="zh-CN"/>
              </w:rPr>
              <w:t>version</w:t>
            </w:r>
          </w:p>
        </w:tc>
        <w:tc>
          <w:tcPr>
            <w:tcW w:w="4208" w:type="dxa"/>
          </w:tcPr>
          <w:p w14:paraId="0F8CD7F9">
            <w:pPr>
              <w:tabs>
                <w:tab w:val="left" w:pos="1449"/>
              </w:tabs>
              <w:jc w:val="left"/>
              <w:rPr>
                <w:rFonts w:hint="default" w:eastAsiaTheme="minorEastAsia"/>
                <w:lang w:val="en-US" w:eastAsia="zh-CN"/>
              </w:rPr>
            </w:pPr>
            <w:r>
              <w:rPr>
                <w:rFonts w:hint="eastAsia"/>
                <w:lang w:val="en-US" w:eastAsia="zh-CN"/>
              </w:rPr>
              <w:t>版本</w:t>
            </w:r>
          </w:p>
        </w:tc>
      </w:tr>
      <w:tr w14:paraId="650AB62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E298EF5">
            <w:pPr>
              <w:jc w:val="center"/>
              <w:rPr>
                <w:rFonts w:hint="default"/>
                <w:color w:val="FF0000"/>
                <w:lang w:val="en-US" w:eastAsia="zh-CN"/>
              </w:rPr>
            </w:pPr>
            <w:r>
              <w:rPr>
                <w:rFonts w:hint="eastAsia"/>
                <w:color w:val="FF0000"/>
                <w:lang w:val="en-US" w:eastAsia="zh-CN"/>
              </w:rPr>
              <w:t>creationDate</w:t>
            </w:r>
          </w:p>
        </w:tc>
        <w:tc>
          <w:tcPr>
            <w:tcW w:w="4208" w:type="dxa"/>
          </w:tcPr>
          <w:p w14:paraId="2D7EA7FE">
            <w:pPr>
              <w:jc w:val="left"/>
              <w:rPr>
                <w:rFonts w:hint="default" w:eastAsiaTheme="minorEastAsia"/>
                <w:lang w:val="en-US" w:eastAsia="zh-CN"/>
              </w:rPr>
            </w:pPr>
            <w:r>
              <w:rPr>
                <w:rFonts w:hint="eastAsia"/>
                <w:lang w:val="en-US" w:eastAsia="zh-CN"/>
              </w:rPr>
              <w:t>创建时间</w:t>
            </w:r>
          </w:p>
        </w:tc>
      </w:tr>
      <w:tr w14:paraId="05160E8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DFF4C58">
            <w:pPr>
              <w:jc w:val="center"/>
              <w:rPr>
                <w:rFonts w:hint="default"/>
                <w:color w:val="FF0000"/>
                <w:lang w:val="en-US" w:eastAsia="zh-CN"/>
              </w:rPr>
            </w:pPr>
            <w:r>
              <w:rPr>
                <w:rFonts w:hint="eastAsia"/>
                <w:color w:val="FF0000"/>
                <w:lang w:val="en-US" w:eastAsia="zh-CN"/>
              </w:rPr>
              <w:t>modificationDate</w:t>
            </w:r>
          </w:p>
        </w:tc>
        <w:tc>
          <w:tcPr>
            <w:tcW w:w="4208" w:type="dxa"/>
          </w:tcPr>
          <w:p w14:paraId="2EB2CA94">
            <w:pPr>
              <w:jc w:val="left"/>
              <w:rPr>
                <w:rFonts w:hint="default"/>
                <w:lang w:val="en-US" w:eastAsia="zh-CN"/>
              </w:rPr>
            </w:pPr>
            <w:r>
              <w:rPr>
                <w:rFonts w:hint="eastAsia"/>
                <w:lang w:val="en-US" w:eastAsia="zh-CN"/>
              </w:rPr>
              <w:t>修改时间</w:t>
            </w:r>
          </w:p>
        </w:tc>
      </w:tr>
      <w:tr w14:paraId="621667A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35FC018">
            <w:pPr>
              <w:jc w:val="center"/>
              <w:rPr>
                <w:rFonts w:hint="default"/>
                <w:color w:val="FF0000"/>
                <w:lang w:val="en-US" w:eastAsia="zh-CN"/>
              </w:rPr>
            </w:pPr>
            <w:r>
              <w:rPr>
                <w:rFonts w:hint="eastAsia"/>
                <w:color w:val="FF0000"/>
                <w:lang w:val="en-US" w:eastAsia="zh-CN"/>
              </w:rPr>
              <w:t>ledgers</w:t>
            </w:r>
          </w:p>
        </w:tc>
        <w:tc>
          <w:tcPr>
            <w:tcW w:w="4208" w:type="dxa"/>
          </w:tcPr>
          <w:p w14:paraId="14ED725D">
            <w:pPr>
              <w:jc w:val="left"/>
              <w:rPr>
                <w:rFonts w:hint="default"/>
                <w:lang w:val="en-US" w:eastAsia="zh-CN"/>
              </w:rPr>
            </w:pPr>
            <w:r>
              <w:rPr>
                <w:rFonts w:hint="eastAsia"/>
                <w:lang w:val="en-US" w:eastAsia="zh-CN"/>
              </w:rPr>
              <w:t>分类账</w:t>
            </w:r>
          </w:p>
        </w:tc>
      </w:tr>
      <w:tr w14:paraId="79D957A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CE7D74B">
            <w:pPr>
              <w:jc w:val="center"/>
              <w:rPr>
                <w:rFonts w:hint="default"/>
                <w:color w:val="FF0000"/>
                <w:lang w:val="en-US" w:eastAsia="zh-CN"/>
              </w:rPr>
            </w:pPr>
            <w:r>
              <w:rPr>
                <w:rFonts w:hint="eastAsia"/>
                <w:color w:val="FF0000"/>
                <w:lang w:val="en-US" w:eastAsia="zh-CN"/>
              </w:rPr>
              <w:t>cursor</w:t>
            </w:r>
          </w:p>
        </w:tc>
        <w:tc>
          <w:tcPr>
            <w:tcW w:w="4208" w:type="dxa"/>
          </w:tcPr>
          <w:p w14:paraId="38BB8FC6">
            <w:pPr>
              <w:jc w:val="left"/>
              <w:rPr>
                <w:rFonts w:hint="default"/>
                <w:lang w:val="en-US" w:eastAsia="zh-CN"/>
              </w:rPr>
            </w:pPr>
            <w:r>
              <w:rPr>
                <w:rFonts w:hint="eastAsia"/>
                <w:lang w:val="en-US" w:eastAsia="zh-CN"/>
              </w:rPr>
              <w:t>游标</w:t>
            </w:r>
          </w:p>
        </w:tc>
      </w:tr>
    </w:tbl>
    <w:p w14:paraId="72156670">
      <w:pPr>
        <w:rPr>
          <w:rFonts w:hint="eastAsia"/>
          <w:lang w:val="en-US" w:eastAsia="zh-CN"/>
        </w:rPr>
      </w:pPr>
    </w:p>
    <w:p w14:paraId="115D7F7B">
      <w:pPr>
        <w:rPr>
          <w:rFonts w:hint="eastAsia"/>
          <w:lang w:val="en-US" w:eastAsia="zh-CN"/>
        </w:rPr>
      </w:pPr>
    </w:p>
    <w:p w14:paraId="0C60826F">
      <w:pPr>
        <w:rPr>
          <w:b/>
          <w:bCs/>
        </w:rPr>
      </w:pPr>
    </w:p>
    <w:p w14:paraId="3638E57D">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partitioned-stats</w:t>
      </w:r>
    </w:p>
    <w:p w14:paraId="3A484180">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获取已分区主题及其连接的生产者和消费者的统计信息。所有的速率都是在1分钟窗口内计算的，并且是相对于最后完成的1分钟周期。</w:t>
      </w:r>
    </w:p>
    <w:p w14:paraId="2D63CF10"/>
    <w:p w14:paraId="0B7917A4">
      <w:pPr>
        <w:pBdr>
          <w:bottom w:val="single" w:color="auto" w:sz="4" w:space="0"/>
        </w:pBdr>
        <w:rPr>
          <w:b/>
          <w:bCs/>
        </w:rPr>
      </w:pPr>
      <w:r>
        <w:rPr>
          <w:rFonts w:hint="eastAsia"/>
          <w:b/>
          <w:bCs/>
        </w:rPr>
        <w:t>用法</w:t>
      </w:r>
    </w:p>
    <w:p w14:paraId="71F06622"/>
    <w:p w14:paraId="6544B401">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818"/>
        <w:gridCol w:w="2841"/>
        <w:gridCol w:w="2720"/>
      </w:tblGrid>
      <w:tr w14:paraId="0F24617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DDEF544">
            <w:pPr>
              <w:jc w:val="center"/>
              <w:rPr>
                <w:b/>
                <w:bCs/>
                <w:color w:val="0000FF"/>
              </w:rPr>
            </w:pPr>
            <w:r>
              <w:rPr>
                <w:rFonts w:hint="eastAsia"/>
                <w:b/>
                <w:bCs/>
                <w:color w:val="0000FF"/>
              </w:rPr>
              <w:t>Flag</w:t>
            </w:r>
          </w:p>
        </w:tc>
        <w:tc>
          <w:tcPr>
            <w:tcW w:w="2841" w:type="dxa"/>
            <w:shd w:val="clear" w:color="auto" w:fill="CFCECE" w:themeFill="background2" w:themeFillShade="E5"/>
          </w:tcPr>
          <w:p w14:paraId="1B251E10">
            <w:pPr>
              <w:jc w:val="center"/>
              <w:rPr>
                <w:b/>
                <w:bCs/>
                <w:color w:val="0000FF"/>
              </w:rPr>
            </w:pPr>
            <w:r>
              <w:rPr>
                <w:rFonts w:hint="eastAsia"/>
                <w:b/>
                <w:bCs/>
                <w:color w:val="0000FF"/>
              </w:rPr>
              <w:t>Description</w:t>
            </w:r>
          </w:p>
        </w:tc>
        <w:tc>
          <w:tcPr>
            <w:tcW w:w="2720" w:type="dxa"/>
            <w:shd w:val="clear" w:color="auto" w:fill="CFCECE" w:themeFill="background2" w:themeFillShade="E5"/>
          </w:tcPr>
          <w:p w14:paraId="73F44229">
            <w:pPr>
              <w:jc w:val="center"/>
              <w:rPr>
                <w:b/>
                <w:bCs/>
                <w:color w:val="0000FF"/>
              </w:rPr>
            </w:pPr>
            <w:r>
              <w:rPr>
                <w:rFonts w:hint="eastAsia"/>
                <w:b/>
                <w:bCs/>
                <w:color w:val="0000FF"/>
              </w:rPr>
              <w:t>Default</w:t>
            </w:r>
          </w:p>
        </w:tc>
      </w:tr>
      <w:tr w14:paraId="6F6D2D9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B966BA9">
            <w:pPr>
              <w:jc w:val="center"/>
              <w:rPr>
                <w:color w:val="FF0000"/>
              </w:rPr>
            </w:pPr>
            <w:r>
              <w:rPr>
                <w:rFonts w:hint="eastAsia"/>
                <w:color w:val="FF0000"/>
              </w:rPr>
              <w:t>-gpb, --get-precise-backlog</w:t>
            </w:r>
          </w:p>
        </w:tc>
        <w:tc>
          <w:tcPr>
            <w:tcW w:w="2841" w:type="dxa"/>
          </w:tcPr>
          <w:p w14:paraId="77E23002">
            <w:pPr>
              <w:jc w:val="center"/>
            </w:pPr>
            <w:r>
              <w:t>设置为true可获得精确的待办事项列表。</w:t>
            </w:r>
          </w:p>
        </w:tc>
        <w:tc>
          <w:tcPr>
            <w:tcW w:w="2720" w:type="dxa"/>
          </w:tcPr>
          <w:p w14:paraId="060DFBDC">
            <w:pPr>
              <w:jc w:val="center"/>
            </w:pPr>
            <w:r>
              <w:rPr>
                <w:rFonts w:hint="eastAsia"/>
              </w:rPr>
              <w:t>false</w:t>
            </w:r>
          </w:p>
        </w:tc>
      </w:tr>
      <w:tr w14:paraId="2A30410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C42AC9E">
            <w:pPr>
              <w:jc w:val="center"/>
              <w:rPr>
                <w:color w:val="FF0000"/>
              </w:rPr>
            </w:pPr>
            <w:r>
              <w:rPr>
                <w:rFonts w:hint="eastAsia"/>
                <w:color w:val="FF0000"/>
              </w:rPr>
              <w:t>-sbs, --get-subscription-backlog-size</w:t>
            </w:r>
          </w:p>
        </w:tc>
        <w:tc>
          <w:tcPr>
            <w:tcW w:w="2841" w:type="dxa"/>
          </w:tcPr>
          <w:p w14:paraId="55925E5C">
            <w:pPr>
              <w:jc w:val="center"/>
            </w:pPr>
            <w:r>
              <w:t>将true设置为获取每个订阅的backlog大小，需要锁定。</w:t>
            </w:r>
          </w:p>
        </w:tc>
        <w:tc>
          <w:tcPr>
            <w:tcW w:w="2720" w:type="dxa"/>
          </w:tcPr>
          <w:p w14:paraId="037A0AE0">
            <w:pPr>
              <w:jc w:val="center"/>
            </w:pPr>
            <w:r>
              <w:rPr>
                <w:rFonts w:hint="eastAsia"/>
              </w:rPr>
              <w:t>false</w:t>
            </w:r>
          </w:p>
        </w:tc>
      </w:tr>
      <w:tr w14:paraId="1AA75F4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E3CDD8D">
            <w:pPr>
              <w:jc w:val="center"/>
              <w:rPr>
                <w:color w:val="FF0000"/>
              </w:rPr>
            </w:pPr>
            <w:r>
              <w:rPr>
                <w:rFonts w:hint="eastAsia"/>
                <w:color w:val="FF0000"/>
              </w:rPr>
              <w:t>--per-partition</w:t>
            </w:r>
          </w:p>
        </w:tc>
        <w:tc>
          <w:tcPr>
            <w:tcW w:w="2841" w:type="dxa"/>
          </w:tcPr>
          <w:p w14:paraId="488B5B54">
            <w:pPr>
              <w:jc w:val="center"/>
            </w:pPr>
            <w:r>
              <w:t>获取每个分区的统计信息</w:t>
            </w:r>
          </w:p>
        </w:tc>
        <w:tc>
          <w:tcPr>
            <w:tcW w:w="2720" w:type="dxa"/>
          </w:tcPr>
          <w:p w14:paraId="62139DC6">
            <w:pPr>
              <w:jc w:val="center"/>
            </w:pPr>
            <w:r>
              <w:rPr>
                <w:rFonts w:hint="eastAsia"/>
              </w:rPr>
              <w:t>false</w:t>
            </w:r>
          </w:p>
        </w:tc>
      </w:tr>
    </w:tbl>
    <w:p w14:paraId="2F1FA109"/>
    <w:p w14:paraId="35963DB9">
      <w:r>
        <w:rPr>
          <w:rFonts w:hint="eastAsia"/>
          <w:b/>
          <w:bCs/>
        </w:rPr>
        <w:t>命令行</w:t>
      </w:r>
    </w:p>
    <w:p w14:paraId="00445DEC">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partitioned-stats</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33191CF5">
      <w:pPr>
        <w:rPr>
          <w:b/>
          <w:bCs/>
        </w:rPr>
      </w:pPr>
    </w:p>
    <w:p w14:paraId="17AC3194">
      <w:pPr>
        <w:rPr>
          <w:b/>
          <w:bCs/>
        </w:rPr>
      </w:pPr>
      <w:r>
        <w:rPr>
          <w:rFonts w:hint="eastAsia"/>
          <w:b/>
          <w:bCs/>
        </w:rPr>
        <w:t>使用示例</w:t>
      </w:r>
    </w:p>
    <w:p w14:paraId="1A2D28A0">
      <w:pPr>
        <w:rPr>
          <w:rFonts w:hint="eastAsia" w:eastAsiaTheme="minorEastAsia"/>
          <w:b/>
          <w:bCs/>
          <w:lang w:eastAsia="zh-CN"/>
        </w:rPr>
      </w:pPr>
      <w:r>
        <w:rPr>
          <w:rFonts w:hint="eastAsia" w:eastAsiaTheme="minorEastAsia"/>
          <w:b/>
          <w:bCs/>
          <w:lang w:eastAsia="zh-CN"/>
        </w:rPr>
        <w:drawing>
          <wp:inline distT="0" distB="0" distL="114300" distR="114300">
            <wp:extent cx="5274310" cy="2954020"/>
            <wp:effectExtent l="0" t="0" r="2540" b="17780"/>
            <wp:docPr id="34" name="图片 34"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7"/>
                    <pic:cNvPicPr>
                      <a:picLocks noChangeAspect="1"/>
                    </pic:cNvPicPr>
                  </pic:nvPicPr>
                  <pic:blipFill>
                    <a:blip r:embed="rId105"/>
                    <a:stretch>
                      <a:fillRect/>
                    </a:stretch>
                  </pic:blipFill>
                  <pic:spPr>
                    <a:xfrm>
                      <a:off x="0" y="0"/>
                      <a:ext cx="5274310" cy="2954020"/>
                    </a:xfrm>
                    <a:prstGeom prst="rect">
                      <a:avLst/>
                    </a:prstGeom>
                  </pic:spPr>
                </pic:pic>
              </a:graphicData>
            </a:graphic>
          </wp:inline>
        </w:drawing>
      </w:r>
    </w:p>
    <w:p w14:paraId="2377BFF3">
      <w:pPr>
        <w:rPr>
          <w:b/>
          <w:bCs/>
        </w:rPr>
      </w:pPr>
    </w:p>
    <w:p w14:paraId="3312BFC1">
      <w:pPr>
        <w:rPr>
          <w:rFonts w:hint="eastAsia" w:asciiTheme="minorHAnsi" w:eastAsiaTheme="minorEastAsia"/>
          <w:b/>
          <w:bCs/>
          <w:lang w:val="en-US" w:eastAsia="zh-CN"/>
        </w:rPr>
      </w:pPr>
      <w:r>
        <w:rPr>
          <w:rFonts w:hint="eastAsia" w:asciiTheme="minorHAnsi" w:eastAsiaTheme="minorEastAsia"/>
          <w:b/>
          <w:bCs/>
          <w:lang w:val="en-US" w:eastAsia="zh-CN"/>
        </w:rPr>
        <w:t>结果描述</w:t>
      </w:r>
    </w:p>
    <w:p w14:paraId="06B7C4BB">
      <w:pPr>
        <w:rPr>
          <w:rFonts w:hint="default" w:asciiTheme="minorHAnsi" w:eastAsiaTheme="minorEastAsia"/>
          <w:b w:val="0"/>
          <w:bCs w:val="0"/>
          <w:lang w:val="en-US" w:eastAsia="zh-CN"/>
        </w:rPr>
      </w:pPr>
      <w:r>
        <w:rPr>
          <w:rFonts w:hint="eastAsia"/>
          <w:b w:val="0"/>
          <w:bCs w:val="0"/>
          <w:lang w:val="en-US" w:eastAsia="zh-CN"/>
        </w:rPr>
        <w:t>展示分区主题的详细监控信息</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677"/>
        <w:gridCol w:w="3754"/>
      </w:tblGrid>
      <w:tr w14:paraId="7EEF1B1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rPr>
          <w:trHeight w:val="312" w:hRule="atLeast"/>
        </w:trPr>
        <w:tc>
          <w:tcPr>
            <w:tcW w:w="4677" w:type="dxa"/>
            <w:shd w:val="clear" w:color="auto" w:fill="CFCECE" w:themeFill="background2" w:themeFillShade="E5"/>
          </w:tcPr>
          <w:p w14:paraId="74EBDD5C">
            <w:pPr>
              <w:jc w:val="center"/>
              <w:rPr>
                <w:b/>
                <w:bCs/>
                <w:color w:val="0000FF"/>
              </w:rPr>
            </w:pPr>
            <w:r>
              <w:rPr>
                <w:rFonts w:hint="eastAsia"/>
                <w:b/>
                <w:bCs/>
                <w:color w:val="0000FF"/>
              </w:rPr>
              <w:t>Flag</w:t>
            </w:r>
          </w:p>
        </w:tc>
        <w:tc>
          <w:tcPr>
            <w:tcW w:w="3754" w:type="dxa"/>
            <w:shd w:val="clear" w:color="auto" w:fill="CFCECE" w:themeFill="background2" w:themeFillShade="E5"/>
          </w:tcPr>
          <w:p w14:paraId="454C7FB4">
            <w:pPr>
              <w:jc w:val="center"/>
              <w:rPr>
                <w:b/>
                <w:bCs/>
                <w:color w:val="0000FF"/>
              </w:rPr>
            </w:pPr>
            <w:r>
              <w:rPr>
                <w:rFonts w:hint="eastAsia"/>
                <w:b/>
                <w:bCs/>
                <w:color w:val="0000FF"/>
              </w:rPr>
              <w:t>Description</w:t>
            </w:r>
          </w:p>
        </w:tc>
      </w:tr>
      <w:tr w14:paraId="77B8A07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2DB5E8F3">
            <w:pPr>
              <w:jc w:val="center"/>
              <w:rPr>
                <w:rFonts w:hint="default" w:eastAsiaTheme="minorEastAsia"/>
                <w:lang w:val="en-US" w:eastAsia="zh-CN"/>
              </w:rPr>
            </w:pPr>
            <w:r>
              <w:rPr>
                <w:rFonts w:hint="eastAsia"/>
                <w:color w:val="FF0000"/>
                <w:lang w:val="en-US" w:eastAsia="zh-CN"/>
              </w:rPr>
              <w:t>msgRateIn</w:t>
            </w:r>
          </w:p>
        </w:tc>
        <w:tc>
          <w:tcPr>
            <w:tcW w:w="3754" w:type="dxa"/>
          </w:tcPr>
          <w:p w14:paraId="2F538447">
            <w:pPr>
              <w:tabs>
                <w:tab w:val="left" w:pos="1449"/>
              </w:tabs>
              <w:jc w:val="left"/>
              <w:rPr>
                <w:rFonts w:hint="default" w:eastAsiaTheme="minorEastAsia"/>
                <w:lang w:val="en-US" w:eastAsia="zh-CN"/>
              </w:rPr>
            </w:pPr>
            <w:r>
              <w:rPr>
                <w:rFonts w:hint="eastAsia"/>
                <w:lang w:val="en-US" w:eastAsia="zh-CN"/>
              </w:rPr>
              <w:t>所有本地发布者和复制发布者每秒发送消息数的发布速率总和</w:t>
            </w:r>
          </w:p>
        </w:tc>
      </w:tr>
      <w:tr w14:paraId="06E0BD2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02CA81D9">
            <w:pPr>
              <w:jc w:val="center"/>
              <w:rPr>
                <w:rFonts w:hint="default"/>
                <w:color w:val="FF0000"/>
                <w:lang w:val="en-US" w:eastAsia="zh-CN"/>
              </w:rPr>
            </w:pPr>
            <w:r>
              <w:rPr>
                <w:rFonts w:hint="eastAsia"/>
                <w:color w:val="FF0000"/>
                <w:lang w:val="en-US" w:eastAsia="zh-CN"/>
              </w:rPr>
              <w:t>msgThroughputIn</w:t>
            </w:r>
          </w:p>
        </w:tc>
        <w:tc>
          <w:tcPr>
            <w:tcW w:w="3754" w:type="dxa"/>
          </w:tcPr>
          <w:p w14:paraId="3F960556">
            <w:pPr>
              <w:jc w:val="left"/>
              <w:rPr>
                <w:rFonts w:hint="default" w:eastAsiaTheme="minorEastAsia"/>
                <w:lang w:val="en-US" w:eastAsia="zh-CN"/>
              </w:rPr>
            </w:pPr>
            <w:r>
              <w:rPr>
                <w:rFonts w:hint="eastAsia"/>
                <w:lang w:val="en-US" w:eastAsia="zh-CN"/>
              </w:rPr>
              <w:t>所有本地发布者和复制发布者每秒发送字节数的发布速率总和</w:t>
            </w:r>
          </w:p>
        </w:tc>
      </w:tr>
      <w:tr w14:paraId="425C0F0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8B45570">
            <w:pPr>
              <w:jc w:val="center"/>
              <w:rPr>
                <w:rFonts w:hint="default"/>
                <w:color w:val="FF0000"/>
                <w:lang w:val="en-US" w:eastAsia="zh-CN"/>
              </w:rPr>
            </w:pPr>
            <w:r>
              <w:rPr>
                <w:rFonts w:hint="eastAsia"/>
                <w:color w:val="FF0000"/>
                <w:lang w:val="en-US" w:eastAsia="zh-CN"/>
              </w:rPr>
              <w:t>msgRateOut</w:t>
            </w:r>
          </w:p>
        </w:tc>
        <w:tc>
          <w:tcPr>
            <w:tcW w:w="3754" w:type="dxa"/>
          </w:tcPr>
          <w:p w14:paraId="1BE94923">
            <w:pPr>
              <w:jc w:val="left"/>
              <w:rPr>
                <w:rFonts w:hint="default"/>
                <w:lang w:val="en-US" w:eastAsia="zh-CN"/>
              </w:rPr>
            </w:pPr>
            <w:r>
              <w:rPr>
                <w:rFonts w:hint="eastAsia"/>
                <w:lang w:val="en-US" w:eastAsia="zh-CN"/>
              </w:rPr>
              <w:t>所有本地消费者和复制消费者每秒发送消息数的处理消息速率总和</w:t>
            </w:r>
          </w:p>
        </w:tc>
      </w:tr>
      <w:tr w14:paraId="08181D7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3229487C">
            <w:pPr>
              <w:jc w:val="center"/>
              <w:rPr>
                <w:rFonts w:hint="default"/>
                <w:color w:val="FF0000"/>
                <w:lang w:val="en-US" w:eastAsia="zh-CN"/>
              </w:rPr>
            </w:pPr>
            <w:r>
              <w:rPr>
                <w:rFonts w:hint="eastAsia"/>
                <w:color w:val="FF0000"/>
                <w:lang w:val="en-US" w:eastAsia="zh-CN"/>
              </w:rPr>
              <w:t>msgThroughputOut</w:t>
            </w:r>
          </w:p>
        </w:tc>
        <w:tc>
          <w:tcPr>
            <w:tcW w:w="3754" w:type="dxa"/>
          </w:tcPr>
          <w:p w14:paraId="7F324122">
            <w:pPr>
              <w:jc w:val="left"/>
              <w:rPr>
                <w:rFonts w:hint="default"/>
                <w:lang w:val="en-US" w:eastAsia="zh-CN"/>
              </w:rPr>
            </w:pPr>
            <w:r>
              <w:rPr>
                <w:rFonts w:hint="eastAsia"/>
                <w:lang w:val="en-US" w:eastAsia="zh-CN"/>
              </w:rPr>
              <w:t>所有本地消费者和复制消费者每秒发送字节数的处理消息速率总和</w:t>
            </w:r>
          </w:p>
        </w:tc>
      </w:tr>
      <w:tr w14:paraId="3D3CD90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076DB52C">
            <w:pPr>
              <w:jc w:val="center"/>
              <w:rPr>
                <w:rFonts w:hint="default"/>
                <w:color w:val="FF0000"/>
                <w:lang w:val="en-US" w:eastAsia="zh-CN"/>
              </w:rPr>
            </w:pPr>
            <w:r>
              <w:rPr>
                <w:rFonts w:hint="eastAsia"/>
                <w:color w:val="FF0000"/>
                <w:lang w:val="en-US" w:eastAsia="zh-CN"/>
              </w:rPr>
              <w:t>bytesInCounter</w:t>
            </w:r>
          </w:p>
        </w:tc>
        <w:tc>
          <w:tcPr>
            <w:tcW w:w="3754" w:type="dxa"/>
          </w:tcPr>
          <w:p w14:paraId="1B03F7FF">
            <w:pPr>
              <w:jc w:val="left"/>
              <w:rPr>
                <w:rFonts w:hint="default"/>
                <w:lang w:val="en-US" w:eastAsia="zh-CN"/>
              </w:rPr>
            </w:pPr>
            <w:r>
              <w:rPr>
                <w:rFonts w:hint="eastAsia"/>
                <w:lang w:val="en-US" w:eastAsia="zh-CN"/>
              </w:rPr>
              <w:t>发布到主题的总字节数</w:t>
            </w:r>
          </w:p>
        </w:tc>
      </w:tr>
      <w:tr w14:paraId="1C302B8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62D97B0E">
            <w:pPr>
              <w:jc w:val="center"/>
              <w:rPr>
                <w:rFonts w:hint="default"/>
                <w:color w:val="FF0000"/>
                <w:lang w:val="en-US" w:eastAsia="zh-CN"/>
              </w:rPr>
            </w:pPr>
            <w:r>
              <w:rPr>
                <w:rFonts w:hint="eastAsia"/>
                <w:color w:val="FF0000"/>
                <w:lang w:val="en-US" w:eastAsia="zh-CN"/>
              </w:rPr>
              <w:t>msgInCounter</w:t>
            </w:r>
          </w:p>
        </w:tc>
        <w:tc>
          <w:tcPr>
            <w:tcW w:w="3754" w:type="dxa"/>
          </w:tcPr>
          <w:p w14:paraId="23C4060B">
            <w:pPr>
              <w:jc w:val="left"/>
              <w:rPr>
                <w:rFonts w:hint="default"/>
                <w:lang w:val="en-US" w:eastAsia="zh-CN"/>
              </w:rPr>
            </w:pPr>
            <w:r>
              <w:rPr>
                <w:rFonts w:hint="eastAsia"/>
                <w:lang w:val="en-US" w:eastAsia="zh-CN"/>
              </w:rPr>
              <w:t>发布到主题的总消息数</w:t>
            </w:r>
          </w:p>
        </w:tc>
      </w:tr>
      <w:tr w14:paraId="3586847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54860D3">
            <w:pPr>
              <w:jc w:val="center"/>
              <w:rPr>
                <w:rFonts w:hint="default"/>
                <w:color w:val="FF0000"/>
                <w:lang w:val="en-US" w:eastAsia="zh-CN"/>
              </w:rPr>
            </w:pPr>
            <w:r>
              <w:rPr>
                <w:rFonts w:hint="eastAsia"/>
                <w:color w:val="FF0000"/>
                <w:lang w:val="en-US" w:eastAsia="zh-CN"/>
              </w:rPr>
              <w:t>byteOutCounter</w:t>
            </w:r>
          </w:p>
        </w:tc>
        <w:tc>
          <w:tcPr>
            <w:tcW w:w="3754" w:type="dxa"/>
          </w:tcPr>
          <w:p w14:paraId="7D625F9E">
            <w:pPr>
              <w:jc w:val="left"/>
              <w:rPr>
                <w:rFonts w:hint="default"/>
                <w:lang w:val="en-US" w:eastAsia="zh-CN"/>
              </w:rPr>
            </w:pPr>
            <w:r>
              <w:rPr>
                <w:rFonts w:hint="eastAsia"/>
                <w:lang w:val="en-US" w:eastAsia="zh-CN"/>
              </w:rPr>
              <w:t>传递给消费者的总字节数</w:t>
            </w:r>
          </w:p>
        </w:tc>
      </w:tr>
      <w:tr w14:paraId="2D73D9E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07A478D6">
            <w:pPr>
              <w:jc w:val="center"/>
              <w:rPr>
                <w:rFonts w:hint="default"/>
                <w:color w:val="FF0000"/>
                <w:lang w:val="en-US" w:eastAsia="zh-CN"/>
              </w:rPr>
            </w:pPr>
            <w:r>
              <w:rPr>
                <w:rFonts w:hint="eastAsia"/>
                <w:color w:val="FF0000"/>
                <w:lang w:val="en-US" w:eastAsia="zh-CN"/>
              </w:rPr>
              <w:t>msgOutCounter</w:t>
            </w:r>
          </w:p>
        </w:tc>
        <w:tc>
          <w:tcPr>
            <w:tcW w:w="3754" w:type="dxa"/>
          </w:tcPr>
          <w:p w14:paraId="731B2019">
            <w:pPr>
              <w:jc w:val="left"/>
              <w:rPr>
                <w:rFonts w:hint="default"/>
                <w:lang w:val="en-US" w:eastAsia="zh-CN"/>
              </w:rPr>
            </w:pPr>
            <w:r>
              <w:rPr>
                <w:rFonts w:hint="eastAsia"/>
                <w:lang w:val="en-US" w:eastAsia="zh-CN"/>
              </w:rPr>
              <w:t>传递给消费者的总消息数</w:t>
            </w:r>
          </w:p>
        </w:tc>
      </w:tr>
      <w:tr w14:paraId="2DC05AC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606A3052">
            <w:pPr>
              <w:jc w:val="center"/>
              <w:rPr>
                <w:rFonts w:hint="default"/>
                <w:color w:val="FF0000"/>
                <w:lang w:val="en-US" w:eastAsia="zh-CN"/>
              </w:rPr>
            </w:pPr>
            <w:r>
              <w:rPr>
                <w:rFonts w:hint="eastAsia"/>
                <w:color w:val="FF0000"/>
                <w:lang w:val="en-US" w:eastAsia="zh-CN"/>
              </w:rPr>
              <w:t>averageMsgSize</w:t>
            </w:r>
          </w:p>
        </w:tc>
        <w:tc>
          <w:tcPr>
            <w:tcW w:w="3754" w:type="dxa"/>
          </w:tcPr>
          <w:p w14:paraId="584A4C42">
            <w:pPr>
              <w:jc w:val="left"/>
              <w:rPr>
                <w:rFonts w:hint="default"/>
                <w:lang w:val="en-US" w:eastAsia="zh-CN"/>
              </w:rPr>
            </w:pPr>
            <w:r>
              <w:rPr>
                <w:rFonts w:hint="eastAsia"/>
                <w:lang w:val="en-US" w:eastAsia="zh-CN"/>
              </w:rPr>
              <w:t>平均消息大小</w:t>
            </w:r>
          </w:p>
        </w:tc>
      </w:tr>
      <w:tr w14:paraId="29AA1DB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3B5C8DC5">
            <w:pPr>
              <w:jc w:val="center"/>
              <w:rPr>
                <w:rFonts w:hint="default"/>
                <w:color w:val="FF0000"/>
                <w:lang w:val="en-US" w:eastAsia="zh-CN"/>
              </w:rPr>
            </w:pPr>
            <w:r>
              <w:rPr>
                <w:rFonts w:hint="eastAsia"/>
                <w:color w:val="FF0000"/>
                <w:lang w:val="en-US" w:eastAsia="zh-CN"/>
              </w:rPr>
              <w:t>msgChunkPublished</w:t>
            </w:r>
          </w:p>
        </w:tc>
        <w:tc>
          <w:tcPr>
            <w:tcW w:w="3754" w:type="dxa"/>
          </w:tcPr>
          <w:p w14:paraId="2126C749">
            <w:pPr>
              <w:jc w:val="left"/>
              <w:rPr>
                <w:rFonts w:hint="default"/>
                <w:lang w:val="en-US" w:eastAsia="zh-CN"/>
              </w:rPr>
            </w:pPr>
            <w:r>
              <w:rPr>
                <w:rFonts w:hint="eastAsia"/>
                <w:lang w:val="en-US" w:eastAsia="zh-CN"/>
              </w:rPr>
              <w:t>消息是否分块发送到主题上</w:t>
            </w:r>
          </w:p>
        </w:tc>
      </w:tr>
      <w:tr w14:paraId="677FB24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F8E78FE">
            <w:pPr>
              <w:jc w:val="center"/>
              <w:rPr>
                <w:rFonts w:hint="default"/>
                <w:color w:val="FF0000"/>
                <w:lang w:val="en-US" w:eastAsia="zh-CN"/>
              </w:rPr>
            </w:pPr>
            <w:r>
              <w:rPr>
                <w:rFonts w:hint="eastAsia"/>
                <w:color w:val="FF0000"/>
                <w:lang w:val="en-US" w:eastAsia="zh-CN"/>
              </w:rPr>
              <w:t>storageSize</w:t>
            </w:r>
          </w:p>
        </w:tc>
        <w:tc>
          <w:tcPr>
            <w:tcW w:w="3754" w:type="dxa"/>
          </w:tcPr>
          <w:p w14:paraId="5E20700E">
            <w:pPr>
              <w:jc w:val="left"/>
              <w:rPr>
                <w:rFonts w:hint="default"/>
                <w:lang w:val="en-US" w:eastAsia="zh-CN"/>
              </w:rPr>
            </w:pPr>
            <w:r>
              <w:rPr>
                <w:rFonts w:hint="eastAsia"/>
                <w:lang w:val="en-US" w:eastAsia="zh-CN"/>
              </w:rPr>
              <w:t>主题上存储消息的字节大小</w:t>
            </w:r>
          </w:p>
        </w:tc>
      </w:tr>
      <w:tr w14:paraId="2DCC8E0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59170042">
            <w:pPr>
              <w:jc w:val="center"/>
              <w:rPr>
                <w:rFonts w:hint="default"/>
                <w:color w:val="FF0000"/>
                <w:lang w:val="en-US" w:eastAsia="zh-CN"/>
              </w:rPr>
            </w:pPr>
            <w:r>
              <w:rPr>
                <w:rFonts w:hint="eastAsia"/>
                <w:color w:val="FF0000"/>
                <w:lang w:val="en-US" w:eastAsia="zh-CN"/>
              </w:rPr>
              <w:t>backlogSize</w:t>
            </w:r>
          </w:p>
        </w:tc>
        <w:tc>
          <w:tcPr>
            <w:tcW w:w="3754" w:type="dxa"/>
          </w:tcPr>
          <w:p w14:paraId="467EBF09">
            <w:pPr>
              <w:jc w:val="left"/>
              <w:rPr>
                <w:rFonts w:hint="default"/>
                <w:lang w:val="en-US" w:eastAsia="zh-CN"/>
              </w:rPr>
            </w:pPr>
            <w:r>
              <w:rPr>
                <w:rFonts w:hint="eastAsia"/>
                <w:lang w:val="en-US" w:eastAsia="zh-CN"/>
              </w:rPr>
              <w:t>消息积压字节大小</w:t>
            </w:r>
          </w:p>
        </w:tc>
      </w:tr>
      <w:tr w14:paraId="410488F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7DC15245">
            <w:pPr>
              <w:jc w:val="center"/>
              <w:rPr>
                <w:rFonts w:hint="default"/>
                <w:color w:val="FF0000"/>
                <w:lang w:val="en-US" w:eastAsia="zh-CN"/>
              </w:rPr>
            </w:pPr>
            <w:r>
              <w:rPr>
                <w:rFonts w:hint="eastAsia"/>
                <w:color w:val="FF0000"/>
                <w:lang w:val="en-US" w:eastAsia="zh-CN"/>
              </w:rPr>
              <w:t>publishRateLimitedTimes</w:t>
            </w:r>
          </w:p>
        </w:tc>
        <w:tc>
          <w:tcPr>
            <w:tcW w:w="3754" w:type="dxa"/>
          </w:tcPr>
          <w:p w14:paraId="55E5DA99">
            <w:pPr>
              <w:jc w:val="left"/>
              <w:rPr>
                <w:rFonts w:hint="default"/>
                <w:lang w:val="en-US" w:eastAsia="zh-CN"/>
              </w:rPr>
            </w:pPr>
            <w:r>
              <w:rPr>
                <w:rFonts w:hint="eastAsia"/>
                <w:lang w:val="en-US" w:eastAsia="zh-CN"/>
              </w:rPr>
              <w:t>发布速率限制时间大小</w:t>
            </w:r>
          </w:p>
        </w:tc>
      </w:tr>
      <w:tr w14:paraId="78FDC53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04882829">
            <w:pPr>
              <w:jc w:val="center"/>
              <w:rPr>
                <w:rFonts w:hint="default"/>
                <w:color w:val="FF0000"/>
                <w:lang w:val="en-US" w:eastAsia="zh-CN"/>
              </w:rPr>
            </w:pPr>
            <w:r>
              <w:rPr>
                <w:rFonts w:hint="eastAsia"/>
                <w:color w:val="FF0000"/>
                <w:lang w:val="en-US" w:eastAsia="zh-CN"/>
              </w:rPr>
              <w:t>earliestMsgPublishTimeInBacklogs</w:t>
            </w:r>
          </w:p>
        </w:tc>
        <w:tc>
          <w:tcPr>
            <w:tcW w:w="3754" w:type="dxa"/>
          </w:tcPr>
          <w:p w14:paraId="68D7B75D">
            <w:pPr>
              <w:jc w:val="left"/>
              <w:rPr>
                <w:rFonts w:hint="default"/>
                <w:lang w:val="en-US" w:eastAsia="zh-CN"/>
              </w:rPr>
            </w:pPr>
            <w:r>
              <w:rPr>
                <w:rFonts w:hint="eastAsia"/>
                <w:lang w:val="en-US" w:eastAsia="zh-CN"/>
              </w:rPr>
              <w:t>消息积压中最早的消息发布时间</w:t>
            </w:r>
          </w:p>
        </w:tc>
      </w:tr>
      <w:tr w14:paraId="0FE03FB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31F7C14">
            <w:pPr>
              <w:jc w:val="center"/>
              <w:rPr>
                <w:rFonts w:hint="default"/>
                <w:color w:val="FF0000"/>
                <w:lang w:val="en-US" w:eastAsia="zh-CN"/>
              </w:rPr>
            </w:pPr>
            <w:r>
              <w:rPr>
                <w:rFonts w:hint="eastAsia"/>
                <w:color w:val="FF0000"/>
                <w:lang w:val="en-US" w:eastAsia="zh-CN"/>
              </w:rPr>
              <w:t>offloadedStorageSize</w:t>
            </w:r>
          </w:p>
        </w:tc>
        <w:tc>
          <w:tcPr>
            <w:tcW w:w="3754" w:type="dxa"/>
          </w:tcPr>
          <w:p w14:paraId="276CB0D4">
            <w:pPr>
              <w:jc w:val="left"/>
              <w:rPr>
                <w:rFonts w:hint="default"/>
                <w:lang w:val="en-US" w:eastAsia="zh-CN"/>
              </w:rPr>
            </w:pPr>
            <w:r>
              <w:rPr>
                <w:rFonts w:hint="eastAsia"/>
                <w:lang w:val="en-US" w:eastAsia="zh-CN"/>
              </w:rPr>
              <w:t>存储主题卸载消息空间大小</w:t>
            </w:r>
          </w:p>
        </w:tc>
      </w:tr>
      <w:tr w14:paraId="2FDBE62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22B23877">
            <w:pPr>
              <w:jc w:val="center"/>
              <w:rPr>
                <w:rFonts w:hint="default"/>
                <w:color w:val="FF0000"/>
                <w:lang w:val="en-US" w:eastAsia="zh-CN"/>
              </w:rPr>
            </w:pPr>
            <w:r>
              <w:rPr>
                <w:rFonts w:hint="eastAsia"/>
                <w:color w:val="FF0000"/>
                <w:lang w:val="en-US" w:eastAsia="zh-CN"/>
              </w:rPr>
              <w:t>lastOffloadLedgerId</w:t>
            </w:r>
          </w:p>
        </w:tc>
        <w:tc>
          <w:tcPr>
            <w:tcW w:w="3754" w:type="dxa"/>
          </w:tcPr>
          <w:p w14:paraId="18BB6422">
            <w:pPr>
              <w:jc w:val="left"/>
              <w:rPr>
                <w:rFonts w:hint="default"/>
                <w:lang w:val="en-US" w:eastAsia="zh-CN"/>
              </w:rPr>
            </w:pPr>
            <w:r>
              <w:rPr>
                <w:rFonts w:hint="eastAsia"/>
                <w:lang w:val="en-US" w:eastAsia="zh-CN"/>
              </w:rPr>
              <w:t>最新卸载消息分类账id</w:t>
            </w:r>
          </w:p>
        </w:tc>
      </w:tr>
      <w:tr w14:paraId="29AA6BF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682AF1D">
            <w:pPr>
              <w:jc w:val="center"/>
              <w:rPr>
                <w:rFonts w:hint="default"/>
                <w:color w:val="FF0000"/>
                <w:lang w:val="en-US" w:eastAsia="zh-CN"/>
              </w:rPr>
            </w:pPr>
            <w:r>
              <w:rPr>
                <w:rFonts w:hint="eastAsia"/>
                <w:color w:val="FF0000"/>
                <w:lang w:val="en-US" w:eastAsia="zh-CN"/>
              </w:rPr>
              <w:t>lastOffloadSuccessTimeStamp</w:t>
            </w:r>
          </w:p>
        </w:tc>
        <w:tc>
          <w:tcPr>
            <w:tcW w:w="3754" w:type="dxa"/>
          </w:tcPr>
          <w:p w14:paraId="25C7177C">
            <w:pPr>
              <w:jc w:val="left"/>
              <w:rPr>
                <w:rFonts w:hint="default"/>
                <w:lang w:val="en-US" w:eastAsia="zh-CN"/>
              </w:rPr>
            </w:pPr>
            <w:r>
              <w:rPr>
                <w:rFonts w:hint="eastAsia"/>
                <w:lang w:val="en-US" w:eastAsia="zh-CN"/>
              </w:rPr>
              <w:t>最新卸载消息成功时间戳</w:t>
            </w:r>
          </w:p>
        </w:tc>
      </w:tr>
      <w:tr w14:paraId="31B34D1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76D28846">
            <w:pPr>
              <w:jc w:val="center"/>
              <w:rPr>
                <w:rFonts w:hint="default"/>
                <w:color w:val="FF0000"/>
                <w:lang w:val="en-US" w:eastAsia="zh-CN"/>
              </w:rPr>
            </w:pPr>
            <w:r>
              <w:rPr>
                <w:rFonts w:hint="eastAsia"/>
                <w:color w:val="FF0000"/>
                <w:lang w:val="en-US" w:eastAsia="zh-CN"/>
              </w:rPr>
              <w:t>lastOffloadFaliureTimeStamp</w:t>
            </w:r>
          </w:p>
        </w:tc>
        <w:tc>
          <w:tcPr>
            <w:tcW w:w="3754" w:type="dxa"/>
          </w:tcPr>
          <w:p w14:paraId="28F27268">
            <w:pPr>
              <w:jc w:val="left"/>
              <w:rPr>
                <w:rFonts w:hint="default"/>
                <w:lang w:val="en-US" w:eastAsia="zh-CN"/>
              </w:rPr>
            </w:pPr>
            <w:r>
              <w:rPr>
                <w:rFonts w:hint="eastAsia"/>
                <w:lang w:val="en-US" w:eastAsia="zh-CN"/>
              </w:rPr>
              <w:t>最新卸载消息失败时间戳</w:t>
            </w:r>
          </w:p>
        </w:tc>
      </w:tr>
      <w:tr w14:paraId="72430CD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294705E0">
            <w:pPr>
              <w:jc w:val="center"/>
              <w:rPr>
                <w:rFonts w:hint="default"/>
                <w:color w:val="FF0000"/>
                <w:lang w:val="en-US" w:eastAsia="zh-CN"/>
              </w:rPr>
            </w:pPr>
            <w:r>
              <w:rPr>
                <w:rFonts w:hint="eastAsia"/>
                <w:color w:val="FF0000"/>
                <w:lang w:val="en-US" w:eastAsia="zh-CN"/>
              </w:rPr>
              <w:t>publishers</w:t>
            </w:r>
          </w:p>
        </w:tc>
        <w:tc>
          <w:tcPr>
            <w:tcW w:w="3754" w:type="dxa"/>
          </w:tcPr>
          <w:p w14:paraId="548EDE0D">
            <w:pPr>
              <w:jc w:val="left"/>
              <w:rPr>
                <w:rFonts w:hint="default"/>
                <w:lang w:val="en-US" w:eastAsia="zh-CN"/>
              </w:rPr>
            </w:pPr>
            <w:r>
              <w:rPr>
                <w:rFonts w:hint="eastAsia"/>
                <w:lang w:val="en-US" w:eastAsia="zh-CN"/>
              </w:rPr>
              <w:t>发布者列表</w:t>
            </w:r>
          </w:p>
        </w:tc>
      </w:tr>
      <w:tr w14:paraId="70D969C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333B054A">
            <w:pPr>
              <w:jc w:val="center"/>
              <w:rPr>
                <w:rFonts w:hint="default"/>
                <w:color w:val="FF0000"/>
                <w:lang w:val="en-US" w:eastAsia="zh-CN"/>
              </w:rPr>
            </w:pPr>
            <w:r>
              <w:rPr>
                <w:rFonts w:hint="eastAsia"/>
                <w:color w:val="FF0000"/>
                <w:lang w:val="en-US" w:eastAsia="zh-CN"/>
              </w:rPr>
              <w:t>waitingPublishers</w:t>
            </w:r>
          </w:p>
        </w:tc>
        <w:tc>
          <w:tcPr>
            <w:tcW w:w="3754" w:type="dxa"/>
          </w:tcPr>
          <w:p w14:paraId="771AFC1B">
            <w:pPr>
              <w:jc w:val="left"/>
              <w:rPr>
                <w:rFonts w:hint="default"/>
                <w:lang w:val="en-US" w:eastAsia="zh-CN"/>
              </w:rPr>
            </w:pPr>
            <w:r>
              <w:rPr>
                <w:rFonts w:hint="eastAsia"/>
                <w:lang w:val="en-US" w:eastAsia="zh-CN"/>
              </w:rPr>
              <w:t>等待发布者列表</w:t>
            </w:r>
          </w:p>
        </w:tc>
      </w:tr>
      <w:tr w14:paraId="7CEAF20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48070D94">
            <w:pPr>
              <w:jc w:val="center"/>
              <w:rPr>
                <w:rFonts w:hint="default"/>
                <w:color w:val="FF0000"/>
                <w:lang w:val="en-US" w:eastAsia="zh-CN"/>
              </w:rPr>
            </w:pPr>
            <w:r>
              <w:rPr>
                <w:rFonts w:hint="eastAsia"/>
                <w:color w:val="FF0000"/>
                <w:lang w:val="en-US" w:eastAsia="zh-CN"/>
              </w:rPr>
              <w:t>Subscriptions</w:t>
            </w:r>
          </w:p>
        </w:tc>
        <w:tc>
          <w:tcPr>
            <w:tcW w:w="3754" w:type="dxa"/>
          </w:tcPr>
          <w:p w14:paraId="29F94547">
            <w:pPr>
              <w:jc w:val="left"/>
              <w:rPr>
                <w:rFonts w:hint="default"/>
                <w:lang w:val="en-US" w:eastAsia="zh-CN"/>
              </w:rPr>
            </w:pPr>
            <w:r>
              <w:rPr>
                <w:rFonts w:hint="eastAsia"/>
                <w:lang w:val="en-US" w:eastAsia="zh-CN"/>
              </w:rPr>
              <w:t>订阅者列表</w:t>
            </w:r>
          </w:p>
        </w:tc>
      </w:tr>
      <w:tr w14:paraId="1C60EB0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4F745165">
            <w:pPr>
              <w:jc w:val="center"/>
              <w:rPr>
                <w:rFonts w:hint="default"/>
                <w:color w:val="FF0000"/>
                <w:lang w:val="en-US" w:eastAsia="zh-CN"/>
              </w:rPr>
            </w:pPr>
            <w:r>
              <w:rPr>
                <w:rFonts w:hint="eastAsia"/>
                <w:color w:val="FF0000"/>
                <w:lang w:val="en-US" w:eastAsia="zh-CN"/>
              </w:rPr>
              <w:t>msgBacklogNoDelayed</w:t>
            </w:r>
          </w:p>
        </w:tc>
        <w:tc>
          <w:tcPr>
            <w:tcW w:w="3754" w:type="dxa"/>
          </w:tcPr>
          <w:p w14:paraId="64C30983">
            <w:pPr>
              <w:jc w:val="left"/>
              <w:rPr>
                <w:rFonts w:hint="default"/>
                <w:lang w:val="en-US" w:eastAsia="zh-CN"/>
              </w:rPr>
            </w:pPr>
            <w:r>
              <w:rPr>
                <w:rFonts w:hint="eastAsia"/>
                <w:lang w:val="en-US" w:eastAsia="zh-CN"/>
              </w:rPr>
              <w:t>非延迟消息积压消息数</w:t>
            </w:r>
          </w:p>
        </w:tc>
      </w:tr>
      <w:tr w14:paraId="3CEB15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367BBC78">
            <w:pPr>
              <w:jc w:val="center"/>
              <w:rPr>
                <w:rFonts w:hint="default"/>
                <w:color w:val="FF0000"/>
                <w:lang w:val="en-US" w:eastAsia="zh-CN"/>
              </w:rPr>
            </w:pPr>
            <w:r>
              <w:rPr>
                <w:rFonts w:hint="eastAsia"/>
                <w:color w:val="FF0000"/>
                <w:lang w:val="en-US" w:eastAsia="zh-CN"/>
              </w:rPr>
              <w:t>blockedSubscriptionOnUnackedMsgs</w:t>
            </w:r>
          </w:p>
        </w:tc>
        <w:tc>
          <w:tcPr>
            <w:tcW w:w="3754" w:type="dxa"/>
          </w:tcPr>
          <w:p w14:paraId="33573974">
            <w:pPr>
              <w:jc w:val="left"/>
              <w:rPr>
                <w:rFonts w:hint="default"/>
                <w:lang w:val="en-US" w:eastAsia="zh-CN"/>
              </w:rPr>
            </w:pPr>
            <w:r>
              <w:rPr>
                <w:rFonts w:hint="eastAsia"/>
                <w:lang w:val="en-US" w:eastAsia="zh-CN"/>
              </w:rPr>
              <w:t>是否因未响应消息阻塞订阅</w:t>
            </w:r>
          </w:p>
        </w:tc>
      </w:tr>
      <w:tr w14:paraId="4824CA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0F8C44B5">
            <w:pPr>
              <w:jc w:val="center"/>
              <w:rPr>
                <w:rFonts w:hint="default"/>
                <w:color w:val="FF0000"/>
                <w:lang w:val="en-US" w:eastAsia="zh-CN"/>
              </w:rPr>
            </w:pPr>
            <w:r>
              <w:rPr>
                <w:rFonts w:hint="eastAsia"/>
                <w:color w:val="FF0000"/>
                <w:lang w:val="en-US" w:eastAsia="zh-CN"/>
              </w:rPr>
              <w:t>type</w:t>
            </w:r>
          </w:p>
        </w:tc>
        <w:tc>
          <w:tcPr>
            <w:tcW w:w="3754" w:type="dxa"/>
          </w:tcPr>
          <w:p w14:paraId="0191BF9B">
            <w:pPr>
              <w:jc w:val="left"/>
              <w:rPr>
                <w:rFonts w:hint="default"/>
                <w:lang w:val="en-US" w:eastAsia="zh-CN"/>
              </w:rPr>
            </w:pPr>
            <w:r>
              <w:rPr>
                <w:rFonts w:hint="eastAsia"/>
                <w:lang w:val="en-US" w:eastAsia="zh-CN"/>
              </w:rPr>
              <w:t>消息类型</w:t>
            </w:r>
          </w:p>
        </w:tc>
      </w:tr>
      <w:tr w14:paraId="764BDE0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317573A">
            <w:pPr>
              <w:jc w:val="center"/>
              <w:rPr>
                <w:rFonts w:hint="default"/>
                <w:color w:val="FF0000"/>
                <w:lang w:val="en-US" w:eastAsia="zh-CN"/>
              </w:rPr>
            </w:pPr>
            <w:r>
              <w:rPr>
                <w:rFonts w:hint="eastAsia"/>
                <w:color w:val="FF0000"/>
                <w:lang w:val="en-US" w:eastAsia="zh-CN"/>
              </w:rPr>
              <w:t>msgRateExpired</w:t>
            </w:r>
          </w:p>
        </w:tc>
        <w:tc>
          <w:tcPr>
            <w:tcW w:w="3754" w:type="dxa"/>
          </w:tcPr>
          <w:p w14:paraId="0CD60850">
            <w:pPr>
              <w:jc w:val="left"/>
              <w:rPr>
                <w:rFonts w:hint="default"/>
                <w:lang w:val="en-US" w:eastAsia="zh-CN"/>
              </w:rPr>
            </w:pPr>
            <w:r>
              <w:rPr>
                <w:rFonts w:hint="eastAsia"/>
                <w:lang w:val="en-US" w:eastAsia="zh-CN"/>
              </w:rPr>
              <w:t>每秒过期消息数</w:t>
            </w:r>
          </w:p>
        </w:tc>
      </w:tr>
      <w:tr w14:paraId="479EFDB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6A65A60E">
            <w:pPr>
              <w:jc w:val="center"/>
              <w:rPr>
                <w:rFonts w:hint="default"/>
                <w:color w:val="FF0000"/>
                <w:lang w:val="en-US" w:eastAsia="zh-CN"/>
              </w:rPr>
            </w:pPr>
            <w:r>
              <w:rPr>
                <w:rFonts w:hint="eastAsia"/>
                <w:color w:val="FF0000"/>
                <w:lang w:val="en-US" w:eastAsia="zh-CN"/>
              </w:rPr>
              <w:t>totalMsgExpired</w:t>
            </w:r>
          </w:p>
        </w:tc>
        <w:tc>
          <w:tcPr>
            <w:tcW w:w="3754" w:type="dxa"/>
          </w:tcPr>
          <w:p w14:paraId="7171144B">
            <w:pPr>
              <w:jc w:val="left"/>
              <w:rPr>
                <w:rFonts w:hint="default"/>
                <w:lang w:val="en-US" w:eastAsia="zh-CN"/>
              </w:rPr>
            </w:pPr>
            <w:r>
              <w:rPr>
                <w:rFonts w:hint="eastAsia"/>
                <w:lang w:val="en-US" w:eastAsia="zh-CN"/>
              </w:rPr>
              <w:t>过期消息总数</w:t>
            </w:r>
          </w:p>
        </w:tc>
      </w:tr>
      <w:tr w14:paraId="0C78E7A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0EEB4DF5">
            <w:pPr>
              <w:jc w:val="center"/>
              <w:rPr>
                <w:rFonts w:hint="default"/>
                <w:color w:val="FF0000"/>
                <w:lang w:val="en-US" w:eastAsia="zh-CN"/>
              </w:rPr>
            </w:pPr>
            <w:r>
              <w:rPr>
                <w:rFonts w:hint="eastAsia"/>
                <w:color w:val="FF0000"/>
                <w:lang w:val="en-US" w:eastAsia="zh-CN"/>
              </w:rPr>
              <w:t>lastExpiredTimestamp</w:t>
            </w:r>
          </w:p>
        </w:tc>
        <w:tc>
          <w:tcPr>
            <w:tcW w:w="3754" w:type="dxa"/>
          </w:tcPr>
          <w:p w14:paraId="627CEB62">
            <w:pPr>
              <w:jc w:val="left"/>
              <w:rPr>
                <w:rFonts w:hint="default"/>
                <w:lang w:val="en-US" w:eastAsia="zh-CN"/>
              </w:rPr>
            </w:pPr>
            <w:r>
              <w:rPr>
                <w:rFonts w:hint="eastAsia"/>
                <w:lang w:val="en-US" w:eastAsia="zh-CN"/>
              </w:rPr>
              <w:t>最新过期消息时间戳</w:t>
            </w:r>
          </w:p>
        </w:tc>
      </w:tr>
      <w:tr w14:paraId="5BBF4D7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6C4CB898">
            <w:pPr>
              <w:jc w:val="center"/>
              <w:rPr>
                <w:rFonts w:hint="default"/>
                <w:color w:val="FF0000"/>
                <w:lang w:val="en-US" w:eastAsia="zh-CN"/>
              </w:rPr>
            </w:pPr>
            <w:r>
              <w:rPr>
                <w:rFonts w:hint="eastAsia"/>
                <w:color w:val="FF0000"/>
                <w:lang w:val="en-US" w:eastAsia="zh-CN"/>
              </w:rPr>
              <w:t>lastConsumedFlowTimestamp</w:t>
            </w:r>
          </w:p>
        </w:tc>
        <w:tc>
          <w:tcPr>
            <w:tcW w:w="3754" w:type="dxa"/>
          </w:tcPr>
          <w:p w14:paraId="789430EF">
            <w:pPr>
              <w:jc w:val="left"/>
              <w:rPr>
                <w:rFonts w:hint="default"/>
                <w:lang w:val="en-US" w:eastAsia="zh-CN"/>
              </w:rPr>
            </w:pPr>
            <w:r>
              <w:rPr>
                <w:rFonts w:hint="eastAsia"/>
                <w:lang w:val="en-US" w:eastAsia="zh-CN"/>
              </w:rPr>
              <w:t>最新消费流时间戳</w:t>
            </w:r>
          </w:p>
        </w:tc>
      </w:tr>
      <w:tr w14:paraId="092FFB4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41FD126">
            <w:pPr>
              <w:jc w:val="center"/>
              <w:rPr>
                <w:rFonts w:hint="default"/>
                <w:color w:val="FF0000"/>
                <w:lang w:val="en-US" w:eastAsia="zh-CN"/>
              </w:rPr>
            </w:pPr>
            <w:r>
              <w:rPr>
                <w:rFonts w:hint="eastAsia"/>
                <w:color w:val="FF0000"/>
                <w:lang w:val="en-US" w:eastAsia="zh-CN"/>
              </w:rPr>
              <w:t>lastConsumedTimestamp</w:t>
            </w:r>
          </w:p>
        </w:tc>
        <w:tc>
          <w:tcPr>
            <w:tcW w:w="3754" w:type="dxa"/>
          </w:tcPr>
          <w:p w14:paraId="47679098">
            <w:pPr>
              <w:jc w:val="left"/>
              <w:rPr>
                <w:rFonts w:hint="default"/>
                <w:lang w:val="en-US" w:eastAsia="zh-CN"/>
              </w:rPr>
            </w:pPr>
            <w:r>
              <w:rPr>
                <w:rFonts w:hint="eastAsia"/>
                <w:lang w:val="en-US" w:eastAsia="zh-CN"/>
              </w:rPr>
              <w:t>最新消费消息时间戳</w:t>
            </w:r>
          </w:p>
        </w:tc>
      </w:tr>
      <w:tr w14:paraId="2A5F462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762600D2">
            <w:pPr>
              <w:jc w:val="center"/>
              <w:rPr>
                <w:rFonts w:hint="default"/>
                <w:color w:val="FF0000"/>
                <w:lang w:val="en-US" w:eastAsia="zh-CN"/>
              </w:rPr>
            </w:pPr>
            <w:r>
              <w:rPr>
                <w:rFonts w:hint="eastAsia"/>
                <w:color w:val="FF0000"/>
                <w:lang w:val="en-US" w:eastAsia="zh-CN"/>
              </w:rPr>
              <w:t>lastAckedTimestamp</w:t>
            </w:r>
          </w:p>
        </w:tc>
        <w:tc>
          <w:tcPr>
            <w:tcW w:w="3754" w:type="dxa"/>
          </w:tcPr>
          <w:p w14:paraId="2A8AB4D7">
            <w:pPr>
              <w:jc w:val="left"/>
              <w:rPr>
                <w:rFonts w:hint="default"/>
                <w:lang w:val="en-US" w:eastAsia="zh-CN"/>
              </w:rPr>
            </w:pPr>
            <w:r>
              <w:rPr>
                <w:rFonts w:hint="eastAsia"/>
                <w:lang w:val="en-US" w:eastAsia="zh-CN"/>
              </w:rPr>
              <w:t>最新消息响应时间戳</w:t>
            </w:r>
          </w:p>
        </w:tc>
      </w:tr>
      <w:tr w14:paraId="2FC615E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69A98FC4">
            <w:pPr>
              <w:jc w:val="center"/>
              <w:rPr>
                <w:rFonts w:hint="default"/>
                <w:color w:val="FF0000"/>
                <w:lang w:val="en-US" w:eastAsia="zh-CN"/>
              </w:rPr>
            </w:pPr>
            <w:r>
              <w:rPr>
                <w:rFonts w:hint="eastAsia"/>
                <w:color w:val="FF0000"/>
                <w:lang w:val="en-US" w:eastAsia="zh-CN"/>
              </w:rPr>
              <w:t>lastMarkDeleteAdvancedTimestamp</w:t>
            </w:r>
          </w:p>
        </w:tc>
        <w:tc>
          <w:tcPr>
            <w:tcW w:w="3754" w:type="dxa"/>
          </w:tcPr>
          <w:p w14:paraId="4642E18D">
            <w:pPr>
              <w:jc w:val="left"/>
              <w:rPr>
                <w:rFonts w:hint="default"/>
                <w:lang w:val="en-US" w:eastAsia="zh-CN"/>
              </w:rPr>
            </w:pPr>
            <w:r>
              <w:rPr>
                <w:rFonts w:hint="eastAsia"/>
                <w:lang w:val="en-US" w:eastAsia="zh-CN"/>
              </w:rPr>
              <w:t>最新标记删除预测时间戳</w:t>
            </w:r>
          </w:p>
        </w:tc>
      </w:tr>
      <w:tr w14:paraId="1F3B402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595F86B5">
            <w:pPr>
              <w:jc w:val="center"/>
              <w:rPr>
                <w:rFonts w:hint="default"/>
                <w:color w:val="FF0000"/>
                <w:lang w:val="en-US" w:eastAsia="zh-CN"/>
              </w:rPr>
            </w:pPr>
            <w:r>
              <w:rPr>
                <w:rFonts w:hint="eastAsia"/>
                <w:color w:val="FF0000"/>
                <w:lang w:val="en-US" w:eastAsia="zh-CN"/>
              </w:rPr>
              <w:t>consumers</w:t>
            </w:r>
          </w:p>
        </w:tc>
        <w:tc>
          <w:tcPr>
            <w:tcW w:w="3754" w:type="dxa"/>
          </w:tcPr>
          <w:p w14:paraId="3D594123">
            <w:pPr>
              <w:jc w:val="left"/>
              <w:rPr>
                <w:rFonts w:hint="default"/>
                <w:lang w:val="en-US" w:eastAsia="zh-CN"/>
              </w:rPr>
            </w:pPr>
            <w:r>
              <w:rPr>
                <w:rFonts w:hint="eastAsia"/>
                <w:lang w:val="en-US" w:eastAsia="zh-CN"/>
              </w:rPr>
              <w:t>消费者列表</w:t>
            </w:r>
          </w:p>
        </w:tc>
      </w:tr>
      <w:tr w14:paraId="31D6521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4975C9C">
            <w:pPr>
              <w:jc w:val="center"/>
              <w:rPr>
                <w:rFonts w:hint="default"/>
                <w:color w:val="FF0000"/>
                <w:lang w:val="en-US" w:eastAsia="zh-CN"/>
              </w:rPr>
            </w:pPr>
            <w:r>
              <w:rPr>
                <w:rFonts w:hint="eastAsia"/>
                <w:color w:val="FF0000"/>
                <w:lang w:val="en-US" w:eastAsia="zh-CN"/>
              </w:rPr>
              <w:t>isDurable</w:t>
            </w:r>
          </w:p>
        </w:tc>
        <w:tc>
          <w:tcPr>
            <w:tcW w:w="3754" w:type="dxa"/>
          </w:tcPr>
          <w:p w14:paraId="68677096">
            <w:pPr>
              <w:jc w:val="left"/>
              <w:rPr>
                <w:rFonts w:hint="default"/>
                <w:lang w:val="en-US" w:eastAsia="zh-CN"/>
              </w:rPr>
            </w:pPr>
            <w:r>
              <w:rPr>
                <w:rFonts w:hint="eastAsia"/>
                <w:lang w:val="en-US" w:eastAsia="zh-CN"/>
              </w:rPr>
              <w:t>订阅是否持久</w:t>
            </w:r>
          </w:p>
        </w:tc>
      </w:tr>
      <w:tr w14:paraId="70E6543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380FA3A2">
            <w:pPr>
              <w:jc w:val="center"/>
              <w:rPr>
                <w:rFonts w:hint="default"/>
                <w:color w:val="FF0000"/>
                <w:lang w:val="en-US" w:eastAsia="zh-CN"/>
              </w:rPr>
            </w:pPr>
            <w:r>
              <w:rPr>
                <w:rFonts w:hint="eastAsia"/>
                <w:color w:val="FF0000"/>
                <w:lang w:val="en-US" w:eastAsia="zh-CN"/>
              </w:rPr>
              <w:t>isReplicated</w:t>
            </w:r>
          </w:p>
        </w:tc>
        <w:tc>
          <w:tcPr>
            <w:tcW w:w="3754" w:type="dxa"/>
          </w:tcPr>
          <w:p w14:paraId="79B7E59A">
            <w:pPr>
              <w:jc w:val="left"/>
              <w:rPr>
                <w:rFonts w:hint="default"/>
                <w:lang w:val="en-US" w:eastAsia="zh-CN"/>
              </w:rPr>
            </w:pPr>
            <w:r>
              <w:rPr>
                <w:rFonts w:hint="eastAsia"/>
                <w:lang w:val="en-US" w:eastAsia="zh-CN"/>
              </w:rPr>
              <w:t>是否复制</w:t>
            </w:r>
          </w:p>
        </w:tc>
      </w:tr>
      <w:tr w14:paraId="4C8DECE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7C7C7C1B">
            <w:pPr>
              <w:jc w:val="center"/>
              <w:rPr>
                <w:rFonts w:hint="default"/>
                <w:color w:val="FF0000"/>
                <w:lang w:val="en-US" w:eastAsia="zh-CN"/>
              </w:rPr>
            </w:pPr>
            <w:r>
              <w:rPr>
                <w:rFonts w:hint="eastAsia"/>
                <w:color w:val="FF0000"/>
                <w:lang w:val="en-US" w:eastAsia="zh-CN"/>
              </w:rPr>
              <w:t>allowOutOfOrderDelivery</w:t>
            </w:r>
          </w:p>
        </w:tc>
        <w:tc>
          <w:tcPr>
            <w:tcW w:w="3754" w:type="dxa"/>
          </w:tcPr>
          <w:p w14:paraId="00630530">
            <w:pPr>
              <w:jc w:val="left"/>
              <w:rPr>
                <w:rFonts w:hint="default"/>
                <w:lang w:val="en-US" w:eastAsia="zh-CN"/>
              </w:rPr>
            </w:pPr>
            <w:r>
              <w:rPr>
                <w:rFonts w:hint="eastAsia"/>
                <w:lang w:val="en-US" w:eastAsia="zh-CN"/>
              </w:rPr>
              <w:t>是否允许无序传输</w:t>
            </w:r>
          </w:p>
        </w:tc>
      </w:tr>
      <w:tr w14:paraId="1B7970C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7ECBB664">
            <w:pPr>
              <w:jc w:val="center"/>
              <w:rPr>
                <w:rFonts w:hint="default"/>
                <w:color w:val="FF0000"/>
                <w:lang w:val="en-US" w:eastAsia="zh-CN"/>
              </w:rPr>
            </w:pPr>
            <w:r>
              <w:rPr>
                <w:rFonts w:hint="eastAsia"/>
                <w:color w:val="FF0000"/>
                <w:lang w:val="en-US" w:eastAsia="zh-CN"/>
              </w:rPr>
              <w:t>consumersAfterMarkDeletePosition</w:t>
            </w:r>
          </w:p>
        </w:tc>
        <w:tc>
          <w:tcPr>
            <w:tcW w:w="3754" w:type="dxa"/>
          </w:tcPr>
          <w:p w14:paraId="13B8F87C">
            <w:pPr>
              <w:jc w:val="left"/>
              <w:rPr>
                <w:rFonts w:hint="default"/>
                <w:lang w:val="en-US" w:eastAsia="zh-CN"/>
              </w:rPr>
            </w:pPr>
            <w:r>
              <w:rPr>
                <w:rFonts w:hint="eastAsia"/>
                <w:lang w:val="en-US" w:eastAsia="zh-CN"/>
              </w:rPr>
              <w:t>标记删除位置后的消费者</w:t>
            </w:r>
          </w:p>
        </w:tc>
      </w:tr>
      <w:tr w14:paraId="3FAB68AC">
        <w:tblPrEx>
          <w:tblCellMar>
            <w:top w:w="0" w:type="dxa"/>
            <w:left w:w="108" w:type="dxa"/>
            <w:bottom w:w="0" w:type="dxa"/>
            <w:right w:w="108" w:type="dxa"/>
          </w:tblCellMar>
        </w:tblPrEx>
        <w:trPr>
          <w:trHeight w:val="312" w:hRule="atLeast"/>
        </w:trPr>
        <w:tc>
          <w:tcPr>
            <w:tcW w:w="4677" w:type="dxa"/>
          </w:tcPr>
          <w:p w14:paraId="687D1794">
            <w:pPr>
              <w:jc w:val="center"/>
              <w:rPr>
                <w:rFonts w:hint="default"/>
                <w:color w:val="FF0000"/>
                <w:lang w:val="en-US" w:eastAsia="zh-CN"/>
              </w:rPr>
            </w:pPr>
            <w:r>
              <w:rPr>
                <w:rFonts w:hint="eastAsia"/>
                <w:color w:val="FF0000"/>
                <w:lang w:val="en-US" w:eastAsia="zh-CN"/>
              </w:rPr>
              <w:t>nonContiguousDeletedMessagesRanges</w:t>
            </w:r>
          </w:p>
        </w:tc>
        <w:tc>
          <w:tcPr>
            <w:tcW w:w="3754" w:type="dxa"/>
          </w:tcPr>
          <w:p w14:paraId="429D2322">
            <w:pPr>
              <w:jc w:val="left"/>
              <w:rPr>
                <w:rFonts w:hint="default"/>
                <w:lang w:val="en-US" w:eastAsia="zh-CN"/>
              </w:rPr>
            </w:pPr>
            <w:r>
              <w:rPr>
                <w:rFonts w:hint="eastAsia"/>
                <w:lang w:val="en-US" w:eastAsia="zh-CN"/>
              </w:rPr>
              <w:t>非连续删除的消息数量范围</w:t>
            </w:r>
          </w:p>
        </w:tc>
      </w:tr>
      <w:tr w14:paraId="42BBDF1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rPr>
          <w:trHeight w:val="312" w:hRule="atLeast"/>
        </w:trPr>
        <w:tc>
          <w:tcPr>
            <w:tcW w:w="4677" w:type="dxa"/>
          </w:tcPr>
          <w:p w14:paraId="18686A2F">
            <w:pPr>
              <w:jc w:val="center"/>
              <w:rPr>
                <w:rFonts w:hint="default"/>
                <w:color w:val="FF0000"/>
                <w:lang w:val="en-US" w:eastAsia="zh-CN"/>
              </w:rPr>
            </w:pPr>
            <w:r>
              <w:rPr>
                <w:rFonts w:hint="eastAsia"/>
                <w:color w:val="FF0000"/>
                <w:lang w:val="en-US" w:eastAsia="zh-CN"/>
              </w:rPr>
              <w:t>nonContiguousDeletedMessageRangesSerializedSize</w:t>
            </w:r>
          </w:p>
        </w:tc>
        <w:tc>
          <w:tcPr>
            <w:tcW w:w="3754" w:type="dxa"/>
          </w:tcPr>
          <w:p w14:paraId="250EDFF1">
            <w:pPr>
              <w:jc w:val="left"/>
              <w:rPr>
                <w:rFonts w:hint="default"/>
                <w:lang w:val="en-US" w:eastAsia="zh-CN"/>
              </w:rPr>
            </w:pPr>
            <w:r>
              <w:rPr>
                <w:rFonts w:hint="eastAsia"/>
                <w:lang w:val="en-US" w:eastAsia="zh-CN"/>
              </w:rPr>
              <w:t>非连续删除的消息序列化大小范围</w:t>
            </w:r>
          </w:p>
        </w:tc>
      </w:tr>
      <w:tr w14:paraId="642F481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28A1A045">
            <w:pPr>
              <w:jc w:val="center"/>
              <w:rPr>
                <w:rFonts w:hint="default"/>
                <w:color w:val="FF0000"/>
                <w:lang w:val="en-US" w:eastAsia="zh-CN"/>
              </w:rPr>
            </w:pPr>
            <w:r>
              <w:rPr>
                <w:rFonts w:hint="eastAsia"/>
                <w:color w:val="FF0000"/>
                <w:lang w:val="en-US" w:eastAsia="zh-CN"/>
              </w:rPr>
              <w:t>subscriptionProperties</w:t>
            </w:r>
          </w:p>
        </w:tc>
        <w:tc>
          <w:tcPr>
            <w:tcW w:w="3754" w:type="dxa"/>
          </w:tcPr>
          <w:p w14:paraId="45BF1BB2">
            <w:pPr>
              <w:jc w:val="left"/>
              <w:rPr>
                <w:rFonts w:hint="default"/>
                <w:lang w:val="en-US" w:eastAsia="zh-CN"/>
              </w:rPr>
            </w:pPr>
            <w:r>
              <w:rPr>
                <w:rFonts w:hint="eastAsia"/>
                <w:lang w:val="en-US" w:eastAsia="zh-CN"/>
              </w:rPr>
              <w:t>订阅属性</w:t>
            </w:r>
          </w:p>
        </w:tc>
      </w:tr>
      <w:tr w14:paraId="23CF3D0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2067DB07">
            <w:pPr>
              <w:jc w:val="center"/>
              <w:rPr>
                <w:rFonts w:hint="default"/>
                <w:color w:val="FF0000"/>
                <w:lang w:val="en-US" w:eastAsia="zh-CN"/>
              </w:rPr>
            </w:pPr>
            <w:r>
              <w:rPr>
                <w:rFonts w:hint="eastAsia"/>
                <w:color w:val="FF0000"/>
                <w:lang w:val="en-US" w:eastAsia="zh-CN"/>
              </w:rPr>
              <w:t>durable</w:t>
            </w:r>
          </w:p>
        </w:tc>
        <w:tc>
          <w:tcPr>
            <w:tcW w:w="3754" w:type="dxa"/>
          </w:tcPr>
          <w:p w14:paraId="6769DC88">
            <w:pPr>
              <w:jc w:val="left"/>
              <w:rPr>
                <w:rFonts w:hint="default"/>
                <w:lang w:val="en-US" w:eastAsia="zh-CN"/>
              </w:rPr>
            </w:pPr>
            <w:r>
              <w:rPr>
                <w:rFonts w:hint="eastAsia"/>
                <w:lang w:val="en-US" w:eastAsia="zh-CN"/>
              </w:rPr>
              <w:t>持久性</w:t>
            </w:r>
          </w:p>
        </w:tc>
      </w:tr>
      <w:tr w14:paraId="311A5CE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7B5534F6">
            <w:pPr>
              <w:jc w:val="center"/>
              <w:rPr>
                <w:rFonts w:hint="default"/>
                <w:color w:val="FF0000"/>
                <w:lang w:val="en-US" w:eastAsia="zh-CN"/>
              </w:rPr>
            </w:pPr>
            <w:r>
              <w:rPr>
                <w:rFonts w:hint="eastAsia"/>
                <w:color w:val="FF0000"/>
                <w:lang w:val="en-US" w:eastAsia="zh-CN"/>
              </w:rPr>
              <w:t>replicated</w:t>
            </w:r>
          </w:p>
        </w:tc>
        <w:tc>
          <w:tcPr>
            <w:tcW w:w="3754" w:type="dxa"/>
          </w:tcPr>
          <w:p w14:paraId="4CC72F37">
            <w:pPr>
              <w:jc w:val="left"/>
              <w:rPr>
                <w:rFonts w:hint="default"/>
                <w:lang w:val="en-US" w:eastAsia="zh-CN"/>
              </w:rPr>
            </w:pPr>
            <w:r>
              <w:rPr>
                <w:rFonts w:hint="eastAsia"/>
                <w:lang w:val="en-US" w:eastAsia="zh-CN"/>
              </w:rPr>
              <w:t>被复制过的</w:t>
            </w:r>
          </w:p>
        </w:tc>
      </w:tr>
      <w:tr w14:paraId="0C7F4E8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2A5C5F9B">
            <w:pPr>
              <w:jc w:val="center"/>
              <w:rPr>
                <w:rFonts w:hint="default"/>
                <w:color w:val="FF0000"/>
                <w:lang w:val="en-US" w:eastAsia="zh-CN"/>
              </w:rPr>
            </w:pPr>
            <w:r>
              <w:rPr>
                <w:rFonts w:hint="eastAsia"/>
                <w:color w:val="FF0000"/>
                <w:lang w:val="en-US" w:eastAsia="zh-CN"/>
              </w:rPr>
              <w:t>replication</w:t>
            </w:r>
          </w:p>
        </w:tc>
        <w:tc>
          <w:tcPr>
            <w:tcW w:w="3754" w:type="dxa"/>
          </w:tcPr>
          <w:p w14:paraId="6B85B3B2">
            <w:pPr>
              <w:jc w:val="left"/>
              <w:rPr>
                <w:rFonts w:hint="default"/>
                <w:lang w:val="en-US" w:eastAsia="zh-CN"/>
              </w:rPr>
            </w:pPr>
            <w:r>
              <w:rPr>
                <w:rFonts w:hint="eastAsia"/>
                <w:lang w:val="en-US" w:eastAsia="zh-CN"/>
              </w:rPr>
              <w:t>复制性</w:t>
            </w:r>
          </w:p>
        </w:tc>
      </w:tr>
      <w:tr w14:paraId="5EA976D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3E95DBED">
            <w:pPr>
              <w:jc w:val="center"/>
              <w:rPr>
                <w:rFonts w:hint="default"/>
                <w:color w:val="FF0000"/>
                <w:lang w:val="en-US" w:eastAsia="zh-CN"/>
              </w:rPr>
            </w:pPr>
            <w:r>
              <w:rPr>
                <w:rFonts w:hint="eastAsia"/>
                <w:color w:val="FF0000"/>
                <w:lang w:val="en-US" w:eastAsia="zh-CN"/>
              </w:rPr>
              <w:t>deduplicationStatus</w:t>
            </w:r>
          </w:p>
        </w:tc>
        <w:tc>
          <w:tcPr>
            <w:tcW w:w="3754" w:type="dxa"/>
          </w:tcPr>
          <w:p w14:paraId="12F0A3A0">
            <w:pPr>
              <w:jc w:val="left"/>
              <w:rPr>
                <w:rFonts w:hint="default"/>
                <w:lang w:val="en-US" w:eastAsia="zh-CN"/>
              </w:rPr>
            </w:pPr>
            <w:r>
              <w:rPr>
                <w:rFonts w:hint="eastAsia"/>
                <w:lang w:val="en-US" w:eastAsia="zh-CN"/>
              </w:rPr>
              <w:t>消除重复数据状态</w:t>
            </w:r>
          </w:p>
        </w:tc>
      </w:tr>
      <w:tr w14:paraId="070667B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ECDD0C2">
            <w:pPr>
              <w:jc w:val="center"/>
              <w:rPr>
                <w:rFonts w:hint="default"/>
                <w:color w:val="FF0000"/>
                <w:lang w:val="en-US" w:eastAsia="zh-CN"/>
              </w:rPr>
            </w:pPr>
            <w:r>
              <w:rPr>
                <w:rFonts w:hint="eastAsia"/>
                <w:color w:val="FF0000"/>
                <w:lang w:val="en-US" w:eastAsia="zh-CN"/>
              </w:rPr>
              <w:t>compaction</w:t>
            </w:r>
          </w:p>
        </w:tc>
        <w:tc>
          <w:tcPr>
            <w:tcW w:w="3754" w:type="dxa"/>
          </w:tcPr>
          <w:p w14:paraId="660817F4">
            <w:pPr>
              <w:jc w:val="left"/>
              <w:rPr>
                <w:rFonts w:hint="default"/>
                <w:lang w:val="en-US" w:eastAsia="zh-CN"/>
              </w:rPr>
            </w:pPr>
            <w:r>
              <w:rPr>
                <w:rFonts w:hint="eastAsia"/>
                <w:lang w:val="en-US" w:eastAsia="zh-CN"/>
              </w:rPr>
              <w:t>压缩</w:t>
            </w:r>
          </w:p>
        </w:tc>
      </w:tr>
      <w:tr w14:paraId="5456C32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55D14AE1">
            <w:pPr>
              <w:jc w:val="center"/>
              <w:rPr>
                <w:rFonts w:hint="default"/>
                <w:color w:val="FF0000"/>
                <w:lang w:val="en-US" w:eastAsia="zh-CN"/>
              </w:rPr>
            </w:pPr>
            <w:r>
              <w:rPr>
                <w:rFonts w:hint="eastAsia"/>
                <w:color w:val="FF0000"/>
                <w:lang w:val="en-US" w:eastAsia="zh-CN"/>
              </w:rPr>
              <w:t>lastCompactionRemovedEventCount</w:t>
            </w:r>
          </w:p>
        </w:tc>
        <w:tc>
          <w:tcPr>
            <w:tcW w:w="3754" w:type="dxa"/>
          </w:tcPr>
          <w:p w14:paraId="4D5395AD">
            <w:pPr>
              <w:jc w:val="left"/>
              <w:rPr>
                <w:rFonts w:hint="default"/>
                <w:lang w:val="en-US" w:eastAsia="zh-CN"/>
              </w:rPr>
            </w:pPr>
            <w:r>
              <w:rPr>
                <w:rFonts w:hint="eastAsia"/>
                <w:lang w:val="en-US" w:eastAsia="zh-CN"/>
              </w:rPr>
              <w:t>上一次被清除的压缩事件数量</w:t>
            </w:r>
          </w:p>
        </w:tc>
      </w:tr>
      <w:tr w14:paraId="1A27261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59687114">
            <w:pPr>
              <w:jc w:val="center"/>
              <w:rPr>
                <w:rFonts w:hint="default"/>
                <w:color w:val="FF0000"/>
                <w:lang w:val="en-US" w:eastAsia="zh-CN"/>
              </w:rPr>
            </w:pPr>
            <w:r>
              <w:rPr>
                <w:rFonts w:hint="eastAsia"/>
                <w:color w:val="FF0000"/>
                <w:lang w:val="en-US" w:eastAsia="zh-CN"/>
              </w:rPr>
              <w:t>lastCompactionSucceedTimestamp</w:t>
            </w:r>
          </w:p>
        </w:tc>
        <w:tc>
          <w:tcPr>
            <w:tcW w:w="3754" w:type="dxa"/>
          </w:tcPr>
          <w:p w14:paraId="2542E27B">
            <w:pPr>
              <w:jc w:val="left"/>
              <w:rPr>
                <w:rFonts w:hint="default"/>
                <w:lang w:val="en-US" w:eastAsia="zh-CN"/>
              </w:rPr>
            </w:pPr>
            <w:r>
              <w:rPr>
                <w:rFonts w:hint="eastAsia"/>
                <w:lang w:val="en-US" w:eastAsia="zh-CN"/>
              </w:rPr>
              <w:t>上一次压缩成功时间戳</w:t>
            </w:r>
          </w:p>
        </w:tc>
      </w:tr>
      <w:tr w14:paraId="2BB4434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01C9334E">
            <w:pPr>
              <w:jc w:val="center"/>
              <w:rPr>
                <w:rFonts w:hint="default"/>
                <w:color w:val="FF0000"/>
                <w:lang w:val="en-US" w:eastAsia="zh-CN"/>
              </w:rPr>
            </w:pPr>
            <w:r>
              <w:rPr>
                <w:rFonts w:hint="eastAsia"/>
                <w:color w:val="FF0000"/>
                <w:lang w:val="en-US" w:eastAsia="zh-CN"/>
              </w:rPr>
              <w:t>lastCompactionFailedTimestamp</w:t>
            </w:r>
          </w:p>
        </w:tc>
        <w:tc>
          <w:tcPr>
            <w:tcW w:w="3754" w:type="dxa"/>
          </w:tcPr>
          <w:p w14:paraId="60801ED2">
            <w:pPr>
              <w:jc w:val="left"/>
              <w:rPr>
                <w:rFonts w:hint="default"/>
                <w:lang w:val="en-US" w:eastAsia="zh-CN"/>
              </w:rPr>
            </w:pPr>
            <w:r>
              <w:rPr>
                <w:rFonts w:hint="eastAsia"/>
                <w:lang w:val="en-US" w:eastAsia="zh-CN"/>
              </w:rPr>
              <w:t>上一次压缩失败时间戳</w:t>
            </w:r>
          </w:p>
        </w:tc>
      </w:tr>
      <w:tr w14:paraId="0438BF6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36BDA705">
            <w:pPr>
              <w:jc w:val="center"/>
              <w:rPr>
                <w:rFonts w:hint="default"/>
                <w:color w:val="FF0000"/>
                <w:lang w:val="en-US" w:eastAsia="zh-CN"/>
              </w:rPr>
            </w:pPr>
            <w:r>
              <w:rPr>
                <w:rFonts w:hint="eastAsia"/>
                <w:color w:val="FF0000"/>
                <w:lang w:val="en-US" w:eastAsia="zh-CN"/>
              </w:rPr>
              <w:t>lastCompactionDurationTimeInMills</w:t>
            </w:r>
          </w:p>
        </w:tc>
        <w:tc>
          <w:tcPr>
            <w:tcW w:w="3754" w:type="dxa"/>
          </w:tcPr>
          <w:p w14:paraId="73E8EDBA">
            <w:pPr>
              <w:jc w:val="left"/>
              <w:rPr>
                <w:rFonts w:hint="default"/>
                <w:lang w:val="en-US" w:eastAsia="zh-CN"/>
              </w:rPr>
            </w:pPr>
            <w:r>
              <w:rPr>
                <w:rFonts w:hint="eastAsia"/>
                <w:lang w:val="en-US" w:eastAsia="zh-CN"/>
              </w:rPr>
              <w:t>上一次压缩持续时间（单位：毫秒）</w:t>
            </w:r>
          </w:p>
        </w:tc>
      </w:tr>
      <w:tr w14:paraId="7F0C536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6A82800A">
            <w:pPr>
              <w:jc w:val="center"/>
              <w:rPr>
                <w:rFonts w:hint="default"/>
                <w:color w:val="FF0000"/>
                <w:lang w:val="en-US" w:eastAsia="zh-CN"/>
              </w:rPr>
            </w:pPr>
            <w:r>
              <w:rPr>
                <w:rFonts w:hint="eastAsia"/>
                <w:color w:val="FF0000"/>
                <w:lang w:val="en-US" w:eastAsia="zh-CN"/>
              </w:rPr>
              <w:t>metadata</w:t>
            </w:r>
          </w:p>
        </w:tc>
        <w:tc>
          <w:tcPr>
            <w:tcW w:w="3754" w:type="dxa"/>
          </w:tcPr>
          <w:p w14:paraId="14ED96C4">
            <w:pPr>
              <w:jc w:val="left"/>
              <w:rPr>
                <w:rFonts w:hint="default"/>
                <w:lang w:val="en-US" w:eastAsia="zh-CN"/>
              </w:rPr>
            </w:pPr>
            <w:r>
              <w:rPr>
                <w:rFonts w:hint="eastAsia"/>
                <w:lang w:val="en-US" w:eastAsia="zh-CN"/>
              </w:rPr>
              <w:t>元数据</w:t>
            </w:r>
          </w:p>
        </w:tc>
      </w:tr>
      <w:tr w14:paraId="3A000BB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677" w:type="dxa"/>
          </w:tcPr>
          <w:p w14:paraId="1BB2B9F0">
            <w:pPr>
              <w:jc w:val="center"/>
              <w:rPr>
                <w:rFonts w:hint="default"/>
                <w:color w:val="FF0000"/>
                <w:lang w:val="en-US" w:eastAsia="zh-CN"/>
              </w:rPr>
            </w:pPr>
            <w:r>
              <w:rPr>
                <w:rFonts w:hint="eastAsia"/>
                <w:color w:val="FF0000"/>
                <w:lang w:val="en-US" w:eastAsia="zh-CN"/>
              </w:rPr>
              <w:t>partitions</w:t>
            </w:r>
          </w:p>
        </w:tc>
        <w:tc>
          <w:tcPr>
            <w:tcW w:w="3754" w:type="dxa"/>
          </w:tcPr>
          <w:p w14:paraId="4626A478">
            <w:pPr>
              <w:jc w:val="left"/>
              <w:rPr>
                <w:rFonts w:hint="default"/>
                <w:lang w:val="en-US" w:eastAsia="zh-CN"/>
              </w:rPr>
            </w:pPr>
            <w:r>
              <w:rPr>
                <w:rFonts w:hint="eastAsia"/>
                <w:lang w:val="en-US" w:eastAsia="zh-CN"/>
              </w:rPr>
              <w:t>分区数</w:t>
            </w:r>
          </w:p>
        </w:tc>
      </w:tr>
    </w:tbl>
    <w:p w14:paraId="40C3BF56">
      <w:pPr>
        <w:rPr>
          <w:rFonts w:hint="eastAsia"/>
          <w:lang w:val="en-US" w:eastAsia="zh-CN"/>
        </w:rPr>
      </w:pPr>
    </w:p>
    <w:p w14:paraId="31F4D457">
      <w:pPr>
        <w:rPr>
          <w:rFonts w:hint="eastAsia"/>
          <w:lang w:val="en-US" w:eastAsia="zh-CN"/>
        </w:rPr>
      </w:pPr>
    </w:p>
    <w:p w14:paraId="37139B55">
      <w:pPr>
        <w:rPr>
          <w:rFonts w:hint="eastAsia"/>
          <w:lang w:val="en-US" w:eastAsia="zh-CN"/>
        </w:rPr>
      </w:pPr>
    </w:p>
    <w:p w14:paraId="3283643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partitioned-stats-internal</w:t>
      </w:r>
    </w:p>
    <w:p w14:paraId="6968B394">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获取已分区主题及其连接的生产者和消费者的内部统计信息。所有的速率都是在1分钟窗口内计算的，并且是相对于最后完成的1分钟周期。</w:t>
      </w:r>
    </w:p>
    <w:p w14:paraId="7AC6B4D4"/>
    <w:p w14:paraId="66C2E70A">
      <w:pPr>
        <w:pBdr>
          <w:bottom w:val="single" w:color="auto" w:sz="4" w:space="0"/>
        </w:pBdr>
      </w:pPr>
      <w:r>
        <w:rPr>
          <w:rFonts w:hint="eastAsia"/>
          <w:b/>
          <w:bCs/>
        </w:rPr>
        <w:t>用法</w:t>
      </w:r>
    </w:p>
    <w:p w14:paraId="03412820"/>
    <w:p w14:paraId="2DB2005B">
      <w:r>
        <w:rPr>
          <w:rFonts w:hint="eastAsia"/>
          <w:b/>
          <w:bCs/>
        </w:rPr>
        <w:t>命令行</w:t>
      </w:r>
    </w:p>
    <w:p w14:paraId="6FA6AA65">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partitioned-stats-internal</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p>
    <w:p w14:paraId="0475CBB6">
      <w:pPr>
        <w:rPr>
          <w:b/>
          <w:bCs/>
        </w:rPr>
      </w:pPr>
    </w:p>
    <w:p w14:paraId="1D18F3A9">
      <w:pPr>
        <w:rPr>
          <w:b/>
          <w:bCs/>
        </w:rPr>
      </w:pPr>
      <w:r>
        <w:rPr>
          <w:rFonts w:hint="eastAsia"/>
          <w:b/>
          <w:bCs/>
        </w:rPr>
        <w:t>使用示例</w:t>
      </w:r>
    </w:p>
    <w:p w14:paraId="0663EA2D">
      <w:pPr>
        <w:rPr>
          <w:rFonts w:hint="eastAsia" w:eastAsiaTheme="minorEastAsia"/>
          <w:lang w:eastAsia="zh-CN"/>
        </w:rPr>
      </w:pPr>
      <w:r>
        <w:rPr>
          <w:rFonts w:hint="eastAsia" w:eastAsiaTheme="minorEastAsia"/>
          <w:lang w:eastAsia="zh-CN"/>
        </w:rPr>
        <w:drawing>
          <wp:inline distT="0" distB="0" distL="114300" distR="114300">
            <wp:extent cx="5260340" cy="2976880"/>
            <wp:effectExtent l="0" t="0" r="16510" b="13970"/>
            <wp:docPr id="35" name="图片 35"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8"/>
                    <pic:cNvPicPr>
                      <a:picLocks noChangeAspect="1"/>
                    </pic:cNvPicPr>
                  </pic:nvPicPr>
                  <pic:blipFill>
                    <a:blip r:embed="rId106"/>
                    <a:stretch>
                      <a:fillRect/>
                    </a:stretch>
                  </pic:blipFill>
                  <pic:spPr>
                    <a:xfrm>
                      <a:off x="0" y="0"/>
                      <a:ext cx="5260340" cy="2976880"/>
                    </a:xfrm>
                    <a:prstGeom prst="rect">
                      <a:avLst/>
                    </a:prstGeom>
                  </pic:spPr>
                </pic:pic>
              </a:graphicData>
            </a:graphic>
          </wp:inline>
        </w:drawing>
      </w:r>
    </w:p>
    <w:p w14:paraId="252EB53D"/>
    <w:p w14:paraId="2142935B">
      <w:pPr>
        <w:rPr>
          <w:rFonts w:hint="eastAsia" w:asciiTheme="minorHAnsi" w:eastAsiaTheme="minorEastAsia"/>
          <w:b/>
          <w:bCs/>
          <w:lang w:val="en-US" w:eastAsia="zh-CN"/>
        </w:rPr>
      </w:pPr>
      <w:r>
        <w:rPr>
          <w:rFonts w:hint="eastAsia" w:asciiTheme="minorHAnsi" w:eastAsiaTheme="minorEastAsia"/>
          <w:b/>
          <w:bCs/>
          <w:lang w:val="en-US" w:eastAsia="zh-CN"/>
        </w:rPr>
        <w:t>结果描述</w:t>
      </w:r>
    </w:p>
    <w:p w14:paraId="07304571">
      <w:pPr>
        <w:rPr>
          <w:rFonts w:hint="default" w:asciiTheme="minorHAnsi" w:eastAsiaTheme="minorEastAsia"/>
          <w:b w:val="0"/>
          <w:bCs w:val="0"/>
          <w:lang w:val="en-US" w:eastAsia="zh-CN"/>
        </w:rPr>
      </w:pPr>
      <w:r>
        <w:rPr>
          <w:rFonts w:hint="eastAsia"/>
          <w:b w:val="0"/>
          <w:bCs w:val="0"/>
          <w:lang w:val="en-US" w:eastAsia="zh-CN"/>
        </w:rPr>
        <w:t>展示分区主题详细的监控信息</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9"/>
        <w:gridCol w:w="4208"/>
      </w:tblGrid>
      <w:tr w14:paraId="468F51B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shd w:val="clear" w:color="auto" w:fill="CFCECE" w:themeFill="background2" w:themeFillShade="E5"/>
          </w:tcPr>
          <w:p w14:paraId="06326A01">
            <w:pPr>
              <w:jc w:val="center"/>
              <w:rPr>
                <w:b/>
                <w:bCs/>
                <w:color w:val="0000FF"/>
              </w:rPr>
            </w:pPr>
            <w:r>
              <w:rPr>
                <w:rFonts w:hint="eastAsia"/>
                <w:b/>
                <w:bCs/>
                <w:color w:val="0000FF"/>
              </w:rPr>
              <w:t>Flag</w:t>
            </w:r>
          </w:p>
        </w:tc>
        <w:tc>
          <w:tcPr>
            <w:tcW w:w="4208" w:type="dxa"/>
            <w:shd w:val="clear" w:color="auto" w:fill="CFCECE" w:themeFill="background2" w:themeFillShade="E5"/>
          </w:tcPr>
          <w:p w14:paraId="375E41F7">
            <w:pPr>
              <w:jc w:val="center"/>
              <w:rPr>
                <w:b/>
                <w:bCs/>
                <w:color w:val="0000FF"/>
              </w:rPr>
            </w:pPr>
            <w:r>
              <w:rPr>
                <w:rFonts w:hint="eastAsia"/>
                <w:b/>
                <w:bCs/>
                <w:color w:val="0000FF"/>
              </w:rPr>
              <w:t>Description</w:t>
            </w:r>
          </w:p>
        </w:tc>
      </w:tr>
      <w:tr w14:paraId="1FD7011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661ECEE8">
            <w:pPr>
              <w:jc w:val="center"/>
              <w:rPr>
                <w:rFonts w:hint="default"/>
                <w:color w:val="FF0000"/>
                <w:lang w:val="en-US" w:eastAsia="zh-CN"/>
              </w:rPr>
            </w:pPr>
            <w:r>
              <w:rPr>
                <w:rFonts w:hint="eastAsia"/>
                <w:color w:val="FF0000"/>
                <w:lang w:val="en-US" w:eastAsia="zh-CN"/>
              </w:rPr>
              <w:t>metadata</w:t>
            </w:r>
          </w:p>
        </w:tc>
        <w:tc>
          <w:tcPr>
            <w:tcW w:w="4208" w:type="dxa"/>
          </w:tcPr>
          <w:p w14:paraId="116F8156">
            <w:pPr>
              <w:tabs>
                <w:tab w:val="left" w:pos="1449"/>
              </w:tabs>
              <w:jc w:val="left"/>
              <w:rPr>
                <w:rFonts w:hint="default"/>
                <w:lang w:val="en-US" w:eastAsia="zh-CN"/>
              </w:rPr>
            </w:pPr>
            <w:r>
              <w:rPr>
                <w:rFonts w:hint="eastAsia"/>
                <w:lang w:val="en-US" w:eastAsia="zh-CN"/>
              </w:rPr>
              <w:t>元数据</w:t>
            </w:r>
          </w:p>
        </w:tc>
      </w:tr>
      <w:tr w14:paraId="775D4AF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BBDFE25">
            <w:pPr>
              <w:jc w:val="center"/>
              <w:rPr>
                <w:rFonts w:hint="default"/>
                <w:color w:val="FF0000"/>
                <w:lang w:val="en-US" w:eastAsia="zh-CN"/>
              </w:rPr>
            </w:pPr>
            <w:r>
              <w:rPr>
                <w:rFonts w:hint="eastAsia"/>
                <w:color w:val="FF0000"/>
                <w:lang w:val="en-US" w:eastAsia="zh-CN"/>
              </w:rPr>
              <w:t>partitions</w:t>
            </w:r>
          </w:p>
        </w:tc>
        <w:tc>
          <w:tcPr>
            <w:tcW w:w="4208" w:type="dxa"/>
          </w:tcPr>
          <w:p w14:paraId="2F1617FA">
            <w:pPr>
              <w:tabs>
                <w:tab w:val="left" w:pos="1449"/>
              </w:tabs>
              <w:jc w:val="left"/>
              <w:rPr>
                <w:rFonts w:hint="default"/>
                <w:lang w:val="en-US" w:eastAsia="zh-CN"/>
              </w:rPr>
            </w:pPr>
            <w:r>
              <w:rPr>
                <w:rFonts w:hint="eastAsia"/>
                <w:lang w:val="en-US" w:eastAsia="zh-CN"/>
              </w:rPr>
              <w:t>分区数</w:t>
            </w:r>
          </w:p>
        </w:tc>
      </w:tr>
      <w:tr w14:paraId="2F670E4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51C87D0">
            <w:pPr>
              <w:jc w:val="center"/>
              <w:rPr>
                <w:rFonts w:hint="default" w:eastAsiaTheme="minorEastAsia"/>
                <w:lang w:val="en-US" w:eastAsia="zh-CN"/>
              </w:rPr>
            </w:pPr>
            <w:r>
              <w:rPr>
                <w:rFonts w:hint="eastAsia"/>
                <w:color w:val="FF0000"/>
                <w:lang w:val="en-US" w:eastAsia="zh-CN"/>
              </w:rPr>
              <w:t>entriesAddedCounter</w:t>
            </w:r>
          </w:p>
        </w:tc>
        <w:tc>
          <w:tcPr>
            <w:tcW w:w="4208" w:type="dxa"/>
          </w:tcPr>
          <w:p w14:paraId="182DFB40">
            <w:pPr>
              <w:tabs>
                <w:tab w:val="left" w:pos="1449"/>
              </w:tabs>
              <w:jc w:val="left"/>
              <w:rPr>
                <w:rFonts w:hint="default" w:eastAsiaTheme="minorEastAsia"/>
                <w:lang w:val="en-US" w:eastAsia="zh-CN"/>
              </w:rPr>
            </w:pPr>
            <w:r>
              <w:rPr>
                <w:rFonts w:hint="eastAsia"/>
                <w:lang w:val="en-US" w:eastAsia="zh-CN"/>
              </w:rPr>
              <w:t>计数managedLedger加载从broker发布后的消息</w:t>
            </w:r>
          </w:p>
        </w:tc>
      </w:tr>
      <w:tr w14:paraId="35C0FE8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2C1325B">
            <w:pPr>
              <w:jc w:val="center"/>
              <w:rPr>
                <w:rFonts w:hint="default"/>
                <w:color w:val="FF0000"/>
                <w:lang w:val="en-US" w:eastAsia="zh-CN"/>
              </w:rPr>
            </w:pPr>
            <w:r>
              <w:rPr>
                <w:rFonts w:hint="eastAsia"/>
                <w:color w:val="FF0000"/>
                <w:lang w:val="en-US" w:eastAsia="zh-CN"/>
              </w:rPr>
              <w:t>numberOfEntries</w:t>
            </w:r>
          </w:p>
        </w:tc>
        <w:tc>
          <w:tcPr>
            <w:tcW w:w="4208" w:type="dxa"/>
          </w:tcPr>
          <w:p w14:paraId="61E47935">
            <w:pPr>
              <w:jc w:val="left"/>
              <w:rPr>
                <w:rFonts w:hint="default" w:eastAsiaTheme="minorEastAsia"/>
                <w:lang w:val="en-US" w:eastAsia="zh-CN"/>
              </w:rPr>
            </w:pPr>
            <w:r>
              <w:rPr>
                <w:rFonts w:hint="eastAsia"/>
                <w:lang w:val="en-US" w:eastAsia="zh-CN"/>
              </w:rPr>
              <w:t>追踪条目总数</w:t>
            </w:r>
          </w:p>
        </w:tc>
      </w:tr>
      <w:tr w14:paraId="7ADCC7B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7B129BA">
            <w:pPr>
              <w:jc w:val="center"/>
              <w:rPr>
                <w:rFonts w:hint="default"/>
                <w:color w:val="FF0000"/>
                <w:lang w:val="en-US" w:eastAsia="zh-CN"/>
              </w:rPr>
            </w:pPr>
            <w:r>
              <w:rPr>
                <w:rFonts w:hint="eastAsia"/>
                <w:color w:val="FF0000"/>
                <w:lang w:val="en-US" w:eastAsia="zh-CN"/>
              </w:rPr>
              <w:t>totalSize</w:t>
            </w:r>
          </w:p>
        </w:tc>
        <w:tc>
          <w:tcPr>
            <w:tcW w:w="4208" w:type="dxa"/>
          </w:tcPr>
          <w:p w14:paraId="65FA5A1A">
            <w:pPr>
              <w:jc w:val="left"/>
              <w:rPr>
                <w:rFonts w:hint="default"/>
                <w:lang w:val="en-US" w:eastAsia="zh-CN"/>
              </w:rPr>
            </w:pPr>
            <w:r>
              <w:rPr>
                <w:rFonts w:hint="eastAsia"/>
                <w:lang w:val="en-US" w:eastAsia="zh-CN"/>
              </w:rPr>
              <w:t>所有消息的总字节大小</w:t>
            </w:r>
          </w:p>
        </w:tc>
      </w:tr>
      <w:tr w14:paraId="2972FCE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062D828">
            <w:pPr>
              <w:jc w:val="center"/>
              <w:rPr>
                <w:rFonts w:hint="default"/>
                <w:color w:val="FF0000"/>
                <w:lang w:val="en-US" w:eastAsia="zh-CN"/>
              </w:rPr>
            </w:pPr>
            <w:r>
              <w:rPr>
                <w:rFonts w:hint="eastAsia"/>
                <w:color w:val="FF0000"/>
                <w:lang w:val="en-US" w:eastAsia="zh-CN"/>
              </w:rPr>
              <w:t>currentLedgerEntries</w:t>
            </w:r>
          </w:p>
        </w:tc>
        <w:tc>
          <w:tcPr>
            <w:tcW w:w="4208" w:type="dxa"/>
          </w:tcPr>
          <w:p w14:paraId="1AD1FD2D">
            <w:pPr>
              <w:jc w:val="left"/>
              <w:rPr>
                <w:rFonts w:hint="default"/>
                <w:lang w:val="en-US" w:eastAsia="zh-CN"/>
              </w:rPr>
            </w:pPr>
            <w:r>
              <w:rPr>
                <w:rFonts w:hint="eastAsia"/>
                <w:lang w:val="en-US" w:eastAsia="zh-CN"/>
              </w:rPr>
              <w:t>当前写入分类账的消息数</w:t>
            </w:r>
          </w:p>
        </w:tc>
      </w:tr>
      <w:tr w14:paraId="580B036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68B74C04">
            <w:pPr>
              <w:jc w:val="center"/>
              <w:rPr>
                <w:rFonts w:hint="default"/>
                <w:color w:val="FF0000"/>
                <w:lang w:val="en-US" w:eastAsia="zh-CN"/>
              </w:rPr>
            </w:pPr>
            <w:r>
              <w:rPr>
                <w:rFonts w:hint="eastAsia"/>
                <w:color w:val="FF0000"/>
                <w:lang w:val="en-US" w:eastAsia="zh-CN"/>
              </w:rPr>
              <w:t>currentLedgerSize</w:t>
            </w:r>
          </w:p>
        </w:tc>
        <w:tc>
          <w:tcPr>
            <w:tcW w:w="4208" w:type="dxa"/>
          </w:tcPr>
          <w:p w14:paraId="182ECD5B">
            <w:pPr>
              <w:jc w:val="left"/>
              <w:rPr>
                <w:rFonts w:hint="default"/>
                <w:lang w:val="en-US" w:eastAsia="zh-CN"/>
              </w:rPr>
            </w:pPr>
            <w:r>
              <w:rPr>
                <w:rFonts w:hint="eastAsia"/>
                <w:lang w:val="en-US" w:eastAsia="zh-CN"/>
              </w:rPr>
              <w:t>当前写入分类账的消息字节大小</w:t>
            </w:r>
          </w:p>
        </w:tc>
      </w:tr>
      <w:tr w14:paraId="5F3FF72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4A99D52">
            <w:pPr>
              <w:jc w:val="center"/>
              <w:rPr>
                <w:rFonts w:hint="default"/>
                <w:color w:val="FF0000"/>
                <w:lang w:val="en-US" w:eastAsia="zh-CN"/>
              </w:rPr>
            </w:pPr>
            <w:r>
              <w:rPr>
                <w:rFonts w:hint="eastAsia"/>
                <w:color w:val="FF0000"/>
                <w:lang w:val="en-US" w:eastAsia="zh-CN"/>
              </w:rPr>
              <w:t>lastLedgerCreatedTimestamp</w:t>
            </w:r>
          </w:p>
        </w:tc>
        <w:tc>
          <w:tcPr>
            <w:tcW w:w="4208" w:type="dxa"/>
          </w:tcPr>
          <w:p w14:paraId="57EB6620">
            <w:pPr>
              <w:jc w:val="left"/>
              <w:rPr>
                <w:rFonts w:hint="default"/>
                <w:lang w:val="en-US" w:eastAsia="zh-CN"/>
              </w:rPr>
            </w:pPr>
            <w:r>
              <w:rPr>
                <w:rFonts w:hint="eastAsia"/>
                <w:lang w:val="en-US" w:eastAsia="zh-CN"/>
              </w:rPr>
              <w:t>最新分类账创建的时间戳</w:t>
            </w:r>
          </w:p>
        </w:tc>
      </w:tr>
      <w:tr w14:paraId="663F204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3255E64E">
            <w:pPr>
              <w:jc w:val="center"/>
              <w:rPr>
                <w:rFonts w:hint="default"/>
                <w:color w:val="FF0000"/>
                <w:lang w:val="en-US" w:eastAsia="zh-CN"/>
              </w:rPr>
            </w:pPr>
            <w:r>
              <w:rPr>
                <w:rFonts w:hint="eastAsia"/>
                <w:color w:val="FF0000"/>
                <w:lang w:val="en-US" w:eastAsia="zh-CN"/>
              </w:rPr>
              <w:t>waitingCursorsCount</w:t>
            </w:r>
          </w:p>
        </w:tc>
        <w:tc>
          <w:tcPr>
            <w:tcW w:w="4208" w:type="dxa"/>
          </w:tcPr>
          <w:p w14:paraId="004DFCF7">
            <w:pPr>
              <w:jc w:val="left"/>
              <w:rPr>
                <w:rFonts w:hint="default"/>
                <w:lang w:val="en-US" w:eastAsia="zh-CN"/>
              </w:rPr>
            </w:pPr>
            <w:r>
              <w:rPr>
                <w:rFonts w:hint="eastAsia"/>
                <w:lang w:val="en-US" w:eastAsia="zh-CN"/>
              </w:rPr>
              <w:t>阻塞等待新消息发布的游标数</w:t>
            </w:r>
          </w:p>
        </w:tc>
      </w:tr>
      <w:tr w14:paraId="2CB4C28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39D26EF6">
            <w:pPr>
              <w:jc w:val="center"/>
              <w:rPr>
                <w:rFonts w:hint="default"/>
                <w:color w:val="FF0000"/>
                <w:lang w:val="en-US" w:eastAsia="zh-CN"/>
              </w:rPr>
            </w:pPr>
            <w:r>
              <w:rPr>
                <w:rFonts w:hint="eastAsia"/>
                <w:color w:val="FF0000"/>
                <w:lang w:val="en-US" w:eastAsia="zh-CN"/>
              </w:rPr>
              <w:t>pendingAddEntriesCount</w:t>
            </w:r>
          </w:p>
        </w:tc>
        <w:tc>
          <w:tcPr>
            <w:tcW w:w="4208" w:type="dxa"/>
          </w:tcPr>
          <w:p w14:paraId="43CB4327">
            <w:pPr>
              <w:jc w:val="left"/>
              <w:rPr>
                <w:rFonts w:hint="default"/>
                <w:lang w:val="en-US" w:eastAsia="zh-CN"/>
              </w:rPr>
            </w:pPr>
            <w:r>
              <w:rPr>
                <w:rFonts w:hint="eastAsia"/>
                <w:lang w:val="en-US" w:eastAsia="zh-CN"/>
              </w:rPr>
              <w:t>完成异步写请求的消息数</w:t>
            </w:r>
          </w:p>
        </w:tc>
      </w:tr>
      <w:tr w14:paraId="56DC619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18F8DA7B">
            <w:pPr>
              <w:jc w:val="center"/>
              <w:rPr>
                <w:rFonts w:hint="default"/>
                <w:color w:val="FF0000"/>
                <w:lang w:val="en-US" w:eastAsia="zh-CN"/>
              </w:rPr>
            </w:pPr>
            <w:r>
              <w:rPr>
                <w:rFonts w:hint="eastAsia"/>
                <w:color w:val="FF0000"/>
                <w:lang w:val="en-US" w:eastAsia="zh-CN"/>
              </w:rPr>
              <w:t>lastConfirmedEntry</w:t>
            </w:r>
          </w:p>
        </w:tc>
        <w:tc>
          <w:tcPr>
            <w:tcW w:w="4208" w:type="dxa"/>
          </w:tcPr>
          <w:p w14:paraId="3B39DC94">
            <w:pPr>
              <w:jc w:val="left"/>
              <w:rPr>
                <w:rFonts w:hint="default"/>
                <w:lang w:val="en-US" w:eastAsia="zh-CN"/>
              </w:rPr>
            </w:pPr>
            <w:r>
              <w:rPr>
                <w:rFonts w:hint="eastAsia"/>
                <w:lang w:val="en-US" w:eastAsia="zh-CN"/>
              </w:rPr>
              <w:t>最新写成功的消息分类账id</w:t>
            </w:r>
          </w:p>
        </w:tc>
      </w:tr>
      <w:tr w14:paraId="6FF0FA3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A140E44">
            <w:pPr>
              <w:jc w:val="center"/>
              <w:rPr>
                <w:rFonts w:hint="default"/>
                <w:color w:val="FF0000"/>
                <w:lang w:val="en-US" w:eastAsia="zh-CN"/>
              </w:rPr>
            </w:pPr>
            <w:r>
              <w:rPr>
                <w:rFonts w:hint="eastAsia"/>
                <w:color w:val="FF0000"/>
                <w:lang w:val="en-US" w:eastAsia="zh-CN"/>
              </w:rPr>
              <w:t>state</w:t>
            </w:r>
          </w:p>
        </w:tc>
        <w:tc>
          <w:tcPr>
            <w:tcW w:w="4208" w:type="dxa"/>
          </w:tcPr>
          <w:p w14:paraId="13F0270D">
            <w:pPr>
              <w:jc w:val="left"/>
              <w:rPr>
                <w:rFonts w:hint="default"/>
                <w:lang w:val="en-US" w:eastAsia="zh-CN"/>
              </w:rPr>
            </w:pPr>
            <w:r>
              <w:rPr>
                <w:rFonts w:hint="eastAsia"/>
                <w:lang w:val="en-US" w:eastAsia="zh-CN"/>
              </w:rPr>
              <w:t>正在写入的分类账状态</w:t>
            </w:r>
          </w:p>
        </w:tc>
      </w:tr>
      <w:tr w14:paraId="1286934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65687E9">
            <w:pPr>
              <w:jc w:val="center"/>
              <w:rPr>
                <w:rFonts w:hint="default"/>
                <w:color w:val="FF0000"/>
                <w:lang w:val="en-US" w:eastAsia="zh-CN"/>
              </w:rPr>
            </w:pPr>
            <w:r>
              <w:rPr>
                <w:rFonts w:hint="eastAsia"/>
                <w:color w:val="FF0000"/>
                <w:lang w:val="en-US" w:eastAsia="zh-CN"/>
              </w:rPr>
              <w:t>ledgers</w:t>
            </w:r>
          </w:p>
        </w:tc>
        <w:tc>
          <w:tcPr>
            <w:tcW w:w="4208" w:type="dxa"/>
          </w:tcPr>
          <w:p w14:paraId="4D79320C">
            <w:pPr>
              <w:jc w:val="left"/>
              <w:rPr>
                <w:rFonts w:hint="default"/>
                <w:lang w:val="en-US" w:eastAsia="zh-CN"/>
              </w:rPr>
            </w:pPr>
            <w:r>
              <w:rPr>
                <w:rFonts w:hint="eastAsia"/>
                <w:lang w:val="en-US" w:eastAsia="zh-CN"/>
              </w:rPr>
              <w:t>该主题所有消息所有分类账的有序列表</w:t>
            </w:r>
          </w:p>
        </w:tc>
      </w:tr>
      <w:tr w14:paraId="628EAE4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BFECFB8">
            <w:pPr>
              <w:jc w:val="center"/>
              <w:rPr>
                <w:rFonts w:hint="default"/>
                <w:color w:val="FF0000"/>
                <w:lang w:val="en-US" w:eastAsia="zh-CN"/>
              </w:rPr>
            </w:pPr>
            <w:r>
              <w:rPr>
                <w:rFonts w:hint="eastAsia"/>
                <w:color w:val="FF0000"/>
                <w:lang w:val="en-US" w:eastAsia="zh-CN"/>
              </w:rPr>
              <w:t>cursors</w:t>
            </w:r>
          </w:p>
        </w:tc>
        <w:tc>
          <w:tcPr>
            <w:tcW w:w="4208" w:type="dxa"/>
          </w:tcPr>
          <w:p w14:paraId="25AF2A71">
            <w:pPr>
              <w:jc w:val="left"/>
              <w:rPr>
                <w:rFonts w:hint="default"/>
                <w:lang w:val="en-US" w:eastAsia="zh-CN"/>
              </w:rPr>
            </w:pPr>
            <w:r>
              <w:rPr>
                <w:rFonts w:hint="eastAsia"/>
                <w:lang w:val="en-US" w:eastAsia="zh-CN"/>
              </w:rPr>
              <w:t>该主题所有游标列表</w:t>
            </w:r>
          </w:p>
        </w:tc>
      </w:tr>
      <w:tr w14:paraId="52F5702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64D3743">
            <w:pPr>
              <w:jc w:val="center"/>
              <w:rPr>
                <w:rFonts w:hint="default"/>
                <w:color w:val="FF0000"/>
                <w:lang w:val="en-US" w:eastAsia="zh-CN"/>
              </w:rPr>
            </w:pPr>
            <w:r>
              <w:rPr>
                <w:rFonts w:hint="eastAsia"/>
                <w:color w:val="FF0000"/>
                <w:lang w:val="en-US" w:eastAsia="zh-CN"/>
              </w:rPr>
              <w:t>markDeletePosition</w:t>
            </w:r>
          </w:p>
        </w:tc>
        <w:tc>
          <w:tcPr>
            <w:tcW w:w="4208" w:type="dxa"/>
          </w:tcPr>
          <w:p w14:paraId="004A28BF">
            <w:pPr>
              <w:jc w:val="left"/>
              <w:rPr>
                <w:rFonts w:hint="default"/>
                <w:lang w:val="en-US" w:eastAsia="zh-CN"/>
              </w:rPr>
            </w:pPr>
            <w:r>
              <w:rPr>
                <w:rFonts w:hint="eastAsia"/>
                <w:lang w:val="en-US" w:eastAsia="zh-CN"/>
              </w:rPr>
              <w:t>标记删除位置</w:t>
            </w:r>
          </w:p>
        </w:tc>
      </w:tr>
      <w:tr w14:paraId="4592EC1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236DCA4">
            <w:pPr>
              <w:jc w:val="center"/>
              <w:rPr>
                <w:rFonts w:hint="default"/>
                <w:color w:val="FF0000"/>
                <w:lang w:val="en-US" w:eastAsia="zh-CN"/>
              </w:rPr>
            </w:pPr>
            <w:r>
              <w:rPr>
                <w:rFonts w:hint="eastAsia"/>
                <w:color w:val="FF0000"/>
                <w:lang w:val="en-US" w:eastAsia="zh-CN"/>
              </w:rPr>
              <w:t>readPosition</w:t>
            </w:r>
          </w:p>
        </w:tc>
        <w:tc>
          <w:tcPr>
            <w:tcW w:w="4208" w:type="dxa"/>
          </w:tcPr>
          <w:p w14:paraId="5CF2BA38">
            <w:pPr>
              <w:jc w:val="left"/>
              <w:rPr>
                <w:rFonts w:hint="default"/>
                <w:lang w:val="en-US" w:eastAsia="zh-CN"/>
              </w:rPr>
            </w:pPr>
            <w:r>
              <w:rPr>
                <w:rFonts w:hint="eastAsia"/>
                <w:lang w:val="en-US" w:eastAsia="zh-CN"/>
              </w:rPr>
              <w:t>读位置</w:t>
            </w:r>
          </w:p>
        </w:tc>
      </w:tr>
      <w:tr w14:paraId="03F405C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623A81A9">
            <w:pPr>
              <w:jc w:val="center"/>
              <w:rPr>
                <w:rFonts w:hint="default"/>
                <w:color w:val="FF0000"/>
                <w:lang w:val="en-US" w:eastAsia="zh-CN"/>
              </w:rPr>
            </w:pPr>
            <w:r>
              <w:rPr>
                <w:rFonts w:hint="eastAsia"/>
                <w:color w:val="FF0000"/>
                <w:lang w:val="en-US" w:eastAsia="zh-CN"/>
              </w:rPr>
              <w:t>waitingReadOp</w:t>
            </w:r>
          </w:p>
        </w:tc>
        <w:tc>
          <w:tcPr>
            <w:tcW w:w="4208" w:type="dxa"/>
          </w:tcPr>
          <w:p w14:paraId="1E1D4B85">
            <w:pPr>
              <w:jc w:val="left"/>
              <w:rPr>
                <w:rFonts w:hint="default"/>
                <w:lang w:val="en-US" w:eastAsia="zh-CN"/>
              </w:rPr>
            </w:pPr>
            <w:r>
              <w:rPr>
                <w:rFonts w:hint="eastAsia"/>
                <w:lang w:val="en-US" w:eastAsia="zh-CN"/>
              </w:rPr>
              <w:t>等待读操作</w:t>
            </w:r>
          </w:p>
        </w:tc>
      </w:tr>
      <w:tr w14:paraId="09CBBC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5194756">
            <w:pPr>
              <w:jc w:val="center"/>
              <w:rPr>
                <w:rFonts w:hint="default"/>
                <w:color w:val="FF0000"/>
                <w:lang w:val="en-US" w:eastAsia="zh-CN"/>
              </w:rPr>
            </w:pPr>
            <w:r>
              <w:rPr>
                <w:rFonts w:hint="eastAsia"/>
                <w:color w:val="FF0000"/>
                <w:lang w:val="en-US" w:eastAsia="zh-CN"/>
              </w:rPr>
              <w:t>pendingReadOps</w:t>
            </w:r>
          </w:p>
        </w:tc>
        <w:tc>
          <w:tcPr>
            <w:tcW w:w="4208" w:type="dxa"/>
          </w:tcPr>
          <w:p w14:paraId="204D955C">
            <w:pPr>
              <w:jc w:val="left"/>
              <w:rPr>
                <w:rFonts w:hint="default"/>
                <w:lang w:val="en-US" w:eastAsia="zh-CN"/>
              </w:rPr>
            </w:pPr>
            <w:r>
              <w:rPr>
                <w:rFonts w:hint="eastAsia"/>
                <w:lang w:val="en-US" w:eastAsia="zh-CN"/>
              </w:rPr>
              <w:t>等待读操作</w:t>
            </w:r>
          </w:p>
        </w:tc>
      </w:tr>
      <w:tr w14:paraId="368C681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3777907F">
            <w:pPr>
              <w:jc w:val="center"/>
              <w:rPr>
                <w:rFonts w:hint="default"/>
                <w:color w:val="FF0000"/>
                <w:lang w:val="en-US" w:eastAsia="zh-CN"/>
              </w:rPr>
            </w:pPr>
            <w:r>
              <w:rPr>
                <w:rFonts w:hint="eastAsia"/>
                <w:color w:val="FF0000"/>
                <w:lang w:val="en-US" w:eastAsia="zh-CN"/>
              </w:rPr>
              <w:t>messagesConsumedCounter</w:t>
            </w:r>
          </w:p>
        </w:tc>
        <w:tc>
          <w:tcPr>
            <w:tcW w:w="4208" w:type="dxa"/>
          </w:tcPr>
          <w:p w14:paraId="66BF4256">
            <w:pPr>
              <w:jc w:val="left"/>
              <w:rPr>
                <w:rFonts w:hint="default"/>
                <w:lang w:val="en-US" w:eastAsia="zh-CN"/>
              </w:rPr>
            </w:pPr>
            <w:r>
              <w:rPr>
                <w:rFonts w:hint="eastAsia"/>
                <w:lang w:val="en-US" w:eastAsia="zh-CN"/>
              </w:rPr>
              <w:t>消息消费计数器</w:t>
            </w:r>
          </w:p>
        </w:tc>
      </w:tr>
      <w:tr w14:paraId="5EA0B1E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10BFE1FE">
            <w:pPr>
              <w:jc w:val="center"/>
              <w:rPr>
                <w:rFonts w:hint="default"/>
                <w:color w:val="FF0000"/>
                <w:lang w:val="en-US" w:eastAsia="zh-CN"/>
              </w:rPr>
            </w:pPr>
            <w:r>
              <w:rPr>
                <w:rFonts w:hint="eastAsia"/>
                <w:color w:val="FF0000"/>
                <w:lang w:val="en-US" w:eastAsia="zh-CN"/>
              </w:rPr>
              <w:t>cursorLedger</w:t>
            </w:r>
          </w:p>
        </w:tc>
        <w:tc>
          <w:tcPr>
            <w:tcW w:w="4208" w:type="dxa"/>
          </w:tcPr>
          <w:p w14:paraId="1758FC5D">
            <w:pPr>
              <w:jc w:val="left"/>
              <w:rPr>
                <w:rFonts w:hint="default"/>
                <w:lang w:val="en-US" w:eastAsia="zh-CN"/>
              </w:rPr>
            </w:pPr>
            <w:r>
              <w:rPr>
                <w:rFonts w:hint="eastAsia"/>
                <w:lang w:val="en-US" w:eastAsia="zh-CN"/>
              </w:rPr>
              <w:t>游标分类账</w:t>
            </w:r>
          </w:p>
        </w:tc>
      </w:tr>
      <w:tr w14:paraId="1099500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6B659134">
            <w:pPr>
              <w:jc w:val="center"/>
              <w:rPr>
                <w:rFonts w:hint="default"/>
                <w:color w:val="FF0000"/>
                <w:lang w:val="en-US" w:eastAsia="zh-CN"/>
              </w:rPr>
            </w:pPr>
            <w:r>
              <w:rPr>
                <w:rFonts w:hint="eastAsia"/>
                <w:color w:val="FF0000"/>
                <w:lang w:val="en-US" w:eastAsia="zh-CN"/>
              </w:rPr>
              <w:t>cursorLedgerLastEntry</w:t>
            </w:r>
          </w:p>
        </w:tc>
        <w:tc>
          <w:tcPr>
            <w:tcW w:w="4208" w:type="dxa"/>
          </w:tcPr>
          <w:p w14:paraId="39A9EE84">
            <w:pPr>
              <w:jc w:val="left"/>
              <w:rPr>
                <w:rFonts w:hint="default"/>
                <w:lang w:val="en-US" w:eastAsia="zh-CN"/>
              </w:rPr>
            </w:pPr>
            <w:r>
              <w:rPr>
                <w:rFonts w:hint="eastAsia"/>
                <w:lang w:val="en-US" w:eastAsia="zh-CN"/>
              </w:rPr>
              <w:t>最新游标分类账</w:t>
            </w:r>
          </w:p>
        </w:tc>
      </w:tr>
      <w:tr w14:paraId="712C6CA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1E6F27EE">
            <w:pPr>
              <w:jc w:val="center"/>
              <w:rPr>
                <w:rFonts w:hint="default"/>
                <w:color w:val="FF0000"/>
                <w:lang w:val="en-US" w:eastAsia="zh-CN"/>
              </w:rPr>
            </w:pPr>
            <w:r>
              <w:rPr>
                <w:rFonts w:hint="eastAsia"/>
                <w:color w:val="FF0000"/>
                <w:lang w:val="en-US" w:eastAsia="zh-CN"/>
              </w:rPr>
              <w:t>individuallyDeletedMessages</w:t>
            </w:r>
          </w:p>
        </w:tc>
        <w:tc>
          <w:tcPr>
            <w:tcW w:w="4208" w:type="dxa"/>
          </w:tcPr>
          <w:p w14:paraId="6AAB2A72">
            <w:pPr>
              <w:jc w:val="left"/>
              <w:rPr>
                <w:rFonts w:hint="default"/>
                <w:lang w:val="en-US" w:eastAsia="zh-CN"/>
              </w:rPr>
            </w:pPr>
            <w:r>
              <w:rPr>
                <w:rFonts w:hint="eastAsia"/>
                <w:lang w:val="en-US" w:eastAsia="zh-CN"/>
              </w:rPr>
              <w:t>单独删除消息数</w:t>
            </w:r>
          </w:p>
        </w:tc>
      </w:tr>
      <w:tr w14:paraId="30E265A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1A4AFAA">
            <w:pPr>
              <w:jc w:val="center"/>
              <w:rPr>
                <w:rFonts w:hint="default"/>
                <w:color w:val="FF0000"/>
                <w:lang w:val="en-US" w:eastAsia="zh-CN"/>
              </w:rPr>
            </w:pPr>
            <w:r>
              <w:rPr>
                <w:rFonts w:hint="eastAsia"/>
                <w:color w:val="FF0000"/>
                <w:lang w:val="en-US" w:eastAsia="zh-CN"/>
              </w:rPr>
              <w:t>lastLedgerSwitchTimestamp</w:t>
            </w:r>
          </w:p>
        </w:tc>
        <w:tc>
          <w:tcPr>
            <w:tcW w:w="4208" w:type="dxa"/>
          </w:tcPr>
          <w:p w14:paraId="446C6D9E">
            <w:pPr>
              <w:jc w:val="left"/>
              <w:rPr>
                <w:rFonts w:hint="default"/>
                <w:lang w:val="en-US" w:eastAsia="zh-CN"/>
              </w:rPr>
            </w:pPr>
            <w:r>
              <w:rPr>
                <w:rFonts w:hint="eastAsia"/>
                <w:lang w:val="en-US" w:eastAsia="zh-CN"/>
              </w:rPr>
              <w:t>最新分类账转换时间戳</w:t>
            </w:r>
          </w:p>
        </w:tc>
      </w:tr>
      <w:tr w14:paraId="2F54059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58C6847">
            <w:pPr>
              <w:jc w:val="center"/>
              <w:rPr>
                <w:rFonts w:hint="default"/>
                <w:color w:val="FF0000"/>
                <w:lang w:val="en-US" w:eastAsia="zh-CN"/>
              </w:rPr>
            </w:pPr>
            <w:r>
              <w:rPr>
                <w:rFonts w:hint="eastAsia"/>
                <w:color w:val="FF0000"/>
                <w:lang w:val="en-US" w:eastAsia="zh-CN"/>
              </w:rPr>
              <w:t>numberOfEntriesSinceFirstNotAckedMessage</w:t>
            </w:r>
          </w:p>
        </w:tc>
        <w:tc>
          <w:tcPr>
            <w:tcW w:w="4208" w:type="dxa"/>
          </w:tcPr>
          <w:p w14:paraId="7A838DDF">
            <w:pPr>
              <w:jc w:val="left"/>
              <w:rPr>
                <w:rFonts w:hint="default"/>
                <w:lang w:val="en-US" w:eastAsia="zh-CN"/>
              </w:rPr>
            </w:pPr>
            <w:r>
              <w:rPr>
                <w:rFonts w:hint="eastAsia"/>
                <w:lang w:val="en-US" w:eastAsia="zh-CN"/>
              </w:rPr>
              <w:t>从首个未响应消息开始的消息体数量</w:t>
            </w:r>
          </w:p>
        </w:tc>
      </w:tr>
      <w:tr w14:paraId="263CE76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8852BAC">
            <w:pPr>
              <w:jc w:val="center"/>
              <w:rPr>
                <w:rFonts w:hint="default"/>
                <w:color w:val="FF0000"/>
                <w:lang w:val="en-US" w:eastAsia="zh-CN"/>
              </w:rPr>
            </w:pPr>
            <w:r>
              <w:rPr>
                <w:rFonts w:hint="eastAsia"/>
                <w:color w:val="FF0000"/>
                <w:lang w:val="en-US" w:eastAsia="zh-CN"/>
              </w:rPr>
              <w:t>totalNonContiguousDeletedMessageRange</w:t>
            </w:r>
          </w:p>
        </w:tc>
        <w:tc>
          <w:tcPr>
            <w:tcW w:w="4208" w:type="dxa"/>
          </w:tcPr>
          <w:p w14:paraId="4D0610C9">
            <w:pPr>
              <w:jc w:val="left"/>
              <w:rPr>
                <w:rFonts w:hint="default"/>
                <w:lang w:val="en-US" w:eastAsia="zh-CN"/>
              </w:rPr>
            </w:pPr>
            <w:r>
              <w:rPr>
                <w:rFonts w:hint="eastAsia"/>
                <w:lang w:val="en-US" w:eastAsia="zh-CN"/>
              </w:rPr>
              <w:t>所有非相邻被删除消息范围</w:t>
            </w:r>
          </w:p>
        </w:tc>
      </w:tr>
      <w:tr w14:paraId="11E46A7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C3E0405">
            <w:pPr>
              <w:jc w:val="center"/>
              <w:rPr>
                <w:rFonts w:hint="default"/>
                <w:color w:val="FF0000"/>
                <w:lang w:val="en-US" w:eastAsia="zh-CN"/>
              </w:rPr>
            </w:pPr>
            <w:r>
              <w:rPr>
                <w:rFonts w:hint="eastAsia"/>
                <w:color w:val="FF0000"/>
                <w:lang w:val="en-US" w:eastAsia="zh-CN"/>
              </w:rPr>
              <w:t>subscriptionHavePendingRead</w:t>
            </w:r>
          </w:p>
        </w:tc>
        <w:tc>
          <w:tcPr>
            <w:tcW w:w="4208" w:type="dxa"/>
          </w:tcPr>
          <w:p w14:paraId="17857C39">
            <w:pPr>
              <w:jc w:val="left"/>
              <w:rPr>
                <w:rFonts w:hint="default"/>
                <w:lang w:val="en-US" w:eastAsia="zh-CN"/>
              </w:rPr>
            </w:pPr>
            <w:r>
              <w:rPr>
                <w:rFonts w:hint="eastAsia"/>
                <w:lang w:val="en-US" w:eastAsia="zh-CN"/>
              </w:rPr>
              <w:t>订阅是否开启等待读</w:t>
            </w:r>
          </w:p>
        </w:tc>
      </w:tr>
      <w:tr w14:paraId="6D8635F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78CDC63">
            <w:pPr>
              <w:jc w:val="center"/>
              <w:rPr>
                <w:rFonts w:hint="default"/>
                <w:color w:val="FF0000"/>
                <w:lang w:val="en-US" w:eastAsia="zh-CN"/>
              </w:rPr>
            </w:pPr>
            <w:r>
              <w:rPr>
                <w:rFonts w:hint="eastAsia"/>
                <w:color w:val="FF0000"/>
                <w:lang w:val="en-US" w:eastAsia="zh-CN"/>
              </w:rPr>
              <w:t>subscriptionHavePendingReplayRead</w:t>
            </w:r>
          </w:p>
        </w:tc>
        <w:tc>
          <w:tcPr>
            <w:tcW w:w="4208" w:type="dxa"/>
          </w:tcPr>
          <w:p w14:paraId="27266005">
            <w:pPr>
              <w:jc w:val="left"/>
              <w:rPr>
                <w:rFonts w:hint="default"/>
                <w:lang w:val="en-US" w:eastAsia="zh-CN"/>
              </w:rPr>
            </w:pPr>
            <w:r>
              <w:rPr>
                <w:rFonts w:hint="eastAsia"/>
                <w:lang w:val="en-US" w:eastAsia="zh-CN"/>
              </w:rPr>
              <w:t>订阅是否开启等待延迟读</w:t>
            </w:r>
          </w:p>
        </w:tc>
      </w:tr>
      <w:tr w14:paraId="7AB5EA1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372F9515">
            <w:pPr>
              <w:jc w:val="center"/>
              <w:rPr>
                <w:rFonts w:hint="default"/>
                <w:color w:val="FF0000"/>
                <w:lang w:val="en-US" w:eastAsia="zh-CN"/>
              </w:rPr>
            </w:pPr>
            <w:r>
              <w:rPr>
                <w:rFonts w:hint="eastAsia"/>
                <w:color w:val="FF0000"/>
                <w:lang w:val="en-US" w:eastAsia="zh-CN"/>
              </w:rPr>
              <w:t>schemaLedgers</w:t>
            </w:r>
          </w:p>
        </w:tc>
        <w:tc>
          <w:tcPr>
            <w:tcW w:w="4208" w:type="dxa"/>
          </w:tcPr>
          <w:p w14:paraId="7EFCCAAB">
            <w:pPr>
              <w:jc w:val="left"/>
              <w:rPr>
                <w:rFonts w:hint="default"/>
                <w:lang w:val="en-US" w:eastAsia="zh-CN"/>
              </w:rPr>
            </w:pPr>
            <w:r>
              <w:rPr>
                <w:rFonts w:hint="eastAsia"/>
                <w:lang w:val="en-US" w:eastAsia="zh-CN"/>
              </w:rPr>
              <w:t>模式分类账</w:t>
            </w:r>
          </w:p>
        </w:tc>
      </w:tr>
      <w:tr w14:paraId="2DB248A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3071A1F">
            <w:pPr>
              <w:jc w:val="center"/>
              <w:rPr>
                <w:rFonts w:hint="default"/>
                <w:color w:val="FF0000"/>
                <w:lang w:val="en-US" w:eastAsia="zh-CN"/>
              </w:rPr>
            </w:pPr>
            <w:r>
              <w:rPr>
                <w:rFonts w:hint="eastAsia"/>
                <w:color w:val="FF0000"/>
                <w:lang w:val="en-US" w:eastAsia="zh-CN"/>
              </w:rPr>
              <w:t>compactedLedger</w:t>
            </w:r>
          </w:p>
        </w:tc>
        <w:tc>
          <w:tcPr>
            <w:tcW w:w="4208" w:type="dxa"/>
          </w:tcPr>
          <w:p w14:paraId="2966B3B0">
            <w:pPr>
              <w:jc w:val="left"/>
              <w:rPr>
                <w:rFonts w:hint="default"/>
                <w:lang w:val="en-US" w:eastAsia="zh-CN"/>
              </w:rPr>
            </w:pPr>
            <w:r>
              <w:rPr>
                <w:rFonts w:hint="eastAsia"/>
                <w:lang w:val="en-US" w:eastAsia="zh-CN"/>
              </w:rPr>
              <w:t>压缩的分类账</w:t>
            </w:r>
          </w:p>
        </w:tc>
      </w:tr>
    </w:tbl>
    <w:p w14:paraId="42BAF626">
      <w:pPr>
        <w:rPr>
          <w:rFonts w:hint="eastAsia"/>
          <w:lang w:val="en-US" w:eastAsia="zh-CN"/>
        </w:rPr>
      </w:pPr>
    </w:p>
    <w:p w14:paraId="4FE9220A">
      <w:pPr>
        <w:rPr>
          <w:rFonts w:hint="eastAsia"/>
          <w:lang w:val="en-US" w:eastAsia="zh-CN"/>
        </w:rPr>
      </w:pPr>
    </w:p>
    <w:p w14:paraId="7B0C11EF">
      <w:pPr>
        <w:rPr>
          <w:rFonts w:hint="eastAsia"/>
          <w:lang w:val="en-US" w:eastAsia="zh-CN"/>
        </w:rPr>
      </w:pPr>
    </w:p>
    <w:p w14:paraId="65B7BBBF"/>
    <w:p w14:paraId="228B7739"/>
    <w:p w14:paraId="0AD50E4A">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clear-backlog</w:t>
      </w:r>
    </w:p>
    <w:p w14:paraId="590357EE">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跳过订阅的所有</w:t>
      </w:r>
      <w:r>
        <w:rPr>
          <w:rFonts w:hint="eastAsia" w:ascii="楷体" w:hAnsi="楷体" w:eastAsia="楷体" w:cs="楷体"/>
          <w:lang w:val="en-US" w:eastAsia="zh-CN"/>
        </w:rPr>
        <w:t>积压尚未消费的</w:t>
      </w:r>
      <w:r>
        <w:rPr>
          <w:rFonts w:hint="eastAsia" w:ascii="楷体" w:hAnsi="楷体" w:eastAsia="楷体" w:cs="楷体"/>
        </w:rPr>
        <w:t>消息。</w:t>
      </w:r>
    </w:p>
    <w:p w14:paraId="619B475A"/>
    <w:p w14:paraId="0EFA5BA1">
      <w:pPr>
        <w:pBdr>
          <w:bottom w:val="single" w:color="auto" w:sz="4" w:space="0"/>
        </w:pBdr>
        <w:rPr>
          <w:b/>
          <w:bCs/>
        </w:rPr>
      </w:pPr>
      <w:r>
        <w:rPr>
          <w:rFonts w:hint="eastAsia"/>
          <w:b/>
          <w:bCs/>
        </w:rPr>
        <w:t>用法</w:t>
      </w:r>
    </w:p>
    <w:p w14:paraId="37857D86"/>
    <w:p w14:paraId="599A0CD7">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33AA7DE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7CAB6D32">
            <w:pPr>
              <w:jc w:val="center"/>
              <w:rPr>
                <w:b/>
                <w:bCs/>
                <w:color w:val="0000FF"/>
              </w:rPr>
            </w:pPr>
            <w:r>
              <w:rPr>
                <w:rFonts w:hint="eastAsia"/>
                <w:b/>
                <w:bCs/>
                <w:color w:val="0000FF"/>
              </w:rPr>
              <w:t>Flag</w:t>
            </w:r>
          </w:p>
        </w:tc>
        <w:tc>
          <w:tcPr>
            <w:tcW w:w="2841" w:type="dxa"/>
            <w:shd w:val="clear" w:color="auto" w:fill="CFCECE" w:themeFill="background2" w:themeFillShade="E5"/>
          </w:tcPr>
          <w:p w14:paraId="61B7FEBF">
            <w:pPr>
              <w:jc w:val="center"/>
              <w:rPr>
                <w:b/>
                <w:bCs/>
                <w:color w:val="0000FF"/>
              </w:rPr>
            </w:pPr>
            <w:r>
              <w:rPr>
                <w:rFonts w:hint="eastAsia"/>
                <w:b/>
                <w:bCs/>
                <w:color w:val="0000FF"/>
              </w:rPr>
              <w:t>Description</w:t>
            </w:r>
          </w:p>
        </w:tc>
        <w:tc>
          <w:tcPr>
            <w:tcW w:w="2720" w:type="dxa"/>
            <w:shd w:val="clear" w:color="auto" w:fill="CFCECE" w:themeFill="background2" w:themeFillShade="E5"/>
          </w:tcPr>
          <w:p w14:paraId="6414A256">
            <w:pPr>
              <w:jc w:val="center"/>
              <w:rPr>
                <w:b/>
                <w:bCs/>
                <w:color w:val="0000FF"/>
              </w:rPr>
            </w:pPr>
            <w:r>
              <w:rPr>
                <w:rFonts w:hint="eastAsia"/>
                <w:b/>
                <w:bCs/>
                <w:color w:val="0000FF"/>
              </w:rPr>
              <w:t>Default</w:t>
            </w:r>
          </w:p>
        </w:tc>
      </w:tr>
      <w:tr w14:paraId="3DD866C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C852E79">
            <w:pPr>
              <w:jc w:val="center"/>
              <w:rPr>
                <w:color w:val="FF0000"/>
              </w:rPr>
            </w:pPr>
            <w:r>
              <w:rPr>
                <w:rFonts w:hint="eastAsia"/>
                <w:color w:val="FF0000"/>
              </w:rPr>
              <w:t>-s, --subscription</w:t>
            </w:r>
          </w:p>
        </w:tc>
        <w:tc>
          <w:tcPr>
            <w:tcW w:w="2841" w:type="dxa"/>
          </w:tcPr>
          <w:p w14:paraId="646EE42A">
            <w:pPr>
              <w:jc w:val="center"/>
            </w:pPr>
            <w:r>
              <w:rPr>
                <w:rFonts w:hint="eastAsia"/>
              </w:rPr>
              <w:t>要被清理的订阅</w:t>
            </w:r>
          </w:p>
        </w:tc>
        <w:tc>
          <w:tcPr>
            <w:tcW w:w="2720" w:type="dxa"/>
          </w:tcPr>
          <w:p w14:paraId="62191A97">
            <w:pPr>
              <w:jc w:val="center"/>
            </w:pPr>
            <w:r>
              <w:rPr>
                <w:rFonts w:hint="eastAsia"/>
              </w:rPr>
              <w:t>null</w:t>
            </w:r>
          </w:p>
        </w:tc>
      </w:tr>
    </w:tbl>
    <w:p w14:paraId="2D81E2A7"/>
    <w:p w14:paraId="2DF0BB4F">
      <w:r>
        <w:rPr>
          <w:rFonts w:hint="eastAsia"/>
          <w:b/>
          <w:bCs/>
        </w:rPr>
        <w:t>命令行</w:t>
      </w:r>
    </w:p>
    <w:p w14:paraId="4C366DC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clear-backlog</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3F078F95">
      <w:pPr>
        <w:rPr>
          <w:b/>
          <w:bCs/>
        </w:rPr>
      </w:pPr>
    </w:p>
    <w:p w14:paraId="235E1CA1">
      <w:pPr>
        <w:rPr>
          <w:b/>
          <w:bCs/>
        </w:rPr>
      </w:pPr>
      <w:r>
        <w:rPr>
          <w:rFonts w:hint="eastAsia"/>
          <w:b/>
          <w:bCs/>
        </w:rPr>
        <w:t>使用示例</w:t>
      </w:r>
    </w:p>
    <w:p w14:paraId="585D1EA5">
      <w:pPr>
        <w:rPr>
          <w:rFonts w:hint="eastAsia" w:eastAsiaTheme="minorEastAsia"/>
          <w:b/>
          <w:bCs/>
          <w:lang w:eastAsia="zh-CN"/>
        </w:rPr>
      </w:pPr>
      <w:r>
        <w:rPr>
          <w:rFonts w:hint="eastAsia" w:eastAsiaTheme="minorEastAsia"/>
          <w:b/>
          <w:bCs/>
          <w:lang w:eastAsia="zh-CN"/>
        </w:rPr>
        <w:drawing>
          <wp:inline distT="0" distB="0" distL="114300" distR="114300">
            <wp:extent cx="5267960" cy="384175"/>
            <wp:effectExtent l="0" t="0" r="8890" b="15875"/>
            <wp:docPr id="36" name="图片 36"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9"/>
                    <pic:cNvPicPr>
                      <a:picLocks noChangeAspect="1"/>
                    </pic:cNvPicPr>
                  </pic:nvPicPr>
                  <pic:blipFill>
                    <a:blip r:embed="rId107"/>
                    <a:stretch>
                      <a:fillRect/>
                    </a:stretch>
                  </pic:blipFill>
                  <pic:spPr>
                    <a:xfrm>
                      <a:off x="0" y="0"/>
                      <a:ext cx="5267960" cy="384175"/>
                    </a:xfrm>
                    <a:prstGeom prst="rect">
                      <a:avLst/>
                    </a:prstGeom>
                  </pic:spPr>
                </pic:pic>
              </a:graphicData>
            </a:graphic>
          </wp:inline>
        </w:drawing>
      </w:r>
    </w:p>
    <w:p w14:paraId="388B7BA8">
      <w:pPr>
        <w:rPr>
          <w:b/>
          <w:bCs/>
        </w:rPr>
      </w:pPr>
    </w:p>
    <w:p w14:paraId="7E7639CE">
      <w:pPr>
        <w:rPr>
          <w:rFonts w:hint="default"/>
          <w:b/>
          <w:bCs/>
          <w:lang w:val="en-US" w:eastAsia="zh-CN"/>
        </w:rPr>
      </w:pPr>
      <w:r>
        <w:rPr>
          <w:rFonts w:hint="eastAsia" w:asciiTheme="minorHAnsi" w:eastAsiaTheme="minorEastAsia"/>
          <w:b/>
          <w:bCs/>
          <w:lang w:val="en-US" w:eastAsia="zh-CN"/>
        </w:rPr>
        <w:t>结果描述</w:t>
      </w:r>
    </w:p>
    <w:p w14:paraId="6BF3D044">
      <w:pPr>
        <w:rPr>
          <w:rFonts w:hint="default"/>
          <w:lang w:val="en-US" w:eastAsia="zh-CN"/>
        </w:rPr>
      </w:pPr>
      <w:r>
        <w:rPr>
          <w:rFonts w:hint="eastAsia"/>
          <w:lang w:val="en-US" w:eastAsia="zh-CN"/>
        </w:rPr>
        <w:t>清理积压消息成功</w:t>
      </w:r>
    </w:p>
    <w:p w14:paraId="75A831D4">
      <w:pPr>
        <w:rPr>
          <w:rFonts w:hint="eastAsia"/>
          <w:lang w:val="en-US" w:eastAsia="zh-CN"/>
        </w:rPr>
      </w:pPr>
    </w:p>
    <w:p w14:paraId="21F266C3">
      <w:pPr>
        <w:rPr>
          <w:rFonts w:hint="eastAsia"/>
          <w:lang w:val="en-US" w:eastAsia="zh-CN"/>
        </w:rPr>
      </w:pPr>
    </w:p>
    <w:p w14:paraId="070A9205">
      <w:pPr>
        <w:rPr>
          <w:b/>
          <w:bCs/>
        </w:rPr>
      </w:pPr>
    </w:p>
    <w:p w14:paraId="5ED69516">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expire-messages</w:t>
      </w:r>
    </w:p>
    <w:p w14:paraId="12A35FD0">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使</w:t>
      </w:r>
      <w:r>
        <w:rPr>
          <w:rFonts w:hint="eastAsia" w:ascii="楷体" w:hAnsi="楷体" w:eastAsia="楷体" w:cs="楷体"/>
          <w:lang w:val="en-US" w:eastAsia="zh-CN"/>
        </w:rPr>
        <w:t>时间</w:t>
      </w:r>
      <w:r>
        <w:rPr>
          <w:rFonts w:ascii="楷体" w:hAnsi="楷体" w:eastAsia="楷体" w:cs="楷体"/>
        </w:rPr>
        <w:t>长于订阅的给定过期时间(以秒为单位)的消息过期</w:t>
      </w:r>
      <w:r>
        <w:rPr>
          <w:rFonts w:hint="eastAsia" w:ascii="楷体" w:hAnsi="楷体" w:eastAsia="楷体" w:cs="楷体"/>
        </w:rPr>
        <w:t>。</w:t>
      </w:r>
    </w:p>
    <w:p w14:paraId="0BD33479"/>
    <w:p w14:paraId="0C007F1B">
      <w:pPr>
        <w:pBdr>
          <w:bottom w:val="single" w:color="auto" w:sz="4" w:space="0"/>
        </w:pBdr>
        <w:rPr>
          <w:b/>
          <w:bCs/>
        </w:rPr>
      </w:pPr>
      <w:r>
        <w:rPr>
          <w:rFonts w:hint="eastAsia"/>
          <w:b/>
          <w:bCs/>
        </w:rPr>
        <w:t>用法</w:t>
      </w:r>
    </w:p>
    <w:p w14:paraId="785E1878"/>
    <w:p w14:paraId="4AD1A24E">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6E65577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366AA63">
            <w:pPr>
              <w:jc w:val="center"/>
              <w:rPr>
                <w:b/>
                <w:bCs/>
                <w:color w:val="0000FF"/>
              </w:rPr>
            </w:pPr>
            <w:r>
              <w:rPr>
                <w:rFonts w:hint="eastAsia"/>
                <w:b/>
                <w:bCs/>
                <w:color w:val="0000FF"/>
              </w:rPr>
              <w:t>Flag</w:t>
            </w:r>
          </w:p>
        </w:tc>
        <w:tc>
          <w:tcPr>
            <w:tcW w:w="2841" w:type="dxa"/>
            <w:shd w:val="clear" w:color="auto" w:fill="CFCECE" w:themeFill="background2" w:themeFillShade="E5"/>
          </w:tcPr>
          <w:p w14:paraId="253EEF7C">
            <w:pPr>
              <w:jc w:val="center"/>
              <w:rPr>
                <w:b/>
                <w:bCs/>
                <w:color w:val="0000FF"/>
              </w:rPr>
            </w:pPr>
            <w:r>
              <w:rPr>
                <w:rFonts w:hint="eastAsia"/>
                <w:b/>
                <w:bCs/>
                <w:color w:val="0000FF"/>
              </w:rPr>
              <w:t>Description</w:t>
            </w:r>
          </w:p>
        </w:tc>
        <w:tc>
          <w:tcPr>
            <w:tcW w:w="2720" w:type="dxa"/>
            <w:shd w:val="clear" w:color="auto" w:fill="CFCECE" w:themeFill="background2" w:themeFillShade="E5"/>
          </w:tcPr>
          <w:p w14:paraId="778566CD">
            <w:pPr>
              <w:jc w:val="center"/>
              <w:rPr>
                <w:b/>
                <w:bCs/>
                <w:color w:val="0000FF"/>
              </w:rPr>
            </w:pPr>
            <w:r>
              <w:rPr>
                <w:rFonts w:hint="eastAsia"/>
                <w:b/>
                <w:bCs/>
                <w:color w:val="0000FF"/>
              </w:rPr>
              <w:t>Default</w:t>
            </w:r>
          </w:p>
        </w:tc>
      </w:tr>
      <w:tr w14:paraId="6A4AD24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09D2129">
            <w:pPr>
              <w:jc w:val="center"/>
              <w:rPr>
                <w:color w:val="FF0000"/>
              </w:rPr>
            </w:pPr>
            <w:r>
              <w:rPr>
                <w:rFonts w:hint="eastAsia"/>
                <w:color w:val="FF0000"/>
              </w:rPr>
              <w:t>-e, --exclude-reset-position</w:t>
            </w:r>
          </w:p>
        </w:tc>
        <w:tc>
          <w:tcPr>
            <w:tcW w:w="2841" w:type="dxa"/>
          </w:tcPr>
          <w:p w14:paraId="07C74520">
            <w:pPr>
              <w:jc w:val="center"/>
            </w:pPr>
            <w:r>
              <w:t>排除重置位置，从下一个位置开始消费消息。</w:t>
            </w:r>
          </w:p>
        </w:tc>
        <w:tc>
          <w:tcPr>
            <w:tcW w:w="2720" w:type="dxa"/>
          </w:tcPr>
          <w:p w14:paraId="118793D8">
            <w:pPr>
              <w:jc w:val="center"/>
            </w:pPr>
            <w:r>
              <w:rPr>
                <w:rFonts w:hint="eastAsia"/>
              </w:rPr>
              <w:t>false</w:t>
            </w:r>
          </w:p>
        </w:tc>
      </w:tr>
      <w:tr w14:paraId="266BA7D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F4989DA">
            <w:pPr>
              <w:jc w:val="center"/>
              <w:rPr>
                <w:color w:val="FF0000"/>
              </w:rPr>
            </w:pPr>
            <w:r>
              <w:rPr>
                <w:rFonts w:hint="eastAsia"/>
                <w:color w:val="FF0000"/>
              </w:rPr>
              <w:t>-t, --expireTime</w:t>
            </w:r>
          </w:p>
        </w:tc>
        <w:tc>
          <w:tcPr>
            <w:tcW w:w="2841" w:type="dxa"/>
          </w:tcPr>
          <w:p w14:paraId="69BCBA7C">
            <w:pPr>
              <w:jc w:val="center"/>
            </w:pPr>
            <w:r>
              <w:t>过期消息比时间早，以秒为单位</w:t>
            </w:r>
          </w:p>
        </w:tc>
        <w:tc>
          <w:tcPr>
            <w:tcW w:w="2720" w:type="dxa"/>
          </w:tcPr>
          <w:p w14:paraId="235411C2">
            <w:pPr>
              <w:jc w:val="center"/>
            </w:pPr>
            <w:r>
              <w:rPr>
                <w:rFonts w:hint="eastAsia"/>
              </w:rPr>
              <w:t>-1</w:t>
            </w:r>
          </w:p>
        </w:tc>
      </w:tr>
      <w:tr w14:paraId="20A1558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DCD8FD6">
            <w:pPr>
              <w:jc w:val="center"/>
              <w:rPr>
                <w:color w:val="FF0000"/>
              </w:rPr>
            </w:pPr>
            <w:r>
              <w:rPr>
                <w:rFonts w:hint="eastAsia"/>
                <w:color w:val="FF0000"/>
              </w:rPr>
              <w:t>-s, --subscription</w:t>
            </w:r>
          </w:p>
        </w:tc>
        <w:tc>
          <w:tcPr>
            <w:tcW w:w="2841" w:type="dxa"/>
          </w:tcPr>
          <w:p w14:paraId="7FBE6038">
            <w:pPr>
              <w:jc w:val="center"/>
            </w:pPr>
            <w:r>
              <w:t>订阅将被跳过消息</w:t>
            </w:r>
          </w:p>
        </w:tc>
        <w:tc>
          <w:tcPr>
            <w:tcW w:w="2720" w:type="dxa"/>
          </w:tcPr>
          <w:p w14:paraId="2B5452CD">
            <w:pPr>
              <w:jc w:val="center"/>
            </w:pPr>
            <w:r>
              <w:rPr>
                <w:rFonts w:hint="eastAsia"/>
              </w:rPr>
              <w:t>null</w:t>
            </w:r>
          </w:p>
        </w:tc>
      </w:tr>
      <w:tr w14:paraId="1CA16E1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59717A6">
            <w:pPr>
              <w:jc w:val="center"/>
              <w:rPr>
                <w:color w:val="FF0000"/>
              </w:rPr>
            </w:pPr>
            <w:r>
              <w:rPr>
                <w:rFonts w:hint="eastAsia"/>
                <w:color w:val="FF0000"/>
              </w:rPr>
              <w:t>--position, -p</w:t>
            </w:r>
          </w:p>
        </w:tc>
        <w:tc>
          <w:tcPr>
            <w:tcW w:w="2841" w:type="dxa"/>
          </w:tcPr>
          <w:p w14:paraId="20D68EC0">
            <w:pPr>
              <w:jc w:val="center"/>
            </w:pPr>
            <w:r>
              <w:t>要重置回的消息位置(ledgerId:entryId)</w:t>
            </w:r>
          </w:p>
        </w:tc>
        <w:tc>
          <w:tcPr>
            <w:tcW w:w="2720" w:type="dxa"/>
          </w:tcPr>
          <w:p w14:paraId="424FE667">
            <w:pPr>
              <w:jc w:val="center"/>
            </w:pPr>
            <w:r>
              <w:rPr>
                <w:rFonts w:hint="eastAsia"/>
              </w:rPr>
              <w:t>null</w:t>
            </w:r>
          </w:p>
        </w:tc>
      </w:tr>
    </w:tbl>
    <w:p w14:paraId="27D1A92B"/>
    <w:p w14:paraId="3B43EC94">
      <w:r>
        <w:rPr>
          <w:rFonts w:hint="eastAsia"/>
          <w:b/>
          <w:bCs/>
        </w:rPr>
        <w:t>命令行</w:t>
      </w:r>
    </w:p>
    <w:p w14:paraId="4DE2D773">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expire-messages </w:t>
      </w:r>
      <w:r>
        <w:rPr>
          <w:rFonts w:hint="default" w:ascii="Consolas" w:hAnsi="Consolas" w:eastAsia="Consolas" w:cs="Consolas"/>
          <w:b/>
          <w:bCs/>
          <w:color w:val="000000"/>
          <w:sz w:val="19"/>
          <w:szCs w:val="19"/>
          <w:shd w:val="clear" w:color="auto" w:fill="F5F5F5"/>
        </w:rPr>
        <w:t>options</w:t>
      </w:r>
    </w:p>
    <w:p w14:paraId="786291B7">
      <w:pPr>
        <w:rPr>
          <w:b/>
          <w:bCs/>
        </w:rPr>
      </w:pPr>
    </w:p>
    <w:p w14:paraId="5255825D">
      <w:pPr>
        <w:rPr>
          <w:b/>
          <w:bCs/>
        </w:rPr>
      </w:pPr>
      <w:r>
        <w:rPr>
          <w:rFonts w:hint="eastAsia"/>
          <w:b/>
          <w:bCs/>
        </w:rPr>
        <w:t>使用示例</w:t>
      </w:r>
    </w:p>
    <w:p w14:paraId="69A7476F">
      <w:pPr>
        <w:rPr>
          <w:rFonts w:hint="eastAsia" w:eastAsiaTheme="minorEastAsia"/>
          <w:b/>
          <w:bCs/>
          <w:lang w:eastAsia="zh-CN"/>
        </w:rPr>
      </w:pPr>
      <w:r>
        <w:rPr>
          <w:rFonts w:hint="eastAsia" w:eastAsiaTheme="minorEastAsia"/>
          <w:b/>
          <w:bCs/>
          <w:lang w:eastAsia="zh-CN"/>
        </w:rPr>
        <w:drawing>
          <wp:inline distT="0" distB="0" distL="114300" distR="114300">
            <wp:extent cx="5271135" cy="970280"/>
            <wp:effectExtent l="0" t="0" r="5715" b="1270"/>
            <wp:docPr id="37" name="图片 37"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0"/>
                    <pic:cNvPicPr>
                      <a:picLocks noChangeAspect="1"/>
                    </pic:cNvPicPr>
                  </pic:nvPicPr>
                  <pic:blipFill>
                    <a:blip r:embed="rId108"/>
                    <a:stretch>
                      <a:fillRect/>
                    </a:stretch>
                  </pic:blipFill>
                  <pic:spPr>
                    <a:xfrm>
                      <a:off x="0" y="0"/>
                      <a:ext cx="5271135" cy="970280"/>
                    </a:xfrm>
                    <a:prstGeom prst="rect">
                      <a:avLst/>
                    </a:prstGeom>
                  </pic:spPr>
                </pic:pic>
              </a:graphicData>
            </a:graphic>
          </wp:inline>
        </w:drawing>
      </w:r>
    </w:p>
    <w:p w14:paraId="674A5C6C">
      <w:pPr>
        <w:rPr>
          <w:b/>
          <w:bCs/>
        </w:rPr>
      </w:pPr>
    </w:p>
    <w:p w14:paraId="48CEB170">
      <w:pPr>
        <w:rPr>
          <w:rFonts w:hint="default"/>
          <w:b/>
          <w:bCs/>
          <w:lang w:val="en-US" w:eastAsia="zh-CN"/>
        </w:rPr>
      </w:pPr>
      <w:r>
        <w:rPr>
          <w:rFonts w:hint="eastAsia" w:asciiTheme="minorHAnsi" w:eastAsiaTheme="minorEastAsia"/>
          <w:b/>
          <w:bCs/>
          <w:lang w:val="en-US" w:eastAsia="zh-CN"/>
        </w:rPr>
        <w:t>结果描述</w:t>
      </w:r>
    </w:p>
    <w:p w14:paraId="5134229A">
      <w:pPr>
        <w:rPr>
          <w:rFonts w:hint="default"/>
          <w:lang w:val="en-US" w:eastAsia="zh-CN"/>
        </w:rPr>
      </w:pPr>
      <w:r>
        <w:rPr>
          <w:rFonts w:hint="eastAsia"/>
          <w:lang w:val="en-US" w:eastAsia="zh-CN"/>
        </w:rPr>
        <w:t>输出为提示过期时间或者消息位置必须提供给过期消息</w:t>
      </w:r>
    </w:p>
    <w:p w14:paraId="49634985">
      <w:pPr>
        <w:rPr>
          <w:rFonts w:hint="eastAsia"/>
          <w:lang w:val="en-US" w:eastAsia="zh-CN"/>
        </w:rPr>
      </w:pPr>
    </w:p>
    <w:p w14:paraId="39C054BE">
      <w:pPr>
        <w:rPr>
          <w:rFonts w:hint="eastAsia"/>
          <w:lang w:val="en-US" w:eastAsia="zh-CN"/>
        </w:rPr>
      </w:pPr>
    </w:p>
    <w:p w14:paraId="40046AB6">
      <w:pPr>
        <w:rPr>
          <w:b/>
          <w:bCs/>
        </w:rPr>
      </w:pPr>
    </w:p>
    <w:p w14:paraId="2F94D9E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create-partitioned-topic</w:t>
      </w:r>
    </w:p>
    <w:p w14:paraId="2111A020">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创建一个分区主题。必须在分区主题上创建生成器之前创建该分区主题。</w:t>
      </w:r>
    </w:p>
    <w:p w14:paraId="1147C77B"/>
    <w:p w14:paraId="65981B69">
      <w:pPr>
        <w:pBdr>
          <w:bottom w:val="single" w:color="auto" w:sz="4" w:space="0"/>
        </w:pBdr>
        <w:rPr>
          <w:b/>
          <w:bCs/>
        </w:rPr>
      </w:pPr>
      <w:r>
        <w:rPr>
          <w:rFonts w:hint="eastAsia"/>
          <w:b/>
          <w:bCs/>
        </w:rPr>
        <w:t>用法</w:t>
      </w:r>
    </w:p>
    <w:p w14:paraId="73055CEA"/>
    <w:p w14:paraId="7A73F8FA">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545A109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9CC6C8E">
            <w:pPr>
              <w:jc w:val="center"/>
              <w:rPr>
                <w:b/>
                <w:bCs/>
                <w:color w:val="0000FF"/>
              </w:rPr>
            </w:pPr>
            <w:r>
              <w:rPr>
                <w:rFonts w:hint="eastAsia"/>
                <w:b/>
                <w:bCs/>
                <w:color w:val="0000FF"/>
              </w:rPr>
              <w:t>Flag</w:t>
            </w:r>
          </w:p>
        </w:tc>
        <w:tc>
          <w:tcPr>
            <w:tcW w:w="2841" w:type="dxa"/>
            <w:shd w:val="clear" w:color="auto" w:fill="CFCECE" w:themeFill="background2" w:themeFillShade="E5"/>
          </w:tcPr>
          <w:p w14:paraId="4B048F48">
            <w:pPr>
              <w:jc w:val="center"/>
              <w:rPr>
                <w:b/>
                <w:bCs/>
                <w:color w:val="0000FF"/>
              </w:rPr>
            </w:pPr>
            <w:r>
              <w:rPr>
                <w:rFonts w:hint="eastAsia"/>
                <w:b/>
                <w:bCs/>
                <w:color w:val="0000FF"/>
              </w:rPr>
              <w:t>Description</w:t>
            </w:r>
          </w:p>
        </w:tc>
        <w:tc>
          <w:tcPr>
            <w:tcW w:w="2720" w:type="dxa"/>
            <w:shd w:val="clear" w:color="auto" w:fill="CFCECE" w:themeFill="background2" w:themeFillShade="E5"/>
          </w:tcPr>
          <w:p w14:paraId="5C44D71C">
            <w:pPr>
              <w:jc w:val="center"/>
              <w:rPr>
                <w:b/>
                <w:bCs/>
                <w:color w:val="0000FF"/>
              </w:rPr>
            </w:pPr>
            <w:r>
              <w:rPr>
                <w:rFonts w:hint="eastAsia"/>
                <w:b/>
                <w:bCs/>
                <w:color w:val="0000FF"/>
              </w:rPr>
              <w:t>Default</w:t>
            </w:r>
          </w:p>
        </w:tc>
      </w:tr>
      <w:tr w14:paraId="4C18EA0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2515E53">
            <w:pPr>
              <w:jc w:val="center"/>
              <w:rPr>
                <w:color w:val="FF0000"/>
              </w:rPr>
            </w:pPr>
            <w:r>
              <w:rPr>
                <w:rFonts w:hint="eastAsia"/>
                <w:color w:val="FF0000"/>
              </w:rPr>
              <w:t>-p, --partitions</w:t>
            </w:r>
          </w:p>
        </w:tc>
        <w:tc>
          <w:tcPr>
            <w:tcW w:w="2841" w:type="dxa"/>
          </w:tcPr>
          <w:p w14:paraId="6D2403D7">
            <w:pPr>
              <w:jc w:val="center"/>
            </w:pPr>
            <w:r>
              <w:t>允许的主题域(持久化，非持久化)。</w:t>
            </w:r>
          </w:p>
        </w:tc>
        <w:tc>
          <w:tcPr>
            <w:tcW w:w="2720" w:type="dxa"/>
          </w:tcPr>
          <w:p w14:paraId="5EAD9BA3">
            <w:pPr>
              <w:jc w:val="center"/>
            </w:pPr>
            <w:r>
              <w:rPr>
                <w:rFonts w:hint="eastAsia"/>
              </w:rPr>
              <w:t>0</w:t>
            </w:r>
          </w:p>
        </w:tc>
      </w:tr>
    </w:tbl>
    <w:p w14:paraId="2C0A01DF"/>
    <w:p w14:paraId="200A74E9">
      <w:r>
        <w:rPr>
          <w:rFonts w:hint="eastAsia"/>
          <w:b/>
          <w:bCs/>
        </w:rPr>
        <w:t>命令行</w:t>
      </w:r>
    </w:p>
    <w:p w14:paraId="10CF9E8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create-partitioned-topic</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5E948D56">
      <w:pPr>
        <w:rPr>
          <w:b/>
          <w:bCs/>
        </w:rPr>
      </w:pPr>
    </w:p>
    <w:p w14:paraId="4F24EDFD">
      <w:pPr>
        <w:rPr>
          <w:b/>
          <w:bCs/>
        </w:rPr>
      </w:pPr>
      <w:r>
        <w:rPr>
          <w:rFonts w:hint="eastAsia"/>
          <w:b/>
          <w:bCs/>
        </w:rPr>
        <w:t>使用示例</w:t>
      </w:r>
    </w:p>
    <w:p w14:paraId="4D3AEF69">
      <w:pPr>
        <w:rPr>
          <w:rFonts w:hint="eastAsia" w:eastAsiaTheme="minorEastAsia"/>
          <w:lang w:eastAsia="zh-CN"/>
        </w:rPr>
      </w:pPr>
      <w:r>
        <w:rPr>
          <w:rFonts w:hint="eastAsia" w:eastAsiaTheme="minorEastAsia"/>
          <w:lang w:eastAsia="zh-CN"/>
        </w:rPr>
        <w:drawing>
          <wp:inline distT="0" distB="0" distL="114300" distR="114300">
            <wp:extent cx="5274310" cy="390525"/>
            <wp:effectExtent l="0" t="0" r="2540" b="9525"/>
            <wp:docPr id="38" name="图片 38"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21"/>
                    <pic:cNvPicPr>
                      <a:picLocks noChangeAspect="1"/>
                    </pic:cNvPicPr>
                  </pic:nvPicPr>
                  <pic:blipFill>
                    <a:blip r:embed="rId109"/>
                    <a:stretch>
                      <a:fillRect/>
                    </a:stretch>
                  </pic:blipFill>
                  <pic:spPr>
                    <a:xfrm>
                      <a:off x="0" y="0"/>
                      <a:ext cx="5274310" cy="390525"/>
                    </a:xfrm>
                    <a:prstGeom prst="rect">
                      <a:avLst/>
                    </a:prstGeom>
                  </pic:spPr>
                </pic:pic>
              </a:graphicData>
            </a:graphic>
          </wp:inline>
        </w:drawing>
      </w:r>
    </w:p>
    <w:p w14:paraId="07623ACD"/>
    <w:p w14:paraId="4C3F4677">
      <w:pPr>
        <w:rPr>
          <w:rFonts w:hint="default"/>
          <w:b/>
          <w:bCs/>
          <w:lang w:val="en-US" w:eastAsia="zh-CN"/>
        </w:rPr>
      </w:pPr>
      <w:r>
        <w:rPr>
          <w:rFonts w:hint="eastAsia" w:asciiTheme="minorHAnsi" w:eastAsiaTheme="minorEastAsia"/>
          <w:b/>
          <w:bCs/>
          <w:lang w:val="en-US" w:eastAsia="zh-CN"/>
        </w:rPr>
        <w:t>结果描述</w:t>
      </w:r>
    </w:p>
    <w:p w14:paraId="2CF5ED08">
      <w:pPr>
        <w:rPr>
          <w:rFonts w:hint="default" w:eastAsiaTheme="minorEastAsia"/>
          <w:lang w:val="en-US" w:eastAsia="zh-CN"/>
        </w:rPr>
      </w:pPr>
      <w:r>
        <w:rPr>
          <w:rFonts w:hint="eastAsia"/>
          <w:lang w:val="en-US" w:eastAsia="zh-CN"/>
        </w:rPr>
        <w:t>创建分区主题成功</w:t>
      </w:r>
    </w:p>
    <w:p w14:paraId="2CC0426B"/>
    <w:p w14:paraId="0F05B9E2">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create</w:t>
      </w:r>
    </w:p>
    <w:p w14:paraId="604572E6">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创建一个非分区主题。</w:t>
      </w:r>
    </w:p>
    <w:p w14:paraId="15C4B900"/>
    <w:p w14:paraId="1C7F61A8">
      <w:pPr>
        <w:pBdr>
          <w:bottom w:val="single" w:color="auto" w:sz="4" w:space="0"/>
        </w:pBdr>
        <w:rPr>
          <w:b/>
          <w:bCs/>
        </w:rPr>
      </w:pPr>
      <w:r>
        <w:rPr>
          <w:rFonts w:hint="eastAsia"/>
          <w:b/>
          <w:bCs/>
        </w:rPr>
        <w:t>用法</w:t>
      </w:r>
    </w:p>
    <w:p w14:paraId="28137689"/>
    <w:p w14:paraId="5B990AB2">
      <w:r>
        <w:rPr>
          <w:rFonts w:hint="eastAsia"/>
          <w:b/>
          <w:bCs/>
        </w:rPr>
        <w:t>命令行</w:t>
      </w:r>
    </w:p>
    <w:p w14:paraId="51D09F0B">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create</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p>
    <w:p w14:paraId="68E0323F">
      <w:pPr>
        <w:rPr>
          <w:b/>
          <w:bCs/>
        </w:rPr>
      </w:pPr>
    </w:p>
    <w:p w14:paraId="1329C07E">
      <w:pPr>
        <w:rPr>
          <w:b/>
          <w:bCs/>
        </w:rPr>
      </w:pPr>
      <w:r>
        <w:rPr>
          <w:rFonts w:hint="eastAsia"/>
          <w:b/>
          <w:bCs/>
        </w:rPr>
        <w:t>使用示例</w:t>
      </w:r>
    </w:p>
    <w:p w14:paraId="11A8BCD8">
      <w:pPr>
        <w:rPr>
          <w:rFonts w:hint="eastAsia" w:eastAsiaTheme="minorEastAsia"/>
          <w:lang w:eastAsia="zh-CN"/>
        </w:rPr>
      </w:pPr>
      <w:r>
        <w:rPr>
          <w:rFonts w:hint="eastAsia" w:eastAsiaTheme="minorEastAsia"/>
          <w:lang w:eastAsia="zh-CN"/>
        </w:rPr>
        <w:drawing>
          <wp:inline distT="0" distB="0" distL="114300" distR="114300">
            <wp:extent cx="5267960" cy="3065780"/>
            <wp:effectExtent l="0" t="0" r="8890" b="1270"/>
            <wp:docPr id="39" name="图片 39"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22"/>
                    <pic:cNvPicPr>
                      <a:picLocks noChangeAspect="1"/>
                    </pic:cNvPicPr>
                  </pic:nvPicPr>
                  <pic:blipFill>
                    <a:blip r:embed="rId110"/>
                    <a:stretch>
                      <a:fillRect/>
                    </a:stretch>
                  </pic:blipFill>
                  <pic:spPr>
                    <a:xfrm>
                      <a:off x="0" y="0"/>
                      <a:ext cx="5267960" cy="3065780"/>
                    </a:xfrm>
                    <a:prstGeom prst="rect">
                      <a:avLst/>
                    </a:prstGeom>
                  </pic:spPr>
                </pic:pic>
              </a:graphicData>
            </a:graphic>
          </wp:inline>
        </w:drawing>
      </w:r>
    </w:p>
    <w:p w14:paraId="2F60202A"/>
    <w:p w14:paraId="7EBEE371">
      <w:pPr>
        <w:rPr>
          <w:rFonts w:hint="default"/>
          <w:b/>
          <w:bCs/>
          <w:lang w:val="en-US" w:eastAsia="zh-CN"/>
        </w:rPr>
      </w:pPr>
      <w:r>
        <w:rPr>
          <w:rFonts w:hint="eastAsia" w:asciiTheme="minorHAnsi" w:eastAsiaTheme="minorEastAsia"/>
          <w:b/>
          <w:bCs/>
          <w:lang w:val="en-US" w:eastAsia="zh-CN"/>
        </w:rPr>
        <w:t>结果描述</w:t>
      </w:r>
    </w:p>
    <w:p w14:paraId="4055563D">
      <w:pPr>
        <w:rPr>
          <w:rFonts w:hint="default"/>
          <w:lang w:val="en-US" w:eastAsia="zh-CN"/>
        </w:rPr>
      </w:pPr>
      <w:r>
        <w:rPr>
          <w:rFonts w:hint="eastAsia"/>
          <w:lang w:val="en-US" w:eastAsia="zh-CN"/>
        </w:rPr>
        <w:t>创建非分区主题成功</w:t>
      </w:r>
    </w:p>
    <w:p w14:paraId="452131D9"/>
    <w:p w14:paraId="45A77DB2"/>
    <w:p w14:paraId="14EF8594">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update-partitioned-topic</w:t>
      </w:r>
    </w:p>
    <w:p w14:paraId="1CFC17B2">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更新现有的非全局分区主题。新的分区更新数量必须大于现有分区数量</w:t>
      </w:r>
      <w:r>
        <w:rPr>
          <w:rFonts w:hint="eastAsia" w:ascii="楷体" w:hAnsi="楷体" w:eastAsia="楷体" w:cs="楷体"/>
          <w:lang w:eastAsia="zh-CN"/>
        </w:rPr>
        <w:t>，</w:t>
      </w:r>
      <w:r>
        <w:rPr>
          <w:rFonts w:hint="eastAsia" w:ascii="楷体" w:hAnsi="楷体" w:eastAsia="楷体" w:cs="楷体"/>
          <w:lang w:val="en-US" w:eastAsia="zh-CN"/>
        </w:rPr>
        <w:t>一般用于扩容主题的分区数目</w:t>
      </w:r>
      <w:r>
        <w:rPr>
          <w:rFonts w:hint="eastAsia" w:ascii="楷体" w:hAnsi="楷体" w:eastAsia="楷体" w:cs="楷体"/>
        </w:rPr>
        <w:t>。</w:t>
      </w:r>
    </w:p>
    <w:p w14:paraId="3EE33D92"/>
    <w:p w14:paraId="39E85971">
      <w:pPr>
        <w:pBdr>
          <w:bottom w:val="single" w:color="auto" w:sz="4" w:space="0"/>
        </w:pBdr>
        <w:rPr>
          <w:b/>
          <w:bCs/>
        </w:rPr>
      </w:pPr>
      <w:r>
        <w:rPr>
          <w:rFonts w:hint="eastAsia"/>
          <w:b/>
          <w:bCs/>
        </w:rPr>
        <w:t>用法</w:t>
      </w:r>
    </w:p>
    <w:p w14:paraId="739C953A"/>
    <w:p w14:paraId="2D95C413">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5050266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41753F78">
            <w:pPr>
              <w:jc w:val="center"/>
              <w:rPr>
                <w:b/>
                <w:bCs/>
                <w:color w:val="0000FF"/>
              </w:rPr>
            </w:pPr>
            <w:r>
              <w:rPr>
                <w:rFonts w:hint="eastAsia"/>
                <w:b/>
                <w:bCs/>
                <w:color w:val="0000FF"/>
              </w:rPr>
              <w:t>Flag</w:t>
            </w:r>
          </w:p>
        </w:tc>
        <w:tc>
          <w:tcPr>
            <w:tcW w:w="2841" w:type="dxa"/>
            <w:shd w:val="clear" w:color="auto" w:fill="CFCECE" w:themeFill="background2" w:themeFillShade="E5"/>
          </w:tcPr>
          <w:p w14:paraId="0D687BAD">
            <w:pPr>
              <w:jc w:val="center"/>
              <w:rPr>
                <w:b/>
                <w:bCs/>
                <w:color w:val="0000FF"/>
              </w:rPr>
            </w:pPr>
            <w:r>
              <w:rPr>
                <w:rFonts w:hint="eastAsia"/>
                <w:b/>
                <w:bCs/>
                <w:color w:val="0000FF"/>
              </w:rPr>
              <w:t>Description</w:t>
            </w:r>
          </w:p>
        </w:tc>
        <w:tc>
          <w:tcPr>
            <w:tcW w:w="2720" w:type="dxa"/>
            <w:shd w:val="clear" w:color="auto" w:fill="CFCECE" w:themeFill="background2" w:themeFillShade="E5"/>
          </w:tcPr>
          <w:p w14:paraId="24E783B7">
            <w:pPr>
              <w:jc w:val="center"/>
              <w:rPr>
                <w:b/>
                <w:bCs/>
                <w:color w:val="0000FF"/>
              </w:rPr>
            </w:pPr>
            <w:r>
              <w:rPr>
                <w:rFonts w:hint="eastAsia"/>
                <w:b/>
                <w:bCs/>
                <w:color w:val="0000FF"/>
              </w:rPr>
              <w:t>Default</w:t>
            </w:r>
          </w:p>
        </w:tc>
      </w:tr>
      <w:tr w14:paraId="56EE1A7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BD7FC8B">
            <w:pPr>
              <w:jc w:val="center"/>
              <w:rPr>
                <w:color w:val="FF0000"/>
              </w:rPr>
            </w:pPr>
            <w:r>
              <w:rPr>
                <w:rFonts w:hint="eastAsia"/>
                <w:color w:val="FF0000"/>
              </w:rPr>
              <w:t>-p, --partitions</w:t>
            </w:r>
          </w:p>
        </w:tc>
        <w:tc>
          <w:tcPr>
            <w:tcW w:w="2841" w:type="dxa"/>
          </w:tcPr>
          <w:p w14:paraId="5FC93AFC">
            <w:pPr>
              <w:jc w:val="center"/>
            </w:pPr>
            <w:r>
              <w:rPr>
                <w:rFonts w:hint="eastAsia"/>
              </w:rPr>
              <w:t>分区数</w:t>
            </w:r>
            <w:r>
              <w:t>。</w:t>
            </w:r>
          </w:p>
        </w:tc>
        <w:tc>
          <w:tcPr>
            <w:tcW w:w="2720" w:type="dxa"/>
          </w:tcPr>
          <w:p w14:paraId="3C0B5258">
            <w:pPr>
              <w:jc w:val="center"/>
            </w:pPr>
            <w:r>
              <w:rPr>
                <w:rFonts w:hint="eastAsia"/>
              </w:rPr>
              <w:t>0</w:t>
            </w:r>
          </w:p>
        </w:tc>
      </w:tr>
      <w:tr w14:paraId="6363114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8D91B7C">
            <w:pPr>
              <w:jc w:val="center"/>
              <w:rPr>
                <w:color w:val="FF0000"/>
              </w:rPr>
            </w:pPr>
            <w:r>
              <w:rPr>
                <w:rFonts w:hint="eastAsia"/>
                <w:color w:val="FF0000"/>
              </w:rPr>
              <w:t>-f, --force</w:t>
            </w:r>
          </w:p>
        </w:tc>
        <w:tc>
          <w:tcPr>
            <w:tcW w:w="2841" w:type="dxa"/>
          </w:tcPr>
          <w:p w14:paraId="6D5CE96D">
            <w:pPr>
              <w:jc w:val="center"/>
            </w:pPr>
            <w:r>
              <w:rPr>
                <w:rFonts w:hint="eastAsia"/>
              </w:rPr>
              <w:t>强制更新而不验证现有的分区主题</w:t>
            </w:r>
          </w:p>
        </w:tc>
        <w:tc>
          <w:tcPr>
            <w:tcW w:w="2720" w:type="dxa"/>
          </w:tcPr>
          <w:p w14:paraId="3D84F0A8">
            <w:pPr>
              <w:jc w:val="center"/>
            </w:pPr>
            <w:r>
              <w:rPr>
                <w:rFonts w:hint="eastAsia"/>
              </w:rPr>
              <w:t>false</w:t>
            </w:r>
          </w:p>
        </w:tc>
      </w:tr>
    </w:tbl>
    <w:p w14:paraId="11A7D41E"/>
    <w:p w14:paraId="1887FB9C">
      <w:r>
        <w:rPr>
          <w:rFonts w:hint="eastAsia"/>
          <w:b/>
          <w:bCs/>
        </w:rPr>
        <w:t>命令行</w:t>
      </w:r>
    </w:p>
    <w:p w14:paraId="73EB80CF">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update-partitioned-topic</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BFF20B7">
      <w:pPr>
        <w:rPr>
          <w:b/>
          <w:bCs/>
        </w:rPr>
      </w:pPr>
    </w:p>
    <w:p w14:paraId="2C85FF6B">
      <w:pPr>
        <w:rPr>
          <w:b/>
          <w:bCs/>
        </w:rPr>
      </w:pPr>
      <w:r>
        <w:rPr>
          <w:rFonts w:hint="eastAsia"/>
          <w:b/>
          <w:bCs/>
        </w:rPr>
        <w:t>使用示例</w:t>
      </w:r>
    </w:p>
    <w:p w14:paraId="6C9EDC80">
      <w:pPr>
        <w:rPr>
          <w:rFonts w:hint="eastAsia" w:eastAsiaTheme="minorEastAsia"/>
          <w:b/>
          <w:bCs/>
          <w:lang w:eastAsia="zh-CN"/>
        </w:rPr>
      </w:pPr>
      <w:r>
        <w:rPr>
          <w:rFonts w:hint="eastAsia" w:eastAsiaTheme="minorEastAsia"/>
          <w:b/>
          <w:bCs/>
          <w:lang w:eastAsia="zh-CN"/>
        </w:rPr>
        <w:drawing>
          <wp:inline distT="0" distB="0" distL="114300" distR="114300">
            <wp:extent cx="5273040" cy="364490"/>
            <wp:effectExtent l="0" t="0" r="3810" b="16510"/>
            <wp:docPr id="40" name="图片 40"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23"/>
                    <pic:cNvPicPr>
                      <a:picLocks noChangeAspect="1"/>
                    </pic:cNvPicPr>
                  </pic:nvPicPr>
                  <pic:blipFill>
                    <a:blip r:embed="rId111"/>
                    <a:stretch>
                      <a:fillRect/>
                    </a:stretch>
                  </pic:blipFill>
                  <pic:spPr>
                    <a:xfrm>
                      <a:off x="0" y="0"/>
                      <a:ext cx="5273040" cy="364490"/>
                    </a:xfrm>
                    <a:prstGeom prst="rect">
                      <a:avLst/>
                    </a:prstGeom>
                  </pic:spPr>
                </pic:pic>
              </a:graphicData>
            </a:graphic>
          </wp:inline>
        </w:drawing>
      </w:r>
    </w:p>
    <w:p w14:paraId="4DEB724B">
      <w:pPr>
        <w:rPr>
          <w:b/>
          <w:bCs/>
        </w:rPr>
      </w:pPr>
    </w:p>
    <w:p w14:paraId="090989CA">
      <w:pPr>
        <w:rPr>
          <w:rFonts w:hint="default"/>
          <w:b/>
          <w:bCs/>
          <w:lang w:val="en-US" w:eastAsia="zh-CN"/>
        </w:rPr>
      </w:pPr>
      <w:r>
        <w:rPr>
          <w:rFonts w:hint="eastAsia" w:asciiTheme="minorHAnsi" w:eastAsiaTheme="minorEastAsia"/>
          <w:b/>
          <w:bCs/>
          <w:lang w:val="en-US" w:eastAsia="zh-CN"/>
        </w:rPr>
        <w:t>结果描述</w:t>
      </w:r>
    </w:p>
    <w:p w14:paraId="17E7CE36">
      <w:pPr>
        <w:rPr>
          <w:rFonts w:hint="default"/>
          <w:lang w:val="en-US" w:eastAsia="zh-CN"/>
        </w:rPr>
      </w:pPr>
      <w:r>
        <w:rPr>
          <w:rFonts w:hint="eastAsia"/>
          <w:lang w:val="en-US" w:eastAsia="zh-CN"/>
        </w:rPr>
        <w:t>更新分区主题分区数成功</w:t>
      </w:r>
    </w:p>
    <w:p w14:paraId="3BD7085F">
      <w:pPr>
        <w:rPr>
          <w:rFonts w:hint="eastAsia"/>
          <w:lang w:val="en-US" w:eastAsia="zh-CN"/>
        </w:rPr>
      </w:pPr>
    </w:p>
    <w:p w14:paraId="0F100772">
      <w:pPr>
        <w:rPr>
          <w:rFonts w:hint="eastAsia"/>
          <w:lang w:val="en-US" w:eastAsia="zh-CN"/>
        </w:rPr>
      </w:pPr>
    </w:p>
    <w:p w14:paraId="72DBE97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get-partitioned-topic-metadata</w:t>
      </w:r>
    </w:p>
    <w:p w14:paraId="3561E700">
      <w:pPr>
        <w:rPr>
          <w:rFonts w:ascii="楷体" w:hAnsi="楷体" w:eastAsia="楷体" w:cs="楷体"/>
        </w:rPr>
      </w:pPr>
      <w:r>
        <w:rPr>
          <w:rFonts w:hint="eastAsia" w:ascii="楷体" w:hAnsi="楷体" w:eastAsia="楷体" w:cs="楷体"/>
          <w:lang w:val="en-US" w:eastAsia="zh-CN"/>
        </w:rPr>
        <w:t>使用admqctl脚本，admin命令下的topics主题级别，</w:t>
      </w:r>
      <w:r>
        <w:rPr>
          <w:rFonts w:ascii="楷体" w:hAnsi="楷体" w:eastAsia="楷体" w:cs="楷体"/>
        </w:rPr>
        <w:t>获取分区主题元数据</w:t>
      </w:r>
      <w:r>
        <w:rPr>
          <w:rFonts w:hint="eastAsia" w:ascii="楷体" w:hAnsi="楷体" w:eastAsia="楷体" w:cs="楷体"/>
          <w:lang w:eastAsia="zh-CN"/>
        </w:rPr>
        <w:t>，</w:t>
      </w:r>
      <w:r>
        <w:rPr>
          <w:rFonts w:hint="eastAsia" w:ascii="楷体" w:hAnsi="楷体" w:eastAsia="楷体" w:cs="楷体"/>
          <w:lang w:val="en-US" w:eastAsia="zh-CN"/>
        </w:rPr>
        <w:t>查看分区数目和详情</w:t>
      </w:r>
      <w:r>
        <w:rPr>
          <w:rFonts w:ascii="楷体" w:hAnsi="楷体" w:eastAsia="楷体" w:cs="楷体"/>
        </w:rPr>
        <w:t>。如果没有创建主题或是非分区主题，则返回0分区的空主题</w:t>
      </w:r>
      <w:r>
        <w:rPr>
          <w:rFonts w:hint="eastAsia" w:ascii="楷体" w:hAnsi="楷体" w:eastAsia="楷体" w:cs="楷体"/>
        </w:rPr>
        <w:t>。</w:t>
      </w:r>
    </w:p>
    <w:p w14:paraId="0562F8AC"/>
    <w:p w14:paraId="722F0824">
      <w:pPr>
        <w:pBdr>
          <w:bottom w:val="single" w:color="auto" w:sz="4" w:space="0"/>
        </w:pBdr>
        <w:rPr>
          <w:b/>
          <w:bCs/>
        </w:rPr>
      </w:pPr>
      <w:r>
        <w:rPr>
          <w:rFonts w:hint="eastAsia"/>
          <w:b/>
          <w:bCs/>
        </w:rPr>
        <w:t>用法</w:t>
      </w:r>
    </w:p>
    <w:p w14:paraId="1CE6DE22"/>
    <w:p w14:paraId="79A9BCD5">
      <w:r>
        <w:rPr>
          <w:rFonts w:hint="eastAsia"/>
          <w:b/>
          <w:bCs/>
        </w:rPr>
        <w:t>命令行</w:t>
      </w:r>
    </w:p>
    <w:p w14:paraId="752CD8D9">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get-partitioned-topic-metadata</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1AE27671">
      <w:pPr>
        <w:rPr>
          <w:b/>
          <w:bCs/>
        </w:rPr>
      </w:pPr>
    </w:p>
    <w:p w14:paraId="11E77412">
      <w:pPr>
        <w:rPr>
          <w:b/>
          <w:bCs/>
        </w:rPr>
      </w:pPr>
      <w:r>
        <w:rPr>
          <w:rFonts w:hint="eastAsia"/>
          <w:b/>
          <w:bCs/>
        </w:rPr>
        <w:t>使用示例</w:t>
      </w:r>
    </w:p>
    <w:p w14:paraId="1EC44963">
      <w:pPr>
        <w:rPr>
          <w:rFonts w:hint="eastAsia" w:eastAsiaTheme="minorEastAsia"/>
          <w:b/>
          <w:bCs/>
          <w:lang w:eastAsia="zh-CN"/>
        </w:rPr>
      </w:pPr>
      <w:r>
        <w:rPr>
          <w:rFonts w:hint="eastAsia" w:eastAsiaTheme="minorEastAsia"/>
          <w:b/>
          <w:bCs/>
          <w:lang w:eastAsia="zh-CN"/>
        </w:rPr>
        <w:drawing>
          <wp:inline distT="0" distB="0" distL="114300" distR="114300">
            <wp:extent cx="5274310" cy="640080"/>
            <wp:effectExtent l="0" t="0" r="2540" b="7620"/>
            <wp:docPr id="41" name="图片 41"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24"/>
                    <pic:cNvPicPr>
                      <a:picLocks noChangeAspect="1"/>
                    </pic:cNvPicPr>
                  </pic:nvPicPr>
                  <pic:blipFill>
                    <a:blip r:embed="rId112"/>
                    <a:stretch>
                      <a:fillRect/>
                    </a:stretch>
                  </pic:blipFill>
                  <pic:spPr>
                    <a:xfrm>
                      <a:off x="0" y="0"/>
                      <a:ext cx="5274310" cy="640080"/>
                    </a:xfrm>
                    <a:prstGeom prst="rect">
                      <a:avLst/>
                    </a:prstGeom>
                  </pic:spPr>
                </pic:pic>
              </a:graphicData>
            </a:graphic>
          </wp:inline>
        </w:drawing>
      </w:r>
    </w:p>
    <w:p w14:paraId="6F7C276D">
      <w:pPr>
        <w:rPr>
          <w:b/>
          <w:bCs/>
        </w:rPr>
      </w:pPr>
    </w:p>
    <w:p w14:paraId="0A03CB9A">
      <w:pPr>
        <w:rPr>
          <w:rFonts w:hint="default"/>
          <w:b/>
          <w:bCs/>
          <w:lang w:val="en-US" w:eastAsia="zh-CN"/>
        </w:rPr>
      </w:pPr>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9"/>
        <w:gridCol w:w="4208"/>
      </w:tblGrid>
      <w:tr w14:paraId="0C70629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shd w:val="clear" w:color="auto" w:fill="CFCECE" w:themeFill="background2" w:themeFillShade="E5"/>
          </w:tcPr>
          <w:p w14:paraId="1B36A1AD">
            <w:pPr>
              <w:jc w:val="center"/>
              <w:rPr>
                <w:b/>
                <w:bCs/>
                <w:color w:val="0000FF"/>
              </w:rPr>
            </w:pPr>
            <w:r>
              <w:rPr>
                <w:rFonts w:hint="eastAsia"/>
                <w:b/>
                <w:bCs/>
                <w:color w:val="0000FF"/>
              </w:rPr>
              <w:t>Flag</w:t>
            </w:r>
          </w:p>
        </w:tc>
        <w:tc>
          <w:tcPr>
            <w:tcW w:w="4208" w:type="dxa"/>
            <w:shd w:val="clear" w:color="auto" w:fill="CFCECE" w:themeFill="background2" w:themeFillShade="E5"/>
          </w:tcPr>
          <w:p w14:paraId="52D0AF2D">
            <w:pPr>
              <w:jc w:val="center"/>
              <w:rPr>
                <w:b/>
                <w:bCs/>
                <w:color w:val="0000FF"/>
              </w:rPr>
            </w:pPr>
            <w:r>
              <w:rPr>
                <w:rFonts w:hint="eastAsia"/>
                <w:b/>
                <w:bCs/>
                <w:color w:val="0000FF"/>
              </w:rPr>
              <w:t>Description</w:t>
            </w:r>
          </w:p>
        </w:tc>
      </w:tr>
      <w:tr w14:paraId="0BE108D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16743E0B">
            <w:pPr>
              <w:jc w:val="center"/>
              <w:rPr>
                <w:rFonts w:hint="default"/>
                <w:color w:val="FF0000"/>
                <w:lang w:val="en-US" w:eastAsia="zh-CN"/>
              </w:rPr>
            </w:pPr>
            <w:r>
              <w:rPr>
                <w:rFonts w:hint="eastAsia"/>
                <w:color w:val="FF0000"/>
                <w:lang w:val="en-US" w:eastAsia="zh-CN"/>
              </w:rPr>
              <w:t>partitions</w:t>
            </w:r>
          </w:p>
        </w:tc>
        <w:tc>
          <w:tcPr>
            <w:tcW w:w="4208" w:type="dxa"/>
          </w:tcPr>
          <w:p w14:paraId="6CECCABC">
            <w:pPr>
              <w:tabs>
                <w:tab w:val="left" w:pos="1449"/>
              </w:tabs>
              <w:jc w:val="left"/>
              <w:rPr>
                <w:rFonts w:hint="default"/>
                <w:lang w:val="en-US" w:eastAsia="zh-CN"/>
              </w:rPr>
            </w:pPr>
            <w:r>
              <w:rPr>
                <w:rFonts w:hint="eastAsia"/>
                <w:lang w:val="en-US" w:eastAsia="zh-CN"/>
              </w:rPr>
              <w:t>分区数</w:t>
            </w:r>
          </w:p>
        </w:tc>
      </w:tr>
    </w:tbl>
    <w:p w14:paraId="5E9549B4">
      <w:pPr>
        <w:rPr>
          <w:rFonts w:hint="eastAsia"/>
          <w:lang w:val="en-US" w:eastAsia="zh-CN"/>
        </w:rPr>
      </w:pPr>
    </w:p>
    <w:p w14:paraId="3AF889DC">
      <w:pPr>
        <w:rPr>
          <w:rFonts w:hint="eastAsia"/>
          <w:lang w:val="en-US" w:eastAsia="zh-CN"/>
        </w:rPr>
      </w:pPr>
    </w:p>
    <w:p w14:paraId="36DC11AE">
      <w:pPr>
        <w:rPr>
          <w:rFonts w:hint="eastAsia"/>
          <w:lang w:val="en-US" w:eastAsia="zh-CN"/>
        </w:rPr>
      </w:pPr>
    </w:p>
    <w:p w14:paraId="2A575785">
      <w:pPr>
        <w:rPr>
          <w:b/>
          <w:bCs/>
        </w:rPr>
      </w:pPr>
    </w:p>
    <w:p w14:paraId="55E64E9B">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delete-partitioned-topic</w:t>
      </w:r>
    </w:p>
    <w:p w14:paraId="5CE9D723">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删除分区主题。</w:t>
      </w:r>
    </w:p>
    <w:p w14:paraId="1F131953"/>
    <w:p w14:paraId="18D63ABE">
      <w:pPr>
        <w:pBdr>
          <w:bottom w:val="single" w:color="auto" w:sz="4" w:space="0"/>
        </w:pBdr>
        <w:rPr>
          <w:b/>
          <w:bCs/>
        </w:rPr>
      </w:pPr>
      <w:r>
        <w:rPr>
          <w:rFonts w:hint="eastAsia"/>
          <w:b/>
          <w:bCs/>
        </w:rPr>
        <w:t>用法</w:t>
      </w:r>
    </w:p>
    <w:p w14:paraId="6C268CDE"/>
    <w:p w14:paraId="3567C66D">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28A7D16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467D4A24">
            <w:pPr>
              <w:jc w:val="center"/>
              <w:rPr>
                <w:b/>
                <w:bCs/>
                <w:color w:val="0000FF"/>
              </w:rPr>
            </w:pPr>
            <w:r>
              <w:rPr>
                <w:rFonts w:hint="eastAsia"/>
                <w:b/>
                <w:bCs/>
                <w:color w:val="0000FF"/>
              </w:rPr>
              <w:t>Flag</w:t>
            </w:r>
          </w:p>
        </w:tc>
        <w:tc>
          <w:tcPr>
            <w:tcW w:w="2841" w:type="dxa"/>
            <w:shd w:val="clear" w:color="auto" w:fill="CFCECE" w:themeFill="background2" w:themeFillShade="E5"/>
          </w:tcPr>
          <w:p w14:paraId="6041B9E9">
            <w:pPr>
              <w:jc w:val="center"/>
              <w:rPr>
                <w:b/>
                <w:bCs/>
                <w:color w:val="0000FF"/>
              </w:rPr>
            </w:pPr>
            <w:r>
              <w:rPr>
                <w:rFonts w:hint="eastAsia"/>
                <w:b/>
                <w:bCs/>
                <w:color w:val="0000FF"/>
              </w:rPr>
              <w:t>Description</w:t>
            </w:r>
          </w:p>
        </w:tc>
        <w:tc>
          <w:tcPr>
            <w:tcW w:w="2720" w:type="dxa"/>
            <w:shd w:val="clear" w:color="auto" w:fill="CFCECE" w:themeFill="background2" w:themeFillShade="E5"/>
          </w:tcPr>
          <w:p w14:paraId="7561C698">
            <w:pPr>
              <w:jc w:val="center"/>
              <w:rPr>
                <w:b/>
                <w:bCs/>
                <w:color w:val="0000FF"/>
              </w:rPr>
            </w:pPr>
            <w:r>
              <w:rPr>
                <w:rFonts w:hint="eastAsia"/>
                <w:b/>
                <w:bCs/>
                <w:color w:val="0000FF"/>
              </w:rPr>
              <w:t>Default</w:t>
            </w:r>
          </w:p>
        </w:tc>
      </w:tr>
      <w:tr w14:paraId="1C8BBAF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DF7F1DE">
            <w:pPr>
              <w:jc w:val="center"/>
              <w:rPr>
                <w:color w:val="FF0000"/>
              </w:rPr>
            </w:pPr>
            <w:r>
              <w:rPr>
                <w:rFonts w:hint="eastAsia"/>
                <w:color w:val="FF0000"/>
              </w:rPr>
              <w:t>-d, --deleteSchema</w:t>
            </w:r>
          </w:p>
        </w:tc>
        <w:tc>
          <w:tcPr>
            <w:tcW w:w="2841" w:type="dxa"/>
          </w:tcPr>
          <w:p w14:paraId="2388B199">
            <w:pPr>
              <w:jc w:val="center"/>
            </w:pPr>
            <w:r>
              <w:t>删除主题时删除架构</w:t>
            </w:r>
          </w:p>
        </w:tc>
        <w:tc>
          <w:tcPr>
            <w:tcW w:w="2720" w:type="dxa"/>
          </w:tcPr>
          <w:p w14:paraId="5C9E862F">
            <w:pPr>
              <w:jc w:val="center"/>
            </w:pPr>
            <w:r>
              <w:rPr>
                <w:rFonts w:hint="eastAsia"/>
              </w:rPr>
              <w:t>false</w:t>
            </w:r>
          </w:p>
        </w:tc>
      </w:tr>
      <w:tr w14:paraId="00E4914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7BF1998">
            <w:pPr>
              <w:jc w:val="center"/>
              <w:rPr>
                <w:color w:val="FF0000"/>
              </w:rPr>
            </w:pPr>
            <w:r>
              <w:rPr>
                <w:rFonts w:hint="eastAsia"/>
                <w:color w:val="FF0000"/>
              </w:rPr>
              <w:t>-f, --force</w:t>
            </w:r>
          </w:p>
        </w:tc>
        <w:tc>
          <w:tcPr>
            <w:tcW w:w="2841" w:type="dxa"/>
          </w:tcPr>
          <w:p w14:paraId="3EB3A6ED">
            <w:pPr>
              <w:jc w:val="center"/>
            </w:pPr>
            <w:r>
              <w:t>关闭所有生产者/消费者/复制者并强制删除主题</w:t>
            </w:r>
          </w:p>
        </w:tc>
        <w:tc>
          <w:tcPr>
            <w:tcW w:w="2720" w:type="dxa"/>
          </w:tcPr>
          <w:p w14:paraId="69AB8BFC">
            <w:pPr>
              <w:jc w:val="center"/>
            </w:pPr>
            <w:r>
              <w:rPr>
                <w:rFonts w:hint="eastAsia"/>
              </w:rPr>
              <w:t>false</w:t>
            </w:r>
          </w:p>
        </w:tc>
      </w:tr>
    </w:tbl>
    <w:p w14:paraId="05A2CBDB"/>
    <w:p w14:paraId="53C0A8F8">
      <w:r>
        <w:rPr>
          <w:rFonts w:hint="eastAsia"/>
          <w:b/>
          <w:bCs/>
        </w:rPr>
        <w:t>命令行</w:t>
      </w:r>
    </w:p>
    <w:p w14:paraId="13414443">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delete-partitioned-topic</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4AE23398">
      <w:pPr>
        <w:rPr>
          <w:b/>
          <w:bCs/>
        </w:rPr>
      </w:pPr>
    </w:p>
    <w:p w14:paraId="5A6EBD87">
      <w:pPr>
        <w:rPr>
          <w:b/>
          <w:bCs/>
        </w:rPr>
      </w:pPr>
      <w:r>
        <w:rPr>
          <w:rFonts w:hint="eastAsia"/>
          <w:b/>
          <w:bCs/>
        </w:rPr>
        <w:t>使用示例</w:t>
      </w:r>
    </w:p>
    <w:p w14:paraId="6A341BBF">
      <w:pPr>
        <w:rPr>
          <w:rFonts w:hint="eastAsia" w:eastAsiaTheme="minorEastAsia"/>
          <w:b/>
          <w:bCs/>
          <w:lang w:eastAsia="zh-CN"/>
        </w:rPr>
      </w:pPr>
      <w:r>
        <w:rPr>
          <w:rFonts w:hint="eastAsia" w:eastAsiaTheme="minorEastAsia"/>
          <w:b/>
          <w:bCs/>
          <w:lang w:eastAsia="zh-CN"/>
        </w:rPr>
        <w:drawing>
          <wp:inline distT="0" distB="0" distL="114300" distR="114300">
            <wp:extent cx="5271135" cy="644525"/>
            <wp:effectExtent l="0" t="0" r="5715" b="3175"/>
            <wp:docPr id="42" name="图片 42"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5"/>
                    <pic:cNvPicPr>
                      <a:picLocks noChangeAspect="1"/>
                    </pic:cNvPicPr>
                  </pic:nvPicPr>
                  <pic:blipFill>
                    <a:blip r:embed="rId113"/>
                    <a:stretch>
                      <a:fillRect/>
                    </a:stretch>
                  </pic:blipFill>
                  <pic:spPr>
                    <a:xfrm>
                      <a:off x="0" y="0"/>
                      <a:ext cx="5271135" cy="644525"/>
                    </a:xfrm>
                    <a:prstGeom prst="rect">
                      <a:avLst/>
                    </a:prstGeom>
                  </pic:spPr>
                </pic:pic>
              </a:graphicData>
            </a:graphic>
          </wp:inline>
        </w:drawing>
      </w:r>
    </w:p>
    <w:p w14:paraId="3BBEB26B">
      <w:pPr>
        <w:rPr>
          <w:b/>
          <w:bCs/>
        </w:rPr>
      </w:pPr>
    </w:p>
    <w:p w14:paraId="7C033C99">
      <w:pPr>
        <w:rPr>
          <w:rFonts w:hint="default"/>
          <w:b/>
          <w:bCs/>
          <w:lang w:val="en-US" w:eastAsia="zh-CN"/>
        </w:rPr>
      </w:pPr>
      <w:r>
        <w:rPr>
          <w:rFonts w:hint="eastAsia" w:asciiTheme="minorHAnsi" w:eastAsiaTheme="minorEastAsia"/>
          <w:b/>
          <w:bCs/>
          <w:lang w:val="en-US" w:eastAsia="zh-CN"/>
        </w:rPr>
        <w:t>结果描述</w:t>
      </w:r>
    </w:p>
    <w:p w14:paraId="72CF0874">
      <w:pPr>
        <w:rPr>
          <w:rFonts w:hint="default"/>
          <w:lang w:val="en-US" w:eastAsia="zh-CN"/>
        </w:rPr>
      </w:pPr>
      <w:r>
        <w:rPr>
          <w:rFonts w:hint="eastAsia"/>
          <w:lang w:val="en-US" w:eastAsia="zh-CN"/>
        </w:rPr>
        <w:t>删除分区主题成功</w:t>
      </w:r>
    </w:p>
    <w:p w14:paraId="4B781DA5">
      <w:pPr>
        <w:rPr>
          <w:rFonts w:hint="eastAsia"/>
          <w:lang w:val="en-US" w:eastAsia="zh-CN"/>
        </w:rPr>
      </w:pPr>
    </w:p>
    <w:p w14:paraId="3F7297A3">
      <w:pPr>
        <w:rPr>
          <w:rFonts w:hint="eastAsia"/>
          <w:lang w:val="en-US" w:eastAsia="zh-CN"/>
        </w:rPr>
      </w:pPr>
    </w:p>
    <w:p w14:paraId="322E391A">
      <w:pPr>
        <w:rPr>
          <w:b/>
          <w:bCs/>
        </w:rPr>
      </w:pPr>
    </w:p>
    <w:p w14:paraId="710D2199">
      <w:pPr>
        <w:rPr>
          <w:b/>
          <w:bCs/>
        </w:rPr>
      </w:pPr>
    </w:p>
    <w:p w14:paraId="66409837">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peek-messages</w:t>
      </w:r>
    </w:p>
    <w:p w14:paraId="77CA3625">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查看一些订阅消息</w:t>
      </w:r>
      <w:r>
        <w:rPr>
          <w:rFonts w:hint="eastAsia" w:ascii="楷体" w:hAnsi="楷体" w:eastAsia="楷体" w:cs="楷体"/>
          <w:lang w:eastAsia="zh-CN"/>
        </w:rPr>
        <w:t>，</w:t>
      </w:r>
      <w:r>
        <w:rPr>
          <w:rFonts w:hint="eastAsia" w:ascii="楷体" w:hAnsi="楷体" w:eastAsia="楷体" w:cs="楷体"/>
          <w:lang w:val="en-US" w:eastAsia="zh-CN"/>
        </w:rPr>
        <w:t>消息一般是最近的n条消息</w:t>
      </w:r>
      <w:r>
        <w:rPr>
          <w:rFonts w:hint="eastAsia" w:ascii="楷体" w:hAnsi="楷体" w:eastAsia="楷体" w:cs="楷体"/>
        </w:rPr>
        <w:t>。</w:t>
      </w:r>
    </w:p>
    <w:p w14:paraId="771C01DF"/>
    <w:p w14:paraId="0542C465">
      <w:pPr>
        <w:pBdr>
          <w:bottom w:val="single" w:color="auto" w:sz="4" w:space="0"/>
        </w:pBdr>
        <w:rPr>
          <w:b/>
          <w:bCs/>
        </w:rPr>
      </w:pPr>
      <w:r>
        <w:rPr>
          <w:rFonts w:hint="eastAsia"/>
          <w:b/>
          <w:bCs/>
        </w:rPr>
        <w:t>用法</w:t>
      </w:r>
    </w:p>
    <w:p w14:paraId="5FC38745"/>
    <w:p w14:paraId="7864219E">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00E536D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41E42065">
            <w:pPr>
              <w:jc w:val="center"/>
              <w:rPr>
                <w:b/>
                <w:bCs/>
                <w:color w:val="0000FF"/>
              </w:rPr>
            </w:pPr>
            <w:r>
              <w:rPr>
                <w:rFonts w:hint="eastAsia"/>
                <w:b/>
                <w:bCs/>
                <w:color w:val="0000FF"/>
              </w:rPr>
              <w:t>Flag</w:t>
            </w:r>
          </w:p>
        </w:tc>
        <w:tc>
          <w:tcPr>
            <w:tcW w:w="2841" w:type="dxa"/>
            <w:shd w:val="clear" w:color="auto" w:fill="CFCECE" w:themeFill="background2" w:themeFillShade="E5"/>
          </w:tcPr>
          <w:p w14:paraId="1AB3A723">
            <w:pPr>
              <w:jc w:val="center"/>
              <w:rPr>
                <w:b/>
                <w:bCs/>
                <w:color w:val="0000FF"/>
              </w:rPr>
            </w:pPr>
            <w:r>
              <w:rPr>
                <w:rFonts w:hint="eastAsia"/>
                <w:b/>
                <w:bCs/>
                <w:color w:val="0000FF"/>
              </w:rPr>
              <w:t>Description</w:t>
            </w:r>
          </w:p>
        </w:tc>
        <w:tc>
          <w:tcPr>
            <w:tcW w:w="2720" w:type="dxa"/>
            <w:shd w:val="clear" w:color="auto" w:fill="CFCECE" w:themeFill="background2" w:themeFillShade="E5"/>
          </w:tcPr>
          <w:p w14:paraId="7F56E410">
            <w:pPr>
              <w:jc w:val="center"/>
              <w:rPr>
                <w:b/>
                <w:bCs/>
                <w:color w:val="0000FF"/>
              </w:rPr>
            </w:pPr>
            <w:r>
              <w:rPr>
                <w:rFonts w:hint="eastAsia"/>
                <w:b/>
                <w:bCs/>
                <w:color w:val="0000FF"/>
              </w:rPr>
              <w:t>Default</w:t>
            </w:r>
          </w:p>
        </w:tc>
      </w:tr>
      <w:tr w14:paraId="0F62528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4525495">
            <w:pPr>
              <w:jc w:val="center"/>
              <w:rPr>
                <w:color w:val="FF0000"/>
              </w:rPr>
            </w:pPr>
            <w:r>
              <w:rPr>
                <w:rFonts w:hint="eastAsia"/>
                <w:color w:val="FF0000"/>
              </w:rPr>
              <w:t>-n, --count</w:t>
            </w:r>
          </w:p>
        </w:tc>
        <w:tc>
          <w:tcPr>
            <w:tcW w:w="2841" w:type="dxa"/>
          </w:tcPr>
          <w:p w14:paraId="2A532F08">
            <w:pPr>
              <w:jc w:val="center"/>
            </w:pPr>
            <w:r>
              <w:rPr>
                <w:rFonts w:hint="eastAsia"/>
              </w:rPr>
              <w:t>消息数量。</w:t>
            </w:r>
          </w:p>
        </w:tc>
        <w:tc>
          <w:tcPr>
            <w:tcW w:w="2720" w:type="dxa"/>
          </w:tcPr>
          <w:p w14:paraId="051907EC">
            <w:pPr>
              <w:jc w:val="center"/>
            </w:pPr>
            <w:r>
              <w:rPr>
                <w:rFonts w:hint="eastAsia"/>
              </w:rPr>
              <w:t>1</w:t>
            </w:r>
          </w:p>
        </w:tc>
      </w:tr>
      <w:tr w14:paraId="7AD7345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41A79DE1">
            <w:pPr>
              <w:jc w:val="center"/>
              <w:rPr>
                <w:color w:val="FF0000"/>
              </w:rPr>
            </w:pPr>
            <w:r>
              <w:rPr>
                <w:rFonts w:hint="eastAsia"/>
                <w:color w:val="FF0000"/>
              </w:rPr>
              <w:t>-s, --subscription</w:t>
            </w:r>
          </w:p>
        </w:tc>
        <w:tc>
          <w:tcPr>
            <w:tcW w:w="2841" w:type="dxa"/>
          </w:tcPr>
          <w:p w14:paraId="4B16897B">
            <w:pPr>
              <w:jc w:val="center"/>
            </w:pPr>
            <w:r>
              <w:rPr>
                <w:rFonts w:hint="eastAsia"/>
              </w:rPr>
              <w:t>订阅来获取消息</w:t>
            </w:r>
          </w:p>
        </w:tc>
        <w:tc>
          <w:tcPr>
            <w:tcW w:w="2720" w:type="dxa"/>
          </w:tcPr>
          <w:p w14:paraId="18A399B4">
            <w:pPr>
              <w:jc w:val="center"/>
            </w:pPr>
            <w:r>
              <w:rPr>
                <w:rFonts w:hint="eastAsia"/>
              </w:rPr>
              <w:t>null</w:t>
            </w:r>
          </w:p>
        </w:tc>
      </w:tr>
    </w:tbl>
    <w:p w14:paraId="694DEAC1"/>
    <w:p w14:paraId="6A4D0F0F">
      <w:r>
        <w:rPr>
          <w:rFonts w:hint="eastAsia"/>
          <w:b/>
          <w:bCs/>
        </w:rPr>
        <w:t>命令行</w:t>
      </w:r>
    </w:p>
    <w:p w14:paraId="47D15DD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peek-messages</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597B8EEC">
      <w:pPr>
        <w:rPr>
          <w:b/>
          <w:bCs/>
        </w:rPr>
      </w:pPr>
    </w:p>
    <w:p w14:paraId="2D506E04">
      <w:pPr>
        <w:rPr>
          <w:b/>
          <w:bCs/>
        </w:rPr>
      </w:pPr>
      <w:r>
        <w:rPr>
          <w:rFonts w:hint="eastAsia"/>
          <w:b/>
          <w:bCs/>
        </w:rPr>
        <w:t>使用示例</w:t>
      </w:r>
    </w:p>
    <w:p w14:paraId="685CC907">
      <w:pPr>
        <w:rPr>
          <w:rFonts w:hint="eastAsia" w:eastAsiaTheme="minorEastAsia"/>
          <w:b/>
          <w:bCs/>
          <w:lang w:eastAsia="zh-CN"/>
        </w:rPr>
      </w:pPr>
      <w:r>
        <w:rPr>
          <w:rFonts w:hint="eastAsia" w:eastAsiaTheme="minorEastAsia"/>
          <w:b/>
          <w:bCs/>
          <w:lang w:eastAsia="zh-CN"/>
        </w:rPr>
        <w:drawing>
          <wp:inline distT="0" distB="0" distL="114300" distR="114300">
            <wp:extent cx="5274310" cy="883285"/>
            <wp:effectExtent l="0" t="0" r="2540" b="12065"/>
            <wp:docPr id="43" name="图片 43"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26"/>
                    <pic:cNvPicPr>
                      <a:picLocks noChangeAspect="1"/>
                    </pic:cNvPicPr>
                  </pic:nvPicPr>
                  <pic:blipFill>
                    <a:blip r:embed="rId114"/>
                    <a:stretch>
                      <a:fillRect/>
                    </a:stretch>
                  </pic:blipFill>
                  <pic:spPr>
                    <a:xfrm>
                      <a:off x="0" y="0"/>
                      <a:ext cx="5274310" cy="883285"/>
                    </a:xfrm>
                    <a:prstGeom prst="rect">
                      <a:avLst/>
                    </a:prstGeom>
                  </pic:spPr>
                </pic:pic>
              </a:graphicData>
            </a:graphic>
          </wp:inline>
        </w:drawing>
      </w:r>
    </w:p>
    <w:p w14:paraId="7D86BC52">
      <w:pPr>
        <w:rPr>
          <w:b/>
          <w:bCs/>
        </w:rPr>
      </w:pPr>
    </w:p>
    <w:p w14:paraId="15FDD0DE">
      <w:pPr>
        <w:rPr>
          <w:rFonts w:hint="default"/>
          <w:b/>
          <w:bCs/>
          <w:lang w:val="en-US" w:eastAsia="zh-CN"/>
        </w:rPr>
      </w:pPr>
      <w:r>
        <w:rPr>
          <w:rFonts w:hint="eastAsia" w:asciiTheme="minorHAnsi" w:eastAsiaTheme="minorEastAsia"/>
          <w:b/>
          <w:bCs/>
          <w:lang w:val="en-US" w:eastAsia="zh-CN"/>
        </w:rPr>
        <w:t>结果描述</w:t>
      </w:r>
    </w:p>
    <w:p w14:paraId="6C281A91">
      <w:pPr>
        <w:rPr>
          <w:rFonts w:hint="default"/>
          <w:lang w:val="en-US" w:eastAsia="zh-CN"/>
        </w:rPr>
      </w:pPr>
      <w:r>
        <w:rPr>
          <w:rFonts w:hint="eastAsia"/>
          <w:lang w:val="en-US" w:eastAsia="zh-CN"/>
        </w:rPr>
        <w:t>输出结果为消息信息，如果没有消息，会出现异常提示：Message not found</w:t>
      </w:r>
    </w:p>
    <w:p w14:paraId="090A60B8">
      <w:pPr>
        <w:rPr>
          <w:rFonts w:hint="eastAsia"/>
          <w:lang w:val="en-US" w:eastAsia="zh-CN"/>
        </w:rPr>
      </w:pPr>
    </w:p>
    <w:p w14:paraId="49E98B5E">
      <w:pPr>
        <w:rPr>
          <w:b/>
          <w:bCs/>
        </w:rPr>
      </w:pPr>
    </w:p>
    <w:p w14:paraId="511A92AC">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examine-messages</w:t>
      </w:r>
    </w:p>
    <w:p w14:paraId="30284B90">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根据相对于最早或最新消息的位置，</w:t>
      </w:r>
      <w:r>
        <w:rPr>
          <w:rFonts w:hint="eastAsia" w:ascii="楷体" w:hAnsi="楷体" w:eastAsia="楷体" w:cs="楷体"/>
          <w:lang w:val="en-US" w:eastAsia="zh-CN"/>
        </w:rPr>
        <w:t>一般用于</w:t>
      </w:r>
      <w:r>
        <w:rPr>
          <w:rFonts w:hint="eastAsia" w:ascii="楷体" w:hAnsi="楷体" w:eastAsia="楷体" w:cs="楷体"/>
        </w:rPr>
        <w:t>检查关于某个主题的特定消息。</w:t>
      </w:r>
    </w:p>
    <w:p w14:paraId="7CEC9D59"/>
    <w:p w14:paraId="7CEA544F">
      <w:pPr>
        <w:pBdr>
          <w:bottom w:val="single" w:color="auto" w:sz="4" w:space="0"/>
        </w:pBdr>
        <w:rPr>
          <w:b/>
          <w:bCs/>
        </w:rPr>
      </w:pPr>
      <w:r>
        <w:rPr>
          <w:rFonts w:hint="eastAsia"/>
          <w:b/>
          <w:bCs/>
        </w:rPr>
        <w:t>用法</w:t>
      </w:r>
    </w:p>
    <w:p w14:paraId="0E2D1BA2"/>
    <w:p w14:paraId="6AF8CB64">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0DA81A2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29F52E84">
            <w:pPr>
              <w:jc w:val="center"/>
              <w:rPr>
                <w:b/>
                <w:bCs/>
                <w:color w:val="0000FF"/>
              </w:rPr>
            </w:pPr>
            <w:r>
              <w:rPr>
                <w:rFonts w:hint="eastAsia"/>
                <w:b/>
                <w:bCs/>
                <w:color w:val="0000FF"/>
              </w:rPr>
              <w:t>Flag</w:t>
            </w:r>
          </w:p>
        </w:tc>
        <w:tc>
          <w:tcPr>
            <w:tcW w:w="2841" w:type="dxa"/>
            <w:shd w:val="clear" w:color="auto" w:fill="CFCECE" w:themeFill="background2" w:themeFillShade="E5"/>
          </w:tcPr>
          <w:p w14:paraId="10A69C39">
            <w:pPr>
              <w:jc w:val="center"/>
              <w:rPr>
                <w:b/>
                <w:bCs/>
                <w:color w:val="0000FF"/>
              </w:rPr>
            </w:pPr>
            <w:r>
              <w:rPr>
                <w:rFonts w:hint="eastAsia"/>
                <w:b/>
                <w:bCs/>
                <w:color w:val="0000FF"/>
              </w:rPr>
              <w:t>Description</w:t>
            </w:r>
          </w:p>
        </w:tc>
        <w:tc>
          <w:tcPr>
            <w:tcW w:w="2720" w:type="dxa"/>
            <w:shd w:val="clear" w:color="auto" w:fill="CFCECE" w:themeFill="background2" w:themeFillShade="E5"/>
          </w:tcPr>
          <w:p w14:paraId="4DAD12D3">
            <w:pPr>
              <w:jc w:val="center"/>
              <w:rPr>
                <w:b/>
                <w:bCs/>
                <w:color w:val="0000FF"/>
              </w:rPr>
            </w:pPr>
            <w:r>
              <w:rPr>
                <w:rFonts w:hint="eastAsia"/>
                <w:b/>
                <w:bCs/>
                <w:color w:val="0000FF"/>
              </w:rPr>
              <w:t>Default</w:t>
            </w:r>
          </w:p>
        </w:tc>
      </w:tr>
      <w:tr w14:paraId="6DCE329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804C63D">
            <w:pPr>
              <w:jc w:val="center"/>
              <w:rPr>
                <w:color w:val="FF0000"/>
              </w:rPr>
            </w:pPr>
            <w:r>
              <w:rPr>
                <w:rFonts w:hint="eastAsia"/>
                <w:color w:val="FF0000"/>
              </w:rPr>
              <w:t>-i, --initialPosition</w:t>
            </w:r>
          </w:p>
        </w:tc>
        <w:tc>
          <w:tcPr>
            <w:tcW w:w="2841" w:type="dxa"/>
          </w:tcPr>
          <w:p w14:paraId="5C69A289">
            <w:pPr>
              <w:jc w:val="center"/>
            </w:pPr>
            <w:r>
              <w:t>检查消息的相对起始位置。它可以是'latest'或' early '，默认是latest</w:t>
            </w:r>
            <w:r>
              <w:rPr>
                <w:rFonts w:hint="eastAsia"/>
              </w:rPr>
              <w:t>。</w:t>
            </w:r>
          </w:p>
        </w:tc>
        <w:tc>
          <w:tcPr>
            <w:tcW w:w="2720" w:type="dxa"/>
          </w:tcPr>
          <w:p w14:paraId="4ED765BA">
            <w:pPr>
              <w:jc w:val="center"/>
            </w:pPr>
            <w:r>
              <w:rPr>
                <w:rFonts w:hint="eastAsia"/>
              </w:rPr>
              <w:t>latest</w:t>
            </w:r>
          </w:p>
        </w:tc>
      </w:tr>
      <w:tr w14:paraId="0146DD3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9A4B2D9">
            <w:pPr>
              <w:jc w:val="center"/>
              <w:rPr>
                <w:color w:val="FF0000"/>
              </w:rPr>
            </w:pPr>
            <w:r>
              <w:rPr>
                <w:rFonts w:hint="eastAsia"/>
                <w:color w:val="FF0000"/>
              </w:rPr>
              <w:t>-m, --messagePosition</w:t>
            </w:r>
          </w:p>
        </w:tc>
        <w:tc>
          <w:tcPr>
            <w:tcW w:w="2841" w:type="dxa"/>
          </w:tcPr>
          <w:p w14:paraId="53BC7C8B">
            <w:pPr>
              <w:jc w:val="center"/>
            </w:pPr>
            <w:r>
              <w:t>消息的位置(默认为1)</w:t>
            </w:r>
          </w:p>
        </w:tc>
        <w:tc>
          <w:tcPr>
            <w:tcW w:w="2720" w:type="dxa"/>
          </w:tcPr>
          <w:p w14:paraId="4C82A558">
            <w:pPr>
              <w:jc w:val="center"/>
            </w:pPr>
            <w:r>
              <w:rPr>
                <w:rFonts w:hint="eastAsia"/>
              </w:rPr>
              <w:t>1</w:t>
            </w:r>
          </w:p>
        </w:tc>
      </w:tr>
    </w:tbl>
    <w:p w14:paraId="2658E58F"/>
    <w:p w14:paraId="11AF1416">
      <w:r>
        <w:rPr>
          <w:rFonts w:hint="eastAsia"/>
          <w:b/>
          <w:bCs/>
        </w:rPr>
        <w:t>命令行</w:t>
      </w:r>
    </w:p>
    <w:p w14:paraId="44726C57">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examine-messages</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2BBBC033">
      <w:pPr>
        <w:rPr>
          <w:b/>
          <w:bCs/>
        </w:rPr>
      </w:pPr>
    </w:p>
    <w:p w14:paraId="6AFF5CB6">
      <w:pPr>
        <w:rPr>
          <w:b/>
          <w:bCs/>
        </w:rPr>
      </w:pPr>
      <w:r>
        <w:rPr>
          <w:rFonts w:hint="eastAsia"/>
          <w:b/>
          <w:bCs/>
        </w:rPr>
        <w:t>使用示例</w:t>
      </w:r>
    </w:p>
    <w:p w14:paraId="3470DECB">
      <w:pPr>
        <w:rPr>
          <w:b/>
          <w:bCs/>
        </w:rPr>
      </w:pPr>
      <w:r>
        <w:drawing>
          <wp:inline distT="0" distB="0" distL="114300" distR="114300">
            <wp:extent cx="5269865" cy="1223010"/>
            <wp:effectExtent l="0" t="0" r="6985" b="15240"/>
            <wp:docPr id="7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0"/>
                    <pic:cNvPicPr>
                      <a:picLocks noChangeAspect="1"/>
                    </pic:cNvPicPr>
                  </pic:nvPicPr>
                  <pic:blipFill>
                    <a:blip r:embed="rId115"/>
                    <a:stretch>
                      <a:fillRect/>
                    </a:stretch>
                  </pic:blipFill>
                  <pic:spPr>
                    <a:xfrm>
                      <a:off x="0" y="0"/>
                      <a:ext cx="5269865" cy="1223010"/>
                    </a:xfrm>
                    <a:prstGeom prst="rect">
                      <a:avLst/>
                    </a:prstGeom>
                    <a:noFill/>
                    <a:ln>
                      <a:noFill/>
                    </a:ln>
                  </pic:spPr>
                </pic:pic>
              </a:graphicData>
            </a:graphic>
          </wp:inline>
        </w:drawing>
      </w:r>
    </w:p>
    <w:p w14:paraId="633ABDBA">
      <w:pPr>
        <w:rPr>
          <w:b/>
          <w:bCs/>
        </w:rPr>
      </w:pPr>
    </w:p>
    <w:p w14:paraId="1AD6EF4A">
      <w:pPr>
        <w:rPr>
          <w:rFonts w:hint="default"/>
          <w:b/>
          <w:bCs/>
          <w:lang w:val="en-US" w:eastAsia="zh-CN"/>
        </w:rPr>
      </w:pPr>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9"/>
        <w:gridCol w:w="4208"/>
      </w:tblGrid>
      <w:tr w14:paraId="0AA9B53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shd w:val="clear" w:color="auto" w:fill="CFCECE" w:themeFill="background2" w:themeFillShade="E5"/>
          </w:tcPr>
          <w:p w14:paraId="4866D9B4">
            <w:pPr>
              <w:jc w:val="center"/>
              <w:rPr>
                <w:b/>
                <w:bCs/>
                <w:color w:val="0000FF"/>
              </w:rPr>
            </w:pPr>
            <w:r>
              <w:rPr>
                <w:rFonts w:hint="eastAsia"/>
                <w:b/>
                <w:bCs/>
                <w:color w:val="0000FF"/>
              </w:rPr>
              <w:t>Flag</w:t>
            </w:r>
          </w:p>
        </w:tc>
        <w:tc>
          <w:tcPr>
            <w:tcW w:w="4208" w:type="dxa"/>
            <w:shd w:val="clear" w:color="auto" w:fill="CFCECE" w:themeFill="background2" w:themeFillShade="E5"/>
          </w:tcPr>
          <w:p w14:paraId="59934CC3">
            <w:pPr>
              <w:jc w:val="center"/>
              <w:rPr>
                <w:b/>
                <w:bCs/>
                <w:color w:val="0000FF"/>
              </w:rPr>
            </w:pPr>
            <w:r>
              <w:rPr>
                <w:rFonts w:hint="eastAsia"/>
                <w:b/>
                <w:bCs/>
                <w:color w:val="0000FF"/>
              </w:rPr>
              <w:t>Description</w:t>
            </w:r>
          </w:p>
        </w:tc>
      </w:tr>
      <w:tr w14:paraId="670DAB8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6F02453">
            <w:pPr>
              <w:jc w:val="center"/>
              <w:rPr>
                <w:rFonts w:hint="default"/>
                <w:color w:val="FF0000"/>
                <w:lang w:val="en-US" w:eastAsia="zh-CN"/>
              </w:rPr>
            </w:pPr>
            <w:r>
              <w:rPr>
                <w:rFonts w:hint="eastAsia"/>
                <w:color w:val="FF0000"/>
                <w:lang w:val="en-US" w:eastAsia="zh-CN"/>
              </w:rPr>
              <w:t>Batch Message ID</w:t>
            </w:r>
          </w:p>
        </w:tc>
        <w:tc>
          <w:tcPr>
            <w:tcW w:w="4208" w:type="dxa"/>
          </w:tcPr>
          <w:p w14:paraId="6C7BD8A3">
            <w:pPr>
              <w:tabs>
                <w:tab w:val="left" w:pos="1449"/>
              </w:tabs>
              <w:jc w:val="left"/>
              <w:rPr>
                <w:rFonts w:hint="default"/>
                <w:lang w:val="en-US" w:eastAsia="zh-CN"/>
              </w:rPr>
            </w:pPr>
            <w:r>
              <w:rPr>
                <w:rFonts w:hint="eastAsia"/>
                <w:lang w:val="en-US" w:eastAsia="zh-CN"/>
              </w:rPr>
              <w:t>批消息ID</w:t>
            </w:r>
          </w:p>
        </w:tc>
      </w:tr>
      <w:tr w14:paraId="32C3DE4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8B5BBB4">
            <w:pPr>
              <w:jc w:val="center"/>
              <w:rPr>
                <w:rFonts w:hint="default"/>
                <w:color w:val="FF0000"/>
                <w:lang w:val="en-US" w:eastAsia="zh-CN"/>
              </w:rPr>
            </w:pPr>
            <w:r>
              <w:rPr>
                <w:rFonts w:hint="eastAsia"/>
                <w:color w:val="FF0000"/>
                <w:lang w:val="en-US" w:eastAsia="zh-CN"/>
              </w:rPr>
              <w:t>Publish time</w:t>
            </w:r>
          </w:p>
        </w:tc>
        <w:tc>
          <w:tcPr>
            <w:tcW w:w="4208" w:type="dxa"/>
          </w:tcPr>
          <w:p w14:paraId="084E2174">
            <w:pPr>
              <w:tabs>
                <w:tab w:val="left" w:pos="1449"/>
              </w:tabs>
              <w:jc w:val="left"/>
              <w:rPr>
                <w:rFonts w:hint="default"/>
                <w:lang w:val="en-US" w:eastAsia="zh-CN"/>
              </w:rPr>
            </w:pPr>
            <w:r>
              <w:rPr>
                <w:rFonts w:hint="eastAsia"/>
                <w:lang w:val="en-US" w:eastAsia="zh-CN"/>
              </w:rPr>
              <w:t>发布时间戳</w:t>
            </w:r>
          </w:p>
        </w:tc>
      </w:tr>
      <w:tr w14:paraId="0B8D67D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6C783DF8">
            <w:pPr>
              <w:jc w:val="center"/>
              <w:rPr>
                <w:rFonts w:hint="default"/>
                <w:color w:val="FF0000"/>
                <w:lang w:val="en-US" w:eastAsia="zh-CN"/>
              </w:rPr>
            </w:pPr>
            <w:r>
              <w:rPr>
                <w:rFonts w:hint="eastAsia"/>
                <w:color w:val="FF0000"/>
                <w:lang w:val="en-US" w:eastAsia="zh-CN"/>
              </w:rPr>
              <w:t>Event time</w:t>
            </w:r>
          </w:p>
        </w:tc>
        <w:tc>
          <w:tcPr>
            <w:tcW w:w="4208" w:type="dxa"/>
          </w:tcPr>
          <w:p w14:paraId="5B18292F">
            <w:pPr>
              <w:tabs>
                <w:tab w:val="left" w:pos="1449"/>
              </w:tabs>
              <w:jc w:val="left"/>
              <w:rPr>
                <w:rFonts w:hint="default"/>
                <w:lang w:val="en-US" w:eastAsia="zh-CN"/>
              </w:rPr>
            </w:pPr>
            <w:r>
              <w:rPr>
                <w:rFonts w:hint="eastAsia"/>
                <w:lang w:val="en-US" w:eastAsia="zh-CN"/>
              </w:rPr>
              <w:t>事件时间</w:t>
            </w:r>
          </w:p>
        </w:tc>
      </w:tr>
      <w:tr w14:paraId="5360671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4EEDE05">
            <w:pPr>
              <w:jc w:val="center"/>
              <w:rPr>
                <w:rFonts w:hint="default"/>
                <w:color w:val="FF0000"/>
                <w:lang w:val="en-US" w:eastAsia="zh-CN"/>
              </w:rPr>
            </w:pPr>
            <w:r>
              <w:rPr>
                <w:rFonts w:hint="eastAsia"/>
                <w:color w:val="FF0000"/>
                <w:lang w:val="en-US" w:eastAsia="zh-CN"/>
              </w:rPr>
              <w:t>Broker entry metadata index</w:t>
            </w:r>
          </w:p>
        </w:tc>
        <w:tc>
          <w:tcPr>
            <w:tcW w:w="4208" w:type="dxa"/>
          </w:tcPr>
          <w:p w14:paraId="677B4EDE">
            <w:pPr>
              <w:tabs>
                <w:tab w:val="left" w:pos="1449"/>
              </w:tabs>
              <w:jc w:val="left"/>
              <w:rPr>
                <w:rFonts w:hint="default"/>
                <w:lang w:val="en-US" w:eastAsia="zh-CN"/>
              </w:rPr>
            </w:pPr>
            <w:r>
              <w:rPr>
                <w:rFonts w:hint="eastAsia"/>
                <w:lang w:val="en-US" w:eastAsia="zh-CN"/>
              </w:rPr>
              <w:t>Broker消息体元数据索引</w:t>
            </w:r>
          </w:p>
        </w:tc>
      </w:tr>
      <w:tr w14:paraId="6F4C0C3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11FD74AA">
            <w:pPr>
              <w:jc w:val="center"/>
              <w:rPr>
                <w:rFonts w:hint="default"/>
                <w:color w:val="FF0000"/>
                <w:lang w:val="en-US" w:eastAsia="zh-CN"/>
              </w:rPr>
            </w:pPr>
            <w:r>
              <w:rPr>
                <w:rFonts w:hint="eastAsia"/>
                <w:color w:val="FF0000"/>
                <w:lang w:val="en-US" w:eastAsia="zh-CN"/>
              </w:rPr>
              <w:t>Properties</w:t>
            </w:r>
          </w:p>
        </w:tc>
        <w:tc>
          <w:tcPr>
            <w:tcW w:w="4208" w:type="dxa"/>
          </w:tcPr>
          <w:p w14:paraId="3ABE0151">
            <w:pPr>
              <w:tabs>
                <w:tab w:val="left" w:pos="1449"/>
              </w:tabs>
              <w:jc w:val="left"/>
              <w:rPr>
                <w:rFonts w:hint="default"/>
                <w:lang w:val="en-US" w:eastAsia="zh-CN"/>
              </w:rPr>
            </w:pPr>
            <w:r>
              <w:rPr>
                <w:rFonts w:hint="eastAsia"/>
                <w:lang w:val="en-US" w:eastAsia="zh-CN"/>
              </w:rPr>
              <w:t>属性</w:t>
            </w:r>
          </w:p>
        </w:tc>
      </w:tr>
      <w:tr w14:paraId="53F1530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6FA67329">
            <w:pPr>
              <w:jc w:val="center"/>
              <w:rPr>
                <w:rFonts w:hint="default"/>
                <w:color w:val="FF0000"/>
                <w:lang w:val="en-US" w:eastAsia="zh-CN"/>
              </w:rPr>
            </w:pPr>
            <w:r>
              <w:rPr>
                <w:rFonts w:hint="eastAsia"/>
                <w:color w:val="FF0000"/>
                <w:lang w:val="en-US" w:eastAsia="zh-CN"/>
              </w:rPr>
              <w:t>X-Pulsar-batch-size</w:t>
            </w:r>
          </w:p>
        </w:tc>
        <w:tc>
          <w:tcPr>
            <w:tcW w:w="4208" w:type="dxa"/>
          </w:tcPr>
          <w:p w14:paraId="066F67C9">
            <w:pPr>
              <w:tabs>
                <w:tab w:val="left" w:pos="1449"/>
              </w:tabs>
              <w:jc w:val="left"/>
              <w:rPr>
                <w:rFonts w:hint="default"/>
                <w:lang w:val="en-US" w:eastAsia="zh-CN"/>
              </w:rPr>
            </w:pPr>
            <w:r>
              <w:rPr>
                <w:rFonts w:hint="eastAsia"/>
                <w:lang w:val="en-US" w:eastAsia="zh-CN"/>
              </w:rPr>
              <w:t>X-Pulsar批大小</w:t>
            </w:r>
          </w:p>
        </w:tc>
      </w:tr>
      <w:tr w14:paraId="2722A98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6D747206">
            <w:pPr>
              <w:jc w:val="center"/>
              <w:rPr>
                <w:rFonts w:hint="default"/>
                <w:color w:val="FF0000"/>
                <w:lang w:val="en-US" w:eastAsia="zh-CN"/>
              </w:rPr>
            </w:pPr>
            <w:r>
              <w:rPr>
                <w:rFonts w:hint="eastAsia"/>
                <w:color w:val="FF0000"/>
                <w:lang w:val="en-US" w:eastAsia="zh-CN"/>
              </w:rPr>
              <w:t>X-Pulsar-num-batch-message</w:t>
            </w:r>
          </w:p>
        </w:tc>
        <w:tc>
          <w:tcPr>
            <w:tcW w:w="4208" w:type="dxa"/>
          </w:tcPr>
          <w:p w14:paraId="6A8CBF01">
            <w:pPr>
              <w:tabs>
                <w:tab w:val="left" w:pos="1449"/>
              </w:tabs>
              <w:jc w:val="left"/>
              <w:rPr>
                <w:rFonts w:hint="default"/>
                <w:lang w:val="en-US" w:eastAsia="zh-CN"/>
              </w:rPr>
            </w:pPr>
            <w:r>
              <w:rPr>
                <w:rFonts w:hint="eastAsia"/>
                <w:lang w:val="en-US" w:eastAsia="zh-CN"/>
              </w:rPr>
              <w:t>X-Pulsar批消息数</w:t>
            </w:r>
          </w:p>
        </w:tc>
      </w:tr>
      <w:tr w14:paraId="581377A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E5FB4A6">
            <w:pPr>
              <w:jc w:val="center"/>
              <w:rPr>
                <w:rFonts w:hint="default"/>
                <w:color w:val="FF0000"/>
                <w:lang w:val="en-US" w:eastAsia="zh-CN"/>
              </w:rPr>
            </w:pPr>
            <w:r>
              <w:rPr>
                <w:rFonts w:hint="eastAsia"/>
                <w:color w:val="FF0000"/>
                <w:lang w:val="en-US" w:eastAsia="zh-CN"/>
              </w:rPr>
              <w:t>图形</w:t>
            </w:r>
          </w:p>
        </w:tc>
        <w:tc>
          <w:tcPr>
            <w:tcW w:w="4208" w:type="dxa"/>
          </w:tcPr>
          <w:p w14:paraId="35D11877">
            <w:pPr>
              <w:tabs>
                <w:tab w:val="left" w:pos="1449"/>
              </w:tabs>
              <w:jc w:val="left"/>
              <w:rPr>
                <w:rFonts w:hint="default"/>
                <w:lang w:val="en-US" w:eastAsia="zh-CN"/>
              </w:rPr>
            </w:pPr>
            <w:r>
              <w:rPr>
                <w:rFonts w:hint="eastAsia"/>
                <w:lang w:val="en-US" w:eastAsia="zh-CN"/>
              </w:rPr>
              <w:t>消息结构</w:t>
            </w:r>
          </w:p>
        </w:tc>
      </w:tr>
    </w:tbl>
    <w:p w14:paraId="5B35F446">
      <w:pPr>
        <w:rPr>
          <w:rFonts w:hint="eastAsia"/>
          <w:lang w:val="en-US" w:eastAsia="zh-CN"/>
        </w:rPr>
      </w:pPr>
    </w:p>
    <w:p w14:paraId="657D8922">
      <w:pPr>
        <w:rPr>
          <w:rFonts w:hint="eastAsia"/>
          <w:lang w:val="en-US" w:eastAsia="zh-CN"/>
        </w:rPr>
      </w:pPr>
    </w:p>
    <w:p w14:paraId="4DBB064A">
      <w:pPr>
        <w:rPr>
          <w:rFonts w:hint="eastAsia"/>
          <w:lang w:val="en-US" w:eastAsia="zh-CN"/>
        </w:rPr>
      </w:pPr>
    </w:p>
    <w:p w14:paraId="2ACD853B">
      <w:pPr>
        <w:rPr>
          <w:b/>
          <w:bCs/>
        </w:rPr>
      </w:pPr>
    </w:p>
    <w:p w14:paraId="36CCE15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get-message-by-id</w:t>
      </w:r>
    </w:p>
    <w:p w14:paraId="61F0B982">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通过它的ledgerId和entryId获取消息</w:t>
      </w:r>
      <w:r>
        <w:rPr>
          <w:rFonts w:hint="eastAsia" w:ascii="楷体" w:hAnsi="楷体" w:eastAsia="楷体" w:cs="楷体"/>
          <w:lang w:val="en-US" w:eastAsia="zh-CN"/>
        </w:rPr>
        <w:t>具体内容</w:t>
      </w:r>
      <w:r>
        <w:rPr>
          <w:rFonts w:hint="eastAsia" w:ascii="楷体" w:hAnsi="楷体" w:eastAsia="楷体" w:cs="楷体"/>
        </w:rPr>
        <w:t>。</w:t>
      </w:r>
    </w:p>
    <w:p w14:paraId="2F78E053"/>
    <w:p w14:paraId="66AB8517">
      <w:pPr>
        <w:pBdr>
          <w:bottom w:val="single" w:color="auto" w:sz="4" w:space="0"/>
        </w:pBdr>
        <w:rPr>
          <w:b/>
          <w:bCs/>
        </w:rPr>
      </w:pPr>
      <w:r>
        <w:rPr>
          <w:rFonts w:hint="eastAsia"/>
          <w:b/>
          <w:bCs/>
        </w:rPr>
        <w:t>用法</w:t>
      </w:r>
    </w:p>
    <w:p w14:paraId="2AFD1B65"/>
    <w:p w14:paraId="0387AFD6">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0FCA04B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8B7BA8B">
            <w:pPr>
              <w:jc w:val="center"/>
              <w:rPr>
                <w:b/>
                <w:bCs/>
                <w:color w:val="0000FF"/>
              </w:rPr>
            </w:pPr>
            <w:r>
              <w:rPr>
                <w:rFonts w:hint="eastAsia"/>
                <w:b/>
                <w:bCs/>
                <w:color w:val="0000FF"/>
              </w:rPr>
              <w:t>Flag</w:t>
            </w:r>
          </w:p>
        </w:tc>
        <w:tc>
          <w:tcPr>
            <w:tcW w:w="2841" w:type="dxa"/>
            <w:shd w:val="clear" w:color="auto" w:fill="CFCECE" w:themeFill="background2" w:themeFillShade="E5"/>
          </w:tcPr>
          <w:p w14:paraId="3DAE050D">
            <w:pPr>
              <w:jc w:val="center"/>
              <w:rPr>
                <w:b/>
                <w:bCs/>
                <w:color w:val="0000FF"/>
              </w:rPr>
            </w:pPr>
            <w:r>
              <w:rPr>
                <w:rFonts w:hint="eastAsia"/>
                <w:b/>
                <w:bCs/>
                <w:color w:val="0000FF"/>
              </w:rPr>
              <w:t>Description</w:t>
            </w:r>
          </w:p>
        </w:tc>
        <w:tc>
          <w:tcPr>
            <w:tcW w:w="2720" w:type="dxa"/>
            <w:shd w:val="clear" w:color="auto" w:fill="CFCECE" w:themeFill="background2" w:themeFillShade="E5"/>
          </w:tcPr>
          <w:p w14:paraId="73C6EC0C">
            <w:pPr>
              <w:jc w:val="center"/>
              <w:rPr>
                <w:b/>
                <w:bCs/>
                <w:color w:val="0000FF"/>
              </w:rPr>
            </w:pPr>
            <w:r>
              <w:rPr>
                <w:rFonts w:hint="eastAsia"/>
                <w:b/>
                <w:bCs/>
                <w:color w:val="0000FF"/>
              </w:rPr>
              <w:t>Default</w:t>
            </w:r>
          </w:p>
        </w:tc>
      </w:tr>
      <w:tr w14:paraId="0D04266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0EA89F5">
            <w:pPr>
              <w:jc w:val="center"/>
              <w:rPr>
                <w:color w:val="FF0000"/>
              </w:rPr>
            </w:pPr>
            <w:r>
              <w:rPr>
                <w:rFonts w:hint="eastAsia"/>
                <w:color w:val="FF0000"/>
              </w:rPr>
              <w:t>-l, --ledgerId</w:t>
            </w:r>
          </w:p>
        </w:tc>
        <w:tc>
          <w:tcPr>
            <w:tcW w:w="2841" w:type="dxa"/>
          </w:tcPr>
          <w:p w14:paraId="03403D6D">
            <w:pPr>
              <w:jc w:val="center"/>
            </w:pPr>
            <w:r>
              <w:rPr>
                <w:rFonts w:hint="eastAsia"/>
              </w:rPr>
              <w:t>ledgerI</w:t>
            </w:r>
            <w:r>
              <w:t>d</w:t>
            </w:r>
          </w:p>
        </w:tc>
        <w:tc>
          <w:tcPr>
            <w:tcW w:w="2720" w:type="dxa"/>
          </w:tcPr>
          <w:p w14:paraId="49A8AFD2">
            <w:pPr>
              <w:jc w:val="center"/>
            </w:pPr>
            <w:r>
              <w:rPr>
                <w:rFonts w:hint="eastAsia"/>
              </w:rPr>
              <w:t>0</w:t>
            </w:r>
          </w:p>
        </w:tc>
      </w:tr>
      <w:tr w14:paraId="75D0A92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D221D3A">
            <w:pPr>
              <w:jc w:val="center"/>
              <w:rPr>
                <w:color w:val="FF0000"/>
              </w:rPr>
            </w:pPr>
            <w:r>
              <w:rPr>
                <w:rFonts w:hint="eastAsia"/>
                <w:color w:val="FF0000"/>
              </w:rPr>
              <w:t>-e, --entryId</w:t>
            </w:r>
          </w:p>
        </w:tc>
        <w:tc>
          <w:tcPr>
            <w:tcW w:w="2841" w:type="dxa"/>
          </w:tcPr>
          <w:p w14:paraId="3624BF20">
            <w:pPr>
              <w:jc w:val="center"/>
            </w:pPr>
            <w:r>
              <w:rPr>
                <w:rFonts w:hint="eastAsia"/>
              </w:rPr>
              <w:t>entryId</w:t>
            </w:r>
          </w:p>
        </w:tc>
        <w:tc>
          <w:tcPr>
            <w:tcW w:w="2720" w:type="dxa"/>
          </w:tcPr>
          <w:p w14:paraId="4EFABE27">
            <w:pPr>
              <w:jc w:val="center"/>
            </w:pPr>
            <w:r>
              <w:rPr>
                <w:rFonts w:hint="eastAsia"/>
              </w:rPr>
              <w:t>0</w:t>
            </w:r>
          </w:p>
        </w:tc>
      </w:tr>
    </w:tbl>
    <w:p w14:paraId="4BDE24A0"/>
    <w:p w14:paraId="6B542EBB">
      <w:r>
        <w:rPr>
          <w:rFonts w:hint="eastAsia"/>
          <w:b/>
          <w:bCs/>
        </w:rPr>
        <w:t>命令行</w:t>
      </w:r>
    </w:p>
    <w:p w14:paraId="27BCE3D4">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get-message-by-id</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8BCC9C9">
      <w:pPr>
        <w:rPr>
          <w:b/>
          <w:bCs/>
        </w:rPr>
      </w:pPr>
    </w:p>
    <w:p w14:paraId="57FC469C">
      <w:pPr>
        <w:rPr>
          <w:b/>
          <w:bCs/>
        </w:rPr>
      </w:pPr>
      <w:r>
        <w:rPr>
          <w:rFonts w:hint="eastAsia"/>
          <w:b/>
          <w:bCs/>
        </w:rPr>
        <w:t>使用示例</w:t>
      </w:r>
    </w:p>
    <w:p w14:paraId="605CBD7E">
      <w:r>
        <w:drawing>
          <wp:inline distT="0" distB="0" distL="114300" distR="114300">
            <wp:extent cx="5274310" cy="1214755"/>
            <wp:effectExtent l="0" t="0" r="2540" b="4445"/>
            <wp:docPr id="79"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51"/>
                    <pic:cNvPicPr>
                      <a:picLocks noChangeAspect="1"/>
                    </pic:cNvPicPr>
                  </pic:nvPicPr>
                  <pic:blipFill>
                    <a:blip r:embed="rId116"/>
                    <a:stretch>
                      <a:fillRect/>
                    </a:stretch>
                  </pic:blipFill>
                  <pic:spPr>
                    <a:xfrm>
                      <a:off x="0" y="0"/>
                      <a:ext cx="5274310" cy="1214755"/>
                    </a:xfrm>
                    <a:prstGeom prst="rect">
                      <a:avLst/>
                    </a:prstGeom>
                    <a:noFill/>
                    <a:ln>
                      <a:noFill/>
                    </a:ln>
                  </pic:spPr>
                </pic:pic>
              </a:graphicData>
            </a:graphic>
          </wp:inline>
        </w:drawing>
      </w:r>
    </w:p>
    <w:p w14:paraId="3E636635"/>
    <w:p w14:paraId="6B7D3256">
      <w:pPr>
        <w:rPr>
          <w:rFonts w:hint="eastAsia" w:asciiTheme="minorHAnsi" w:eastAsiaTheme="minorEastAsia"/>
          <w:b/>
          <w:bCs/>
          <w:lang w:val="en-US" w:eastAsia="zh-CN"/>
        </w:rPr>
      </w:pPr>
      <w:r>
        <w:rPr>
          <w:rFonts w:hint="eastAsia" w:asciiTheme="minorHAnsi" w:eastAsiaTheme="minorEastAsia"/>
          <w:b/>
          <w:bCs/>
          <w:lang w:val="en-US" w:eastAsia="zh-CN"/>
        </w:rPr>
        <w:t>结果描述</w:t>
      </w:r>
    </w:p>
    <w:p w14:paraId="0D7B558F">
      <w:pPr>
        <w:rPr>
          <w:rFonts w:hint="default" w:asciiTheme="minorHAnsi" w:eastAsiaTheme="minorEastAsia"/>
          <w:b w:val="0"/>
          <w:bCs w:val="0"/>
          <w:lang w:val="en-US" w:eastAsia="zh-CN"/>
        </w:rPr>
      </w:pPr>
      <w:r>
        <w:rPr>
          <w:rFonts w:hint="eastAsia"/>
          <w:b w:val="0"/>
          <w:bCs w:val="0"/>
          <w:lang w:val="en-US" w:eastAsia="zh-CN"/>
        </w:rPr>
        <w:t>展示消息id对应的消息内容</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9"/>
        <w:gridCol w:w="4208"/>
      </w:tblGrid>
      <w:tr w14:paraId="05E5015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shd w:val="clear" w:color="auto" w:fill="CFCECE" w:themeFill="background2" w:themeFillShade="E5"/>
          </w:tcPr>
          <w:p w14:paraId="0B0A4A98">
            <w:pPr>
              <w:jc w:val="center"/>
              <w:rPr>
                <w:b/>
                <w:bCs/>
                <w:color w:val="0000FF"/>
              </w:rPr>
            </w:pPr>
            <w:r>
              <w:rPr>
                <w:rFonts w:hint="eastAsia"/>
                <w:b/>
                <w:bCs/>
                <w:color w:val="0000FF"/>
              </w:rPr>
              <w:t>Flag</w:t>
            </w:r>
          </w:p>
        </w:tc>
        <w:tc>
          <w:tcPr>
            <w:tcW w:w="4208" w:type="dxa"/>
            <w:shd w:val="clear" w:color="auto" w:fill="CFCECE" w:themeFill="background2" w:themeFillShade="E5"/>
          </w:tcPr>
          <w:p w14:paraId="299B32A8">
            <w:pPr>
              <w:jc w:val="center"/>
              <w:rPr>
                <w:b/>
                <w:bCs/>
                <w:color w:val="0000FF"/>
              </w:rPr>
            </w:pPr>
            <w:r>
              <w:rPr>
                <w:rFonts w:hint="eastAsia"/>
                <w:b/>
                <w:bCs/>
                <w:color w:val="0000FF"/>
              </w:rPr>
              <w:t>Description</w:t>
            </w:r>
          </w:p>
        </w:tc>
      </w:tr>
      <w:tr w14:paraId="3D41229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7D1D1FF">
            <w:pPr>
              <w:jc w:val="center"/>
              <w:rPr>
                <w:rFonts w:hint="default"/>
                <w:color w:val="FF0000"/>
                <w:lang w:val="en-US" w:eastAsia="zh-CN"/>
              </w:rPr>
            </w:pPr>
            <w:r>
              <w:rPr>
                <w:rFonts w:hint="eastAsia"/>
                <w:color w:val="FF0000"/>
                <w:lang w:val="en-US" w:eastAsia="zh-CN"/>
              </w:rPr>
              <w:t>Batch Message ID</w:t>
            </w:r>
          </w:p>
        </w:tc>
        <w:tc>
          <w:tcPr>
            <w:tcW w:w="4208" w:type="dxa"/>
          </w:tcPr>
          <w:p w14:paraId="09BC6C80">
            <w:pPr>
              <w:tabs>
                <w:tab w:val="left" w:pos="1449"/>
              </w:tabs>
              <w:jc w:val="left"/>
              <w:rPr>
                <w:rFonts w:hint="default"/>
                <w:lang w:val="en-US" w:eastAsia="zh-CN"/>
              </w:rPr>
            </w:pPr>
            <w:r>
              <w:rPr>
                <w:rFonts w:hint="eastAsia"/>
                <w:lang w:val="en-US" w:eastAsia="zh-CN"/>
              </w:rPr>
              <w:t>批消息ID</w:t>
            </w:r>
          </w:p>
        </w:tc>
      </w:tr>
      <w:tr w14:paraId="6935896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251F5DA">
            <w:pPr>
              <w:jc w:val="center"/>
              <w:rPr>
                <w:rFonts w:hint="default"/>
                <w:color w:val="FF0000"/>
                <w:lang w:val="en-US" w:eastAsia="zh-CN"/>
              </w:rPr>
            </w:pPr>
            <w:r>
              <w:rPr>
                <w:rFonts w:hint="eastAsia"/>
                <w:color w:val="FF0000"/>
                <w:lang w:val="en-US" w:eastAsia="zh-CN"/>
              </w:rPr>
              <w:t>Publish time</w:t>
            </w:r>
          </w:p>
        </w:tc>
        <w:tc>
          <w:tcPr>
            <w:tcW w:w="4208" w:type="dxa"/>
          </w:tcPr>
          <w:p w14:paraId="28D85EE4">
            <w:pPr>
              <w:tabs>
                <w:tab w:val="left" w:pos="1449"/>
              </w:tabs>
              <w:jc w:val="left"/>
              <w:rPr>
                <w:rFonts w:hint="default"/>
                <w:lang w:val="en-US" w:eastAsia="zh-CN"/>
              </w:rPr>
            </w:pPr>
            <w:r>
              <w:rPr>
                <w:rFonts w:hint="eastAsia"/>
                <w:lang w:val="en-US" w:eastAsia="zh-CN"/>
              </w:rPr>
              <w:t>发布时间戳</w:t>
            </w:r>
          </w:p>
        </w:tc>
      </w:tr>
      <w:tr w14:paraId="7C5622D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B699845">
            <w:pPr>
              <w:jc w:val="center"/>
              <w:rPr>
                <w:rFonts w:hint="default"/>
                <w:color w:val="FF0000"/>
                <w:lang w:val="en-US" w:eastAsia="zh-CN"/>
              </w:rPr>
            </w:pPr>
            <w:r>
              <w:rPr>
                <w:rFonts w:hint="eastAsia"/>
                <w:color w:val="FF0000"/>
                <w:lang w:val="en-US" w:eastAsia="zh-CN"/>
              </w:rPr>
              <w:t>Event time</w:t>
            </w:r>
          </w:p>
        </w:tc>
        <w:tc>
          <w:tcPr>
            <w:tcW w:w="4208" w:type="dxa"/>
          </w:tcPr>
          <w:p w14:paraId="114D34D7">
            <w:pPr>
              <w:tabs>
                <w:tab w:val="left" w:pos="1449"/>
              </w:tabs>
              <w:jc w:val="left"/>
              <w:rPr>
                <w:rFonts w:hint="default"/>
                <w:lang w:val="en-US" w:eastAsia="zh-CN"/>
              </w:rPr>
            </w:pPr>
            <w:r>
              <w:rPr>
                <w:rFonts w:hint="eastAsia"/>
                <w:lang w:val="en-US" w:eastAsia="zh-CN"/>
              </w:rPr>
              <w:t>事件时间</w:t>
            </w:r>
          </w:p>
        </w:tc>
      </w:tr>
      <w:tr w14:paraId="523CFEF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894B73E">
            <w:pPr>
              <w:jc w:val="center"/>
              <w:rPr>
                <w:rFonts w:hint="default"/>
                <w:color w:val="FF0000"/>
                <w:lang w:val="en-US" w:eastAsia="zh-CN"/>
              </w:rPr>
            </w:pPr>
            <w:r>
              <w:rPr>
                <w:rFonts w:hint="eastAsia"/>
                <w:color w:val="FF0000"/>
                <w:lang w:val="en-US" w:eastAsia="zh-CN"/>
              </w:rPr>
              <w:t>Broker entry metadata index</w:t>
            </w:r>
          </w:p>
        </w:tc>
        <w:tc>
          <w:tcPr>
            <w:tcW w:w="4208" w:type="dxa"/>
          </w:tcPr>
          <w:p w14:paraId="48462441">
            <w:pPr>
              <w:tabs>
                <w:tab w:val="left" w:pos="1449"/>
              </w:tabs>
              <w:jc w:val="left"/>
              <w:rPr>
                <w:rFonts w:hint="default"/>
                <w:lang w:val="en-US" w:eastAsia="zh-CN"/>
              </w:rPr>
            </w:pPr>
            <w:r>
              <w:rPr>
                <w:rFonts w:hint="eastAsia"/>
                <w:lang w:val="en-US" w:eastAsia="zh-CN"/>
              </w:rPr>
              <w:t>Broker消息体元数据索引</w:t>
            </w:r>
          </w:p>
        </w:tc>
      </w:tr>
      <w:tr w14:paraId="0332F68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328F73F8">
            <w:pPr>
              <w:jc w:val="center"/>
              <w:rPr>
                <w:rFonts w:hint="default"/>
                <w:color w:val="FF0000"/>
                <w:lang w:val="en-US" w:eastAsia="zh-CN"/>
              </w:rPr>
            </w:pPr>
            <w:r>
              <w:rPr>
                <w:rFonts w:hint="eastAsia"/>
                <w:color w:val="FF0000"/>
                <w:lang w:val="en-US" w:eastAsia="zh-CN"/>
              </w:rPr>
              <w:t>Properties</w:t>
            </w:r>
          </w:p>
        </w:tc>
        <w:tc>
          <w:tcPr>
            <w:tcW w:w="4208" w:type="dxa"/>
          </w:tcPr>
          <w:p w14:paraId="0A74B7E3">
            <w:pPr>
              <w:tabs>
                <w:tab w:val="left" w:pos="1449"/>
              </w:tabs>
              <w:jc w:val="left"/>
              <w:rPr>
                <w:rFonts w:hint="default"/>
                <w:lang w:val="en-US" w:eastAsia="zh-CN"/>
              </w:rPr>
            </w:pPr>
            <w:r>
              <w:rPr>
                <w:rFonts w:hint="eastAsia"/>
                <w:lang w:val="en-US" w:eastAsia="zh-CN"/>
              </w:rPr>
              <w:t>属性</w:t>
            </w:r>
          </w:p>
        </w:tc>
      </w:tr>
      <w:tr w14:paraId="6A45F70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DD61CBE">
            <w:pPr>
              <w:jc w:val="center"/>
              <w:rPr>
                <w:rFonts w:hint="default"/>
                <w:color w:val="FF0000"/>
                <w:lang w:val="en-US" w:eastAsia="zh-CN"/>
              </w:rPr>
            </w:pPr>
            <w:r>
              <w:rPr>
                <w:rFonts w:hint="eastAsia"/>
                <w:color w:val="FF0000"/>
                <w:lang w:val="en-US" w:eastAsia="zh-CN"/>
              </w:rPr>
              <w:t>X-Pulsar-batch-size</w:t>
            </w:r>
          </w:p>
        </w:tc>
        <w:tc>
          <w:tcPr>
            <w:tcW w:w="4208" w:type="dxa"/>
          </w:tcPr>
          <w:p w14:paraId="3A8283F6">
            <w:pPr>
              <w:tabs>
                <w:tab w:val="left" w:pos="1449"/>
              </w:tabs>
              <w:jc w:val="left"/>
              <w:rPr>
                <w:rFonts w:hint="default"/>
                <w:lang w:val="en-US" w:eastAsia="zh-CN"/>
              </w:rPr>
            </w:pPr>
            <w:r>
              <w:rPr>
                <w:rFonts w:hint="eastAsia"/>
                <w:lang w:val="en-US" w:eastAsia="zh-CN"/>
              </w:rPr>
              <w:t>X-Pulsar批大小</w:t>
            </w:r>
          </w:p>
        </w:tc>
      </w:tr>
      <w:tr w14:paraId="59D7015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6C520FD">
            <w:pPr>
              <w:jc w:val="center"/>
              <w:rPr>
                <w:rFonts w:hint="default"/>
                <w:color w:val="FF0000"/>
                <w:lang w:val="en-US" w:eastAsia="zh-CN"/>
              </w:rPr>
            </w:pPr>
            <w:r>
              <w:rPr>
                <w:rFonts w:hint="eastAsia"/>
                <w:color w:val="FF0000"/>
                <w:lang w:val="en-US" w:eastAsia="zh-CN"/>
              </w:rPr>
              <w:t>X-Pulsar-num-batch-message</w:t>
            </w:r>
          </w:p>
        </w:tc>
        <w:tc>
          <w:tcPr>
            <w:tcW w:w="4208" w:type="dxa"/>
          </w:tcPr>
          <w:p w14:paraId="408A9D3E">
            <w:pPr>
              <w:tabs>
                <w:tab w:val="left" w:pos="1449"/>
              </w:tabs>
              <w:jc w:val="left"/>
              <w:rPr>
                <w:rFonts w:hint="default"/>
                <w:lang w:val="en-US" w:eastAsia="zh-CN"/>
              </w:rPr>
            </w:pPr>
            <w:r>
              <w:rPr>
                <w:rFonts w:hint="eastAsia"/>
                <w:lang w:val="en-US" w:eastAsia="zh-CN"/>
              </w:rPr>
              <w:t>X-Pulsar批消息数</w:t>
            </w:r>
          </w:p>
        </w:tc>
      </w:tr>
      <w:tr w14:paraId="029A38C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26853903">
            <w:pPr>
              <w:jc w:val="center"/>
              <w:rPr>
                <w:rFonts w:hint="default"/>
                <w:color w:val="FF0000"/>
                <w:lang w:val="en-US" w:eastAsia="zh-CN"/>
              </w:rPr>
            </w:pPr>
            <w:r>
              <w:rPr>
                <w:rFonts w:hint="eastAsia"/>
                <w:color w:val="FF0000"/>
                <w:lang w:val="en-US" w:eastAsia="zh-CN"/>
              </w:rPr>
              <w:t>图形</w:t>
            </w:r>
          </w:p>
        </w:tc>
        <w:tc>
          <w:tcPr>
            <w:tcW w:w="4208" w:type="dxa"/>
          </w:tcPr>
          <w:p w14:paraId="2D3CC834">
            <w:pPr>
              <w:tabs>
                <w:tab w:val="left" w:pos="1449"/>
              </w:tabs>
              <w:jc w:val="left"/>
              <w:rPr>
                <w:rFonts w:hint="default"/>
                <w:lang w:val="en-US" w:eastAsia="zh-CN"/>
              </w:rPr>
            </w:pPr>
            <w:r>
              <w:rPr>
                <w:rFonts w:hint="eastAsia"/>
                <w:lang w:val="en-US" w:eastAsia="zh-CN"/>
              </w:rPr>
              <w:t>消息结构</w:t>
            </w:r>
          </w:p>
        </w:tc>
      </w:tr>
    </w:tbl>
    <w:p w14:paraId="3662A592">
      <w:pPr>
        <w:rPr>
          <w:rFonts w:hint="eastAsia"/>
          <w:lang w:val="en-US" w:eastAsia="zh-CN"/>
        </w:rPr>
      </w:pPr>
    </w:p>
    <w:p w14:paraId="77744AE7">
      <w:pPr>
        <w:rPr>
          <w:rFonts w:hint="eastAsia"/>
          <w:lang w:val="en-US" w:eastAsia="zh-CN"/>
        </w:rPr>
      </w:pPr>
    </w:p>
    <w:p w14:paraId="452FD8A7">
      <w:pPr>
        <w:rPr>
          <w:b/>
          <w:bCs/>
        </w:rPr>
      </w:pPr>
    </w:p>
    <w:p w14:paraId="23698CC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reset-cursor</w:t>
      </w:r>
    </w:p>
    <w:p w14:paraId="13B8541C">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将订阅位置重置为最接近时间戳或messageId的位置</w:t>
      </w:r>
      <w:r>
        <w:rPr>
          <w:rFonts w:hint="eastAsia" w:ascii="楷体" w:hAnsi="楷体" w:eastAsia="楷体" w:cs="楷体"/>
          <w:lang w:eastAsia="zh-CN"/>
        </w:rPr>
        <w:t>，</w:t>
      </w:r>
      <w:r>
        <w:rPr>
          <w:rFonts w:hint="eastAsia" w:ascii="楷体" w:hAnsi="楷体" w:eastAsia="楷体" w:cs="楷体"/>
          <w:lang w:val="en-US" w:eastAsia="zh-CN"/>
        </w:rPr>
        <w:t>以此使得订阅不再消费之前某段时间的消息</w:t>
      </w:r>
      <w:r>
        <w:rPr>
          <w:rFonts w:hint="eastAsia" w:ascii="楷体" w:hAnsi="楷体" w:eastAsia="楷体" w:cs="楷体"/>
        </w:rPr>
        <w:t>。</w:t>
      </w:r>
    </w:p>
    <w:p w14:paraId="6532D453"/>
    <w:p w14:paraId="1A18FC7C">
      <w:pPr>
        <w:pBdr>
          <w:bottom w:val="single" w:color="auto" w:sz="4" w:space="0"/>
        </w:pBdr>
        <w:rPr>
          <w:b/>
          <w:bCs/>
        </w:rPr>
      </w:pPr>
      <w:r>
        <w:rPr>
          <w:rFonts w:hint="eastAsia"/>
          <w:b/>
          <w:bCs/>
        </w:rPr>
        <w:t>用法</w:t>
      </w:r>
    </w:p>
    <w:p w14:paraId="1F7642A6"/>
    <w:p w14:paraId="575ED339">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4F5A2F2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49F315BF">
            <w:pPr>
              <w:jc w:val="center"/>
              <w:rPr>
                <w:b/>
                <w:bCs/>
                <w:color w:val="0000FF"/>
              </w:rPr>
            </w:pPr>
            <w:r>
              <w:rPr>
                <w:rFonts w:hint="eastAsia"/>
                <w:b/>
                <w:bCs/>
                <w:color w:val="0000FF"/>
              </w:rPr>
              <w:t>Flag</w:t>
            </w:r>
          </w:p>
        </w:tc>
        <w:tc>
          <w:tcPr>
            <w:tcW w:w="2841" w:type="dxa"/>
            <w:shd w:val="clear" w:color="auto" w:fill="CFCECE" w:themeFill="background2" w:themeFillShade="E5"/>
          </w:tcPr>
          <w:p w14:paraId="54520FBC">
            <w:pPr>
              <w:jc w:val="center"/>
              <w:rPr>
                <w:b/>
                <w:bCs/>
                <w:color w:val="0000FF"/>
              </w:rPr>
            </w:pPr>
            <w:r>
              <w:rPr>
                <w:rFonts w:hint="eastAsia"/>
                <w:b/>
                <w:bCs/>
                <w:color w:val="0000FF"/>
              </w:rPr>
              <w:t>Description</w:t>
            </w:r>
          </w:p>
        </w:tc>
        <w:tc>
          <w:tcPr>
            <w:tcW w:w="2720" w:type="dxa"/>
            <w:shd w:val="clear" w:color="auto" w:fill="CFCECE" w:themeFill="background2" w:themeFillShade="E5"/>
          </w:tcPr>
          <w:p w14:paraId="24AA6243">
            <w:pPr>
              <w:jc w:val="center"/>
              <w:rPr>
                <w:b/>
                <w:bCs/>
                <w:color w:val="0000FF"/>
              </w:rPr>
            </w:pPr>
            <w:r>
              <w:rPr>
                <w:rFonts w:hint="eastAsia"/>
                <w:b/>
                <w:bCs/>
                <w:color w:val="0000FF"/>
              </w:rPr>
              <w:t>Default</w:t>
            </w:r>
          </w:p>
        </w:tc>
      </w:tr>
      <w:tr w14:paraId="21D8423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6BA61E9">
            <w:pPr>
              <w:jc w:val="center"/>
              <w:rPr>
                <w:color w:val="FF0000"/>
              </w:rPr>
            </w:pPr>
            <w:r>
              <w:rPr>
                <w:rFonts w:hint="eastAsia"/>
                <w:color w:val="FF0000"/>
              </w:rPr>
              <w:t>-e, --exclude-reset-position</w:t>
            </w:r>
          </w:p>
        </w:tc>
        <w:tc>
          <w:tcPr>
            <w:tcW w:w="2841" w:type="dxa"/>
          </w:tcPr>
          <w:p w14:paraId="004546D6">
            <w:pPr>
              <w:jc w:val="center"/>
            </w:pPr>
            <w:r>
              <w:t>排除重置位置，从下一个位置开始消费消息。</w:t>
            </w:r>
          </w:p>
        </w:tc>
        <w:tc>
          <w:tcPr>
            <w:tcW w:w="2720" w:type="dxa"/>
          </w:tcPr>
          <w:p w14:paraId="4D880DFF">
            <w:pPr>
              <w:jc w:val="center"/>
            </w:pPr>
            <w:r>
              <w:rPr>
                <w:rFonts w:hint="eastAsia"/>
              </w:rPr>
              <w:t>false</w:t>
            </w:r>
          </w:p>
        </w:tc>
      </w:tr>
      <w:tr w14:paraId="2030DF2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12F18DB">
            <w:pPr>
              <w:jc w:val="center"/>
              <w:rPr>
                <w:color w:val="FF0000"/>
              </w:rPr>
            </w:pPr>
            <w:r>
              <w:rPr>
                <w:rFonts w:hint="eastAsia"/>
                <w:color w:val="FF0000"/>
              </w:rPr>
              <w:t>--time, -t</w:t>
            </w:r>
          </w:p>
        </w:tc>
        <w:tc>
          <w:tcPr>
            <w:tcW w:w="2841" w:type="dxa"/>
          </w:tcPr>
          <w:p w14:paraId="03FD6907">
            <w:pPr>
              <w:jc w:val="center"/>
            </w:pPr>
            <w:r>
              <w:t>时间以分钟为单位重置回(或分钟，小时，天，周，如:100m, 3h, 2d, 5w)</w:t>
            </w:r>
          </w:p>
        </w:tc>
        <w:tc>
          <w:tcPr>
            <w:tcW w:w="2720" w:type="dxa"/>
          </w:tcPr>
          <w:p w14:paraId="6AF151A0">
            <w:pPr>
              <w:jc w:val="center"/>
            </w:pPr>
            <w:r>
              <w:rPr>
                <w:rFonts w:hint="eastAsia"/>
              </w:rPr>
              <w:t>null</w:t>
            </w:r>
          </w:p>
        </w:tc>
      </w:tr>
      <w:tr w14:paraId="574F1FA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2D2CADC">
            <w:pPr>
              <w:jc w:val="center"/>
              <w:rPr>
                <w:color w:val="FF0000"/>
              </w:rPr>
            </w:pPr>
            <w:r>
              <w:rPr>
                <w:rFonts w:hint="eastAsia"/>
                <w:color w:val="FF0000"/>
              </w:rPr>
              <w:t>-s, --subscription</w:t>
            </w:r>
          </w:p>
        </w:tc>
        <w:tc>
          <w:tcPr>
            <w:tcW w:w="2841" w:type="dxa"/>
          </w:tcPr>
          <w:p w14:paraId="071CEEAB">
            <w:pPr>
              <w:jc w:val="center"/>
            </w:pPr>
            <w:r>
              <w:t>订阅重置位置</w:t>
            </w:r>
          </w:p>
        </w:tc>
        <w:tc>
          <w:tcPr>
            <w:tcW w:w="2720" w:type="dxa"/>
          </w:tcPr>
          <w:p w14:paraId="309F0882">
            <w:pPr>
              <w:jc w:val="center"/>
            </w:pPr>
            <w:r>
              <w:rPr>
                <w:rFonts w:hint="eastAsia"/>
              </w:rPr>
              <w:t>null</w:t>
            </w:r>
          </w:p>
        </w:tc>
      </w:tr>
      <w:tr w14:paraId="6DDC881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46A8514">
            <w:pPr>
              <w:jc w:val="center"/>
              <w:rPr>
                <w:color w:val="FF0000"/>
              </w:rPr>
            </w:pPr>
            <w:r>
              <w:rPr>
                <w:rFonts w:hint="eastAsia"/>
                <w:color w:val="FF0000"/>
              </w:rPr>
              <w:t>--messageId, -m</w:t>
            </w:r>
          </w:p>
        </w:tc>
        <w:tc>
          <w:tcPr>
            <w:tcW w:w="2841" w:type="dxa"/>
          </w:tcPr>
          <w:p w14:paraId="5858A8B8">
            <w:pPr>
              <w:jc w:val="center"/>
            </w:pPr>
            <w:r>
              <w:t>将messageId重置回(ledgerId:entryId)</w:t>
            </w:r>
          </w:p>
        </w:tc>
        <w:tc>
          <w:tcPr>
            <w:tcW w:w="2720" w:type="dxa"/>
          </w:tcPr>
          <w:p w14:paraId="7B120550">
            <w:pPr>
              <w:jc w:val="center"/>
            </w:pPr>
            <w:r>
              <w:rPr>
                <w:rFonts w:hint="eastAsia"/>
              </w:rPr>
              <w:t>null</w:t>
            </w:r>
          </w:p>
        </w:tc>
      </w:tr>
    </w:tbl>
    <w:p w14:paraId="447F2BD6"/>
    <w:p w14:paraId="689D1A0E">
      <w:r>
        <w:rPr>
          <w:rFonts w:hint="eastAsia"/>
          <w:b/>
          <w:bCs/>
        </w:rPr>
        <w:t>命令行</w:t>
      </w:r>
    </w:p>
    <w:p w14:paraId="5CF90646">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eastAsia="Consolas" w:cs="Consolas"/>
          <w:color w:val="000000"/>
          <w:sz w:val="19"/>
          <w:szCs w:val="19"/>
          <w:shd w:val="clear" w:color="auto" w:fill="F5F5F5"/>
        </w:rPr>
        <w:t>reset-cursor</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CBA49D0">
      <w:pPr>
        <w:rPr>
          <w:b/>
          <w:bCs/>
        </w:rPr>
      </w:pPr>
    </w:p>
    <w:p w14:paraId="06119A14">
      <w:pPr>
        <w:rPr>
          <w:b/>
          <w:bCs/>
        </w:rPr>
      </w:pPr>
      <w:r>
        <w:rPr>
          <w:rFonts w:hint="eastAsia"/>
          <w:b/>
          <w:bCs/>
        </w:rPr>
        <w:t>使用示例</w:t>
      </w:r>
    </w:p>
    <w:p w14:paraId="39993E2E">
      <w:pPr>
        <w:rPr>
          <w:rFonts w:hint="eastAsia" w:eastAsiaTheme="minorEastAsia"/>
          <w:lang w:eastAsia="zh-CN"/>
        </w:rPr>
      </w:pPr>
      <w:r>
        <w:rPr>
          <w:rFonts w:hint="eastAsia" w:eastAsiaTheme="minorEastAsia"/>
          <w:lang w:eastAsia="zh-CN"/>
        </w:rPr>
        <w:drawing>
          <wp:inline distT="0" distB="0" distL="114300" distR="114300">
            <wp:extent cx="5271135" cy="523240"/>
            <wp:effectExtent l="0" t="0" r="5715" b="10160"/>
            <wp:docPr id="44" name="图片 44"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29"/>
                    <pic:cNvPicPr>
                      <a:picLocks noChangeAspect="1"/>
                    </pic:cNvPicPr>
                  </pic:nvPicPr>
                  <pic:blipFill>
                    <a:blip r:embed="rId117"/>
                    <a:stretch>
                      <a:fillRect/>
                    </a:stretch>
                  </pic:blipFill>
                  <pic:spPr>
                    <a:xfrm>
                      <a:off x="0" y="0"/>
                      <a:ext cx="5271135" cy="523240"/>
                    </a:xfrm>
                    <a:prstGeom prst="rect">
                      <a:avLst/>
                    </a:prstGeom>
                  </pic:spPr>
                </pic:pic>
              </a:graphicData>
            </a:graphic>
          </wp:inline>
        </w:drawing>
      </w:r>
    </w:p>
    <w:p w14:paraId="119AF0D2"/>
    <w:p w14:paraId="4F0CAA8C">
      <w:pPr>
        <w:rPr>
          <w:rFonts w:hint="default"/>
          <w:b/>
          <w:bCs/>
          <w:lang w:val="en-US" w:eastAsia="zh-CN"/>
        </w:rPr>
      </w:pPr>
      <w:r>
        <w:rPr>
          <w:rFonts w:hint="eastAsia" w:asciiTheme="minorHAnsi" w:eastAsiaTheme="minorEastAsia"/>
          <w:b/>
          <w:bCs/>
          <w:lang w:val="en-US" w:eastAsia="zh-CN"/>
        </w:rPr>
        <w:t>结果描述</w:t>
      </w:r>
    </w:p>
    <w:p w14:paraId="5210A701">
      <w:pPr>
        <w:rPr>
          <w:rFonts w:hint="default"/>
          <w:lang w:val="en-US" w:eastAsia="zh-CN"/>
        </w:rPr>
      </w:pPr>
      <w:r>
        <w:rPr>
          <w:rFonts w:hint="eastAsia"/>
          <w:lang w:val="en-US" w:eastAsia="zh-CN"/>
        </w:rPr>
        <w:t>重置成功，订阅只消费重置位置之后的消息内容。</w:t>
      </w:r>
    </w:p>
    <w:p w14:paraId="228AB583">
      <w:pPr>
        <w:rPr>
          <w:rFonts w:hint="eastAsia"/>
          <w:lang w:val="en-US" w:eastAsia="zh-CN"/>
        </w:rPr>
      </w:pPr>
    </w:p>
    <w:p w14:paraId="3492C30F">
      <w:pPr>
        <w:rPr>
          <w:b/>
          <w:bCs/>
        </w:rPr>
      </w:pPr>
    </w:p>
    <w:p w14:paraId="41EF9375">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terminate</w:t>
      </w:r>
    </w:p>
    <w:p w14:paraId="3F8041A3">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终止一个主题，不允许发布更多的消息。</w:t>
      </w:r>
    </w:p>
    <w:p w14:paraId="3D9195E4"/>
    <w:p w14:paraId="062A30B6">
      <w:pPr>
        <w:pBdr>
          <w:bottom w:val="single" w:color="auto" w:sz="4" w:space="0"/>
        </w:pBdr>
        <w:rPr>
          <w:b/>
          <w:bCs/>
        </w:rPr>
      </w:pPr>
      <w:r>
        <w:rPr>
          <w:rFonts w:hint="eastAsia"/>
          <w:b/>
          <w:bCs/>
        </w:rPr>
        <w:t>用法</w:t>
      </w:r>
    </w:p>
    <w:p w14:paraId="185BA61B"/>
    <w:p w14:paraId="05E3DDBB">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3D53B5E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604C526D">
            <w:pPr>
              <w:jc w:val="center"/>
              <w:rPr>
                <w:b/>
                <w:bCs/>
                <w:color w:val="0000FF"/>
              </w:rPr>
            </w:pPr>
            <w:r>
              <w:rPr>
                <w:rFonts w:hint="eastAsia"/>
                <w:b/>
                <w:bCs/>
                <w:color w:val="0000FF"/>
              </w:rPr>
              <w:t>Flag</w:t>
            </w:r>
          </w:p>
        </w:tc>
        <w:tc>
          <w:tcPr>
            <w:tcW w:w="2841" w:type="dxa"/>
            <w:shd w:val="clear" w:color="auto" w:fill="CFCECE" w:themeFill="background2" w:themeFillShade="E5"/>
          </w:tcPr>
          <w:p w14:paraId="2B5A733B">
            <w:pPr>
              <w:jc w:val="center"/>
              <w:rPr>
                <w:b/>
                <w:bCs/>
                <w:color w:val="0000FF"/>
              </w:rPr>
            </w:pPr>
            <w:r>
              <w:rPr>
                <w:rFonts w:hint="eastAsia"/>
                <w:b/>
                <w:bCs/>
                <w:color w:val="0000FF"/>
              </w:rPr>
              <w:t>Description</w:t>
            </w:r>
          </w:p>
        </w:tc>
        <w:tc>
          <w:tcPr>
            <w:tcW w:w="2720" w:type="dxa"/>
            <w:shd w:val="clear" w:color="auto" w:fill="CFCECE" w:themeFill="background2" w:themeFillShade="E5"/>
          </w:tcPr>
          <w:p w14:paraId="6B871E28">
            <w:pPr>
              <w:jc w:val="center"/>
              <w:rPr>
                <w:b/>
                <w:bCs/>
                <w:color w:val="0000FF"/>
              </w:rPr>
            </w:pPr>
            <w:r>
              <w:rPr>
                <w:rFonts w:hint="eastAsia"/>
                <w:b/>
                <w:bCs/>
                <w:color w:val="0000FF"/>
              </w:rPr>
              <w:t>Default</w:t>
            </w:r>
          </w:p>
        </w:tc>
      </w:tr>
      <w:tr w14:paraId="5AC4BDA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9E0FEDA">
            <w:pPr>
              <w:jc w:val="center"/>
              <w:rPr>
                <w:color w:val="FF0000"/>
              </w:rPr>
            </w:pPr>
            <w:r>
              <w:rPr>
                <w:rFonts w:hint="eastAsia"/>
                <w:color w:val="FF0000"/>
              </w:rPr>
              <w:t>-td, --topic-domain</w:t>
            </w:r>
          </w:p>
        </w:tc>
        <w:tc>
          <w:tcPr>
            <w:tcW w:w="2841" w:type="dxa"/>
          </w:tcPr>
          <w:p w14:paraId="3355D3B9">
            <w:pPr>
              <w:jc w:val="center"/>
            </w:pPr>
            <w:r>
              <w:t>允许的主题域(持久化，非持久化)。</w:t>
            </w:r>
          </w:p>
        </w:tc>
        <w:tc>
          <w:tcPr>
            <w:tcW w:w="2720" w:type="dxa"/>
          </w:tcPr>
          <w:p w14:paraId="348620AD">
            <w:pPr>
              <w:jc w:val="center"/>
            </w:pPr>
            <w:r>
              <w:rPr>
                <w:rFonts w:hint="eastAsia"/>
              </w:rPr>
              <w:t>null</w:t>
            </w:r>
          </w:p>
        </w:tc>
      </w:tr>
    </w:tbl>
    <w:p w14:paraId="64580443"/>
    <w:p w14:paraId="2BFCA4DB">
      <w:r>
        <w:rPr>
          <w:rFonts w:hint="eastAsia"/>
          <w:b/>
          <w:bCs/>
        </w:rPr>
        <w:t>命令行</w:t>
      </w:r>
    </w:p>
    <w:p w14:paraId="1AA18295">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terminate</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1BE765A1">
      <w:pPr>
        <w:rPr>
          <w:b/>
          <w:bCs/>
        </w:rPr>
      </w:pPr>
    </w:p>
    <w:p w14:paraId="46AC14E0">
      <w:pPr>
        <w:rPr>
          <w:b/>
          <w:bCs/>
        </w:rPr>
      </w:pPr>
      <w:r>
        <w:rPr>
          <w:rFonts w:hint="eastAsia"/>
          <w:b/>
          <w:bCs/>
        </w:rPr>
        <w:t>使用示例</w:t>
      </w:r>
    </w:p>
    <w:p w14:paraId="6473B1BF">
      <w:pPr>
        <w:rPr>
          <w:rFonts w:hint="eastAsia" w:eastAsiaTheme="minorEastAsia"/>
          <w:lang w:eastAsia="zh-CN"/>
        </w:rPr>
      </w:pPr>
      <w:r>
        <w:rPr>
          <w:rFonts w:hint="eastAsia" w:eastAsiaTheme="minorEastAsia"/>
          <w:lang w:eastAsia="zh-CN"/>
        </w:rPr>
        <w:drawing>
          <wp:inline distT="0" distB="0" distL="114300" distR="114300">
            <wp:extent cx="5273040" cy="389890"/>
            <wp:effectExtent l="0" t="0" r="3810" b="10160"/>
            <wp:docPr id="45" name="图片 45"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30"/>
                    <pic:cNvPicPr>
                      <a:picLocks noChangeAspect="1"/>
                    </pic:cNvPicPr>
                  </pic:nvPicPr>
                  <pic:blipFill>
                    <a:blip r:embed="rId118"/>
                    <a:stretch>
                      <a:fillRect/>
                    </a:stretch>
                  </pic:blipFill>
                  <pic:spPr>
                    <a:xfrm>
                      <a:off x="0" y="0"/>
                      <a:ext cx="5273040" cy="389890"/>
                    </a:xfrm>
                    <a:prstGeom prst="rect">
                      <a:avLst/>
                    </a:prstGeom>
                  </pic:spPr>
                </pic:pic>
              </a:graphicData>
            </a:graphic>
          </wp:inline>
        </w:drawing>
      </w:r>
    </w:p>
    <w:p w14:paraId="5A89150D"/>
    <w:p w14:paraId="633135AC">
      <w:pPr>
        <w:rPr>
          <w:rFonts w:hint="default"/>
          <w:b/>
          <w:bCs/>
          <w:lang w:val="en-US" w:eastAsia="zh-CN"/>
        </w:rPr>
      </w:pPr>
      <w:r>
        <w:rPr>
          <w:rFonts w:hint="eastAsia" w:asciiTheme="minorHAnsi" w:eastAsiaTheme="minorEastAsia"/>
          <w:b/>
          <w:bCs/>
          <w:lang w:val="en-US" w:eastAsia="zh-CN"/>
        </w:rPr>
        <w:t>结果描述</w:t>
      </w:r>
    </w:p>
    <w:p w14:paraId="35D78690">
      <w:pPr>
        <w:rPr>
          <w:rFonts w:hint="default"/>
          <w:lang w:val="en-US" w:eastAsia="zh-CN"/>
        </w:rPr>
      </w:pPr>
      <w:r>
        <w:rPr>
          <w:rFonts w:hint="eastAsia"/>
          <w:lang w:val="en-US" w:eastAsia="zh-CN"/>
        </w:rPr>
        <w:t>输出结果为提示成功终止一个主题，并展示其最终的消息id</w:t>
      </w:r>
    </w:p>
    <w:p w14:paraId="3D2F052C">
      <w:pPr>
        <w:rPr>
          <w:b/>
          <w:bCs/>
        </w:rPr>
      </w:pPr>
    </w:p>
    <w:p w14:paraId="65DB9A83">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compact</w:t>
      </w:r>
    </w:p>
    <w:p w14:paraId="4BCF1651">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压缩主题。</w:t>
      </w:r>
    </w:p>
    <w:p w14:paraId="2C8FB836"/>
    <w:p w14:paraId="25256A0C">
      <w:pPr>
        <w:pBdr>
          <w:bottom w:val="single" w:color="auto" w:sz="4" w:space="0"/>
        </w:pBdr>
        <w:rPr>
          <w:b/>
          <w:bCs/>
        </w:rPr>
      </w:pPr>
      <w:r>
        <w:rPr>
          <w:rFonts w:hint="eastAsia"/>
          <w:b/>
          <w:bCs/>
        </w:rPr>
        <w:t>用法</w:t>
      </w:r>
    </w:p>
    <w:p w14:paraId="7C11A9CD"/>
    <w:p w14:paraId="7968184F">
      <w:r>
        <w:rPr>
          <w:rFonts w:hint="eastAsia"/>
          <w:b/>
          <w:bCs/>
        </w:rPr>
        <w:t>命令行</w:t>
      </w:r>
    </w:p>
    <w:p w14:paraId="7BA2C95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compact</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p>
    <w:p w14:paraId="3B56AAA3">
      <w:pPr>
        <w:rPr>
          <w:b/>
          <w:bCs/>
        </w:rPr>
      </w:pPr>
    </w:p>
    <w:p w14:paraId="7F393593">
      <w:pPr>
        <w:rPr>
          <w:b/>
          <w:bCs/>
        </w:rPr>
      </w:pPr>
      <w:r>
        <w:rPr>
          <w:rFonts w:hint="eastAsia"/>
          <w:b/>
          <w:bCs/>
        </w:rPr>
        <w:t>使用示例</w:t>
      </w:r>
    </w:p>
    <w:p w14:paraId="206B4F2F">
      <w:pPr>
        <w:rPr>
          <w:rFonts w:hint="eastAsia" w:eastAsiaTheme="minorEastAsia"/>
          <w:lang w:eastAsia="zh-CN"/>
        </w:rPr>
      </w:pPr>
      <w:r>
        <w:rPr>
          <w:rFonts w:hint="eastAsia" w:eastAsiaTheme="minorEastAsia"/>
          <w:lang w:eastAsia="zh-CN"/>
        </w:rPr>
        <w:drawing>
          <wp:inline distT="0" distB="0" distL="114300" distR="114300">
            <wp:extent cx="5274310" cy="396875"/>
            <wp:effectExtent l="0" t="0" r="2540" b="3175"/>
            <wp:docPr id="46" name="图片 46"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31"/>
                    <pic:cNvPicPr>
                      <a:picLocks noChangeAspect="1"/>
                    </pic:cNvPicPr>
                  </pic:nvPicPr>
                  <pic:blipFill>
                    <a:blip r:embed="rId119"/>
                    <a:stretch>
                      <a:fillRect/>
                    </a:stretch>
                  </pic:blipFill>
                  <pic:spPr>
                    <a:xfrm>
                      <a:off x="0" y="0"/>
                      <a:ext cx="5274310" cy="396875"/>
                    </a:xfrm>
                    <a:prstGeom prst="rect">
                      <a:avLst/>
                    </a:prstGeom>
                  </pic:spPr>
                </pic:pic>
              </a:graphicData>
            </a:graphic>
          </wp:inline>
        </w:drawing>
      </w:r>
    </w:p>
    <w:p w14:paraId="5A242572"/>
    <w:p w14:paraId="2C433DE8">
      <w:pPr>
        <w:rPr>
          <w:rFonts w:hint="default"/>
          <w:b/>
          <w:bCs/>
          <w:lang w:val="en-US" w:eastAsia="zh-CN"/>
        </w:rPr>
      </w:pPr>
      <w:r>
        <w:rPr>
          <w:rFonts w:hint="eastAsia" w:asciiTheme="minorHAnsi" w:eastAsiaTheme="minorEastAsia"/>
          <w:b/>
          <w:bCs/>
          <w:lang w:val="en-US" w:eastAsia="zh-CN"/>
        </w:rPr>
        <w:t>结果描述</w:t>
      </w:r>
    </w:p>
    <w:p w14:paraId="65C260EA">
      <w:pPr>
        <w:rPr>
          <w:rFonts w:hint="default"/>
          <w:lang w:val="en-US" w:eastAsia="zh-CN"/>
        </w:rPr>
      </w:pPr>
      <w:r>
        <w:rPr>
          <w:rFonts w:hint="eastAsia"/>
          <w:lang w:val="en-US" w:eastAsia="zh-CN"/>
        </w:rPr>
        <w:t>输出结果为提示压缩主题成功</w:t>
      </w:r>
    </w:p>
    <w:p w14:paraId="4CB346F6">
      <w:pPr>
        <w:rPr>
          <w:rFonts w:hint="eastAsia"/>
          <w:lang w:val="en-US" w:eastAsia="zh-CN"/>
        </w:rPr>
      </w:pPr>
    </w:p>
    <w:p w14:paraId="12BCCCD8"/>
    <w:p w14:paraId="37861FB4">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compaction-status</w:t>
      </w:r>
    </w:p>
    <w:p w14:paraId="69364132">
      <w:pPr>
        <w:rPr>
          <w:rFonts w:ascii="楷体" w:hAnsi="楷体" w:eastAsia="楷体" w:cs="楷体"/>
        </w:rPr>
      </w:pPr>
      <w:bookmarkStart w:id="6" w:name="OLE_LINK6"/>
      <w:r>
        <w:rPr>
          <w:rFonts w:hint="eastAsia" w:ascii="楷体" w:hAnsi="楷体" w:eastAsia="楷体" w:cs="楷体"/>
          <w:lang w:val="en-US" w:eastAsia="zh-CN"/>
        </w:rPr>
        <w:t>使用admqctl脚本，admin命令下的topics主题级别，</w:t>
      </w:r>
      <w:r>
        <w:rPr>
          <w:rFonts w:hint="eastAsia" w:ascii="楷体" w:hAnsi="楷体" w:eastAsia="楷体" w:cs="楷体"/>
        </w:rPr>
        <w:t>查看主题</w:t>
      </w:r>
      <w:r>
        <w:rPr>
          <w:rFonts w:hint="eastAsia" w:ascii="楷体" w:hAnsi="楷体" w:eastAsia="楷体" w:cs="楷体"/>
          <w:lang w:val="en-US" w:eastAsia="zh-CN"/>
        </w:rPr>
        <w:t>下消息的</w:t>
      </w:r>
      <w:r>
        <w:rPr>
          <w:rFonts w:hint="eastAsia" w:ascii="楷体" w:hAnsi="楷体" w:eastAsia="楷体" w:cs="楷体"/>
        </w:rPr>
        <w:t>压缩状态</w:t>
      </w:r>
      <w:bookmarkEnd w:id="6"/>
      <w:r>
        <w:rPr>
          <w:rFonts w:hint="eastAsia" w:ascii="楷体" w:hAnsi="楷体" w:eastAsia="楷体" w:cs="楷体"/>
        </w:rPr>
        <w:t>。</w:t>
      </w:r>
    </w:p>
    <w:p w14:paraId="3103CA6F">
      <w:pPr>
        <w:rPr>
          <w:rFonts w:ascii="楷体" w:hAnsi="楷体" w:eastAsia="楷体" w:cs="楷体"/>
        </w:rPr>
      </w:pPr>
    </w:p>
    <w:p w14:paraId="25378C31">
      <w:pPr>
        <w:pBdr>
          <w:bottom w:val="single" w:color="auto" w:sz="4" w:space="0"/>
        </w:pBdr>
        <w:rPr>
          <w:b/>
          <w:bCs/>
        </w:rPr>
      </w:pPr>
      <w:r>
        <w:rPr>
          <w:rFonts w:hint="eastAsia"/>
          <w:b/>
          <w:bCs/>
        </w:rPr>
        <w:t>用法</w:t>
      </w:r>
    </w:p>
    <w:p w14:paraId="48AE1363"/>
    <w:p w14:paraId="084C55B5">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57540CE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5BD899BC">
            <w:pPr>
              <w:jc w:val="center"/>
              <w:rPr>
                <w:b/>
                <w:bCs/>
                <w:color w:val="0000FF"/>
              </w:rPr>
            </w:pPr>
            <w:r>
              <w:rPr>
                <w:rFonts w:hint="eastAsia"/>
                <w:b/>
                <w:bCs/>
                <w:color w:val="0000FF"/>
              </w:rPr>
              <w:t>Flag</w:t>
            </w:r>
          </w:p>
        </w:tc>
        <w:tc>
          <w:tcPr>
            <w:tcW w:w="2841" w:type="dxa"/>
            <w:shd w:val="clear" w:color="auto" w:fill="CFCECE" w:themeFill="background2" w:themeFillShade="E5"/>
          </w:tcPr>
          <w:p w14:paraId="6B64504D">
            <w:pPr>
              <w:jc w:val="center"/>
              <w:rPr>
                <w:b/>
                <w:bCs/>
                <w:color w:val="0000FF"/>
              </w:rPr>
            </w:pPr>
            <w:r>
              <w:rPr>
                <w:rFonts w:hint="eastAsia"/>
                <w:b/>
                <w:bCs/>
                <w:color w:val="0000FF"/>
              </w:rPr>
              <w:t>Description</w:t>
            </w:r>
          </w:p>
        </w:tc>
        <w:tc>
          <w:tcPr>
            <w:tcW w:w="2720" w:type="dxa"/>
            <w:shd w:val="clear" w:color="auto" w:fill="CFCECE" w:themeFill="background2" w:themeFillShade="E5"/>
          </w:tcPr>
          <w:p w14:paraId="7D3339D2">
            <w:pPr>
              <w:jc w:val="center"/>
              <w:rPr>
                <w:b/>
                <w:bCs/>
                <w:color w:val="0000FF"/>
              </w:rPr>
            </w:pPr>
            <w:r>
              <w:rPr>
                <w:rFonts w:hint="eastAsia"/>
                <w:b/>
                <w:bCs/>
                <w:color w:val="0000FF"/>
              </w:rPr>
              <w:t>Default</w:t>
            </w:r>
          </w:p>
        </w:tc>
      </w:tr>
      <w:tr w14:paraId="41DF557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733A00C">
            <w:pPr>
              <w:jc w:val="center"/>
              <w:rPr>
                <w:color w:val="FF0000"/>
              </w:rPr>
            </w:pPr>
            <w:r>
              <w:rPr>
                <w:rFonts w:hint="eastAsia"/>
                <w:color w:val="FF0000"/>
              </w:rPr>
              <w:t>-w, --wait-complete</w:t>
            </w:r>
          </w:p>
        </w:tc>
        <w:tc>
          <w:tcPr>
            <w:tcW w:w="2841" w:type="dxa"/>
          </w:tcPr>
          <w:p w14:paraId="5B0A7C73">
            <w:pPr>
              <w:jc w:val="center"/>
            </w:pPr>
            <w:r>
              <w:t>等待压缩完成</w:t>
            </w:r>
          </w:p>
        </w:tc>
        <w:tc>
          <w:tcPr>
            <w:tcW w:w="2720" w:type="dxa"/>
          </w:tcPr>
          <w:p w14:paraId="11B7A17D">
            <w:pPr>
              <w:jc w:val="center"/>
            </w:pPr>
            <w:r>
              <w:rPr>
                <w:rFonts w:hint="eastAsia"/>
              </w:rPr>
              <w:t>False</w:t>
            </w:r>
          </w:p>
        </w:tc>
      </w:tr>
    </w:tbl>
    <w:p w14:paraId="2FE59A23"/>
    <w:p w14:paraId="1E1B9B2D">
      <w:r>
        <w:rPr>
          <w:rFonts w:hint="eastAsia"/>
          <w:b/>
          <w:bCs/>
        </w:rPr>
        <w:t>命令行</w:t>
      </w:r>
    </w:p>
    <w:p w14:paraId="74F431FE">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compaction-status</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5EC7DBEA">
      <w:pPr>
        <w:rPr>
          <w:b/>
          <w:bCs/>
        </w:rPr>
      </w:pPr>
    </w:p>
    <w:p w14:paraId="7FA714C9">
      <w:pPr>
        <w:rPr>
          <w:b/>
          <w:bCs/>
        </w:rPr>
      </w:pPr>
      <w:r>
        <w:rPr>
          <w:rFonts w:hint="eastAsia"/>
          <w:b/>
          <w:bCs/>
        </w:rPr>
        <w:t>使用示例</w:t>
      </w:r>
    </w:p>
    <w:p w14:paraId="32793040">
      <w:pPr>
        <w:rPr>
          <w:rFonts w:hint="eastAsia" w:eastAsiaTheme="minorEastAsia"/>
          <w:b/>
          <w:bCs/>
          <w:lang w:eastAsia="zh-CN"/>
        </w:rPr>
      </w:pPr>
      <w:r>
        <w:rPr>
          <w:rFonts w:hint="eastAsia" w:eastAsiaTheme="minorEastAsia"/>
          <w:b/>
          <w:bCs/>
          <w:lang w:eastAsia="zh-CN"/>
        </w:rPr>
        <w:drawing>
          <wp:inline distT="0" distB="0" distL="114300" distR="114300">
            <wp:extent cx="5267960" cy="384175"/>
            <wp:effectExtent l="0" t="0" r="8890" b="15875"/>
            <wp:docPr id="47" name="图片 47"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32"/>
                    <pic:cNvPicPr>
                      <a:picLocks noChangeAspect="1"/>
                    </pic:cNvPicPr>
                  </pic:nvPicPr>
                  <pic:blipFill>
                    <a:blip r:embed="rId120"/>
                    <a:stretch>
                      <a:fillRect/>
                    </a:stretch>
                  </pic:blipFill>
                  <pic:spPr>
                    <a:xfrm>
                      <a:off x="0" y="0"/>
                      <a:ext cx="5267960" cy="384175"/>
                    </a:xfrm>
                    <a:prstGeom prst="rect">
                      <a:avLst/>
                    </a:prstGeom>
                  </pic:spPr>
                </pic:pic>
              </a:graphicData>
            </a:graphic>
          </wp:inline>
        </w:drawing>
      </w:r>
    </w:p>
    <w:p w14:paraId="04EF8F99">
      <w:pPr>
        <w:rPr>
          <w:b/>
          <w:bCs/>
        </w:rPr>
      </w:pPr>
    </w:p>
    <w:p w14:paraId="6DF65441">
      <w:pPr>
        <w:rPr>
          <w:rFonts w:hint="default"/>
          <w:b/>
          <w:bCs/>
          <w:lang w:val="en-US" w:eastAsia="zh-CN"/>
        </w:rPr>
      </w:pPr>
      <w:r>
        <w:rPr>
          <w:rFonts w:hint="eastAsia" w:asciiTheme="minorHAnsi" w:eastAsiaTheme="minorEastAsia"/>
          <w:b/>
          <w:bCs/>
          <w:lang w:val="en-US" w:eastAsia="zh-CN"/>
        </w:rPr>
        <w:t>结果描述</w:t>
      </w:r>
    </w:p>
    <w:p w14:paraId="3040994C">
      <w:pPr>
        <w:rPr>
          <w:rFonts w:hint="default"/>
          <w:lang w:val="en-US" w:eastAsia="zh-CN"/>
        </w:rPr>
      </w:pPr>
      <w:r>
        <w:rPr>
          <w:rFonts w:hint="eastAsia"/>
          <w:lang w:val="en-US" w:eastAsia="zh-CN"/>
        </w:rPr>
        <w:t>输出结果为提示指定的消息主题的消息压缩是成功的</w:t>
      </w:r>
    </w:p>
    <w:p w14:paraId="0C1937EF">
      <w:pPr>
        <w:rPr>
          <w:rFonts w:hint="eastAsia"/>
          <w:lang w:val="en-US" w:eastAsia="zh-CN"/>
        </w:rPr>
      </w:pPr>
    </w:p>
    <w:p w14:paraId="74043A24">
      <w:pPr>
        <w:rPr>
          <w:b/>
          <w:bCs/>
        </w:rPr>
      </w:pPr>
    </w:p>
    <w:p w14:paraId="3DFB4985"/>
    <w:p w14:paraId="73DAEA07">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t>last-message-id</w:t>
      </w:r>
    </w:p>
    <w:p w14:paraId="70EC3B19">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获取topic的最后一个提交消息id。</w:t>
      </w:r>
    </w:p>
    <w:p w14:paraId="54BA89FE">
      <w:pPr>
        <w:rPr>
          <w:rFonts w:ascii="楷体" w:hAnsi="楷体" w:eastAsia="楷体" w:cs="楷体"/>
        </w:rPr>
      </w:pPr>
    </w:p>
    <w:p w14:paraId="22962559">
      <w:pPr>
        <w:pBdr>
          <w:bottom w:val="single" w:color="auto" w:sz="4" w:space="0"/>
        </w:pBdr>
        <w:rPr>
          <w:b/>
          <w:bCs/>
        </w:rPr>
      </w:pPr>
      <w:r>
        <w:rPr>
          <w:rFonts w:hint="eastAsia"/>
          <w:b/>
          <w:bCs/>
        </w:rPr>
        <w:t>用法</w:t>
      </w:r>
    </w:p>
    <w:p w14:paraId="6404EA0A"/>
    <w:p w14:paraId="28A2B1C9">
      <w:r>
        <w:rPr>
          <w:rFonts w:hint="eastAsia"/>
          <w:b/>
          <w:bCs/>
        </w:rPr>
        <w:t>命令行</w:t>
      </w:r>
    </w:p>
    <w:p w14:paraId="24A07638">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last-message-id</w:t>
      </w:r>
      <w:r>
        <w:rPr>
          <w:rStyle w:val="11"/>
          <w:rFonts w:hint="eastAsia" w:ascii="Consolas" w:hAnsi="Consolas" w:cs="Consolas"/>
          <w:color w:val="000000"/>
          <w:sz w:val="19"/>
          <w:szCs w:val="19"/>
          <w:shd w:val="clear" w:color="auto" w:fill="F5F5F5"/>
          <w:lang w:val="en-US" w:eastAsia="zh-CN"/>
        </w:rPr>
        <w:t xml:space="preserve"> 主题URL</w:t>
      </w:r>
    </w:p>
    <w:p w14:paraId="46B6BE6A">
      <w:pPr>
        <w:rPr>
          <w:b/>
          <w:bCs/>
        </w:rPr>
      </w:pPr>
    </w:p>
    <w:p w14:paraId="1E99A5C4">
      <w:pPr>
        <w:rPr>
          <w:b/>
          <w:bCs/>
        </w:rPr>
      </w:pPr>
      <w:r>
        <w:rPr>
          <w:rFonts w:hint="eastAsia"/>
          <w:b/>
          <w:bCs/>
        </w:rPr>
        <w:t>使用示例</w:t>
      </w:r>
    </w:p>
    <w:p w14:paraId="69F7FEA0">
      <w:pPr>
        <w:rPr>
          <w:rFonts w:hint="eastAsia" w:eastAsiaTheme="minorEastAsia"/>
          <w:lang w:eastAsia="zh-CN"/>
        </w:rPr>
      </w:pPr>
      <w:r>
        <w:rPr>
          <w:rFonts w:hint="eastAsia" w:eastAsiaTheme="minorEastAsia"/>
          <w:lang w:eastAsia="zh-CN"/>
        </w:rPr>
        <w:drawing>
          <wp:inline distT="0" distB="0" distL="114300" distR="114300">
            <wp:extent cx="5267960" cy="870585"/>
            <wp:effectExtent l="0" t="0" r="8890" b="5715"/>
            <wp:docPr id="48" name="图片 48"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33"/>
                    <pic:cNvPicPr>
                      <a:picLocks noChangeAspect="1"/>
                    </pic:cNvPicPr>
                  </pic:nvPicPr>
                  <pic:blipFill>
                    <a:blip r:embed="rId121"/>
                    <a:stretch>
                      <a:fillRect/>
                    </a:stretch>
                  </pic:blipFill>
                  <pic:spPr>
                    <a:xfrm>
                      <a:off x="0" y="0"/>
                      <a:ext cx="5267960" cy="870585"/>
                    </a:xfrm>
                    <a:prstGeom prst="rect">
                      <a:avLst/>
                    </a:prstGeom>
                  </pic:spPr>
                </pic:pic>
              </a:graphicData>
            </a:graphic>
          </wp:inline>
        </w:drawing>
      </w:r>
    </w:p>
    <w:p w14:paraId="2869FC10"/>
    <w:p w14:paraId="1E2B421F">
      <w:pPr>
        <w:rPr>
          <w:rFonts w:hint="default"/>
          <w:b/>
          <w:bCs/>
          <w:lang w:val="en-US" w:eastAsia="zh-CN"/>
        </w:rPr>
      </w:pPr>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9"/>
        <w:gridCol w:w="4208"/>
      </w:tblGrid>
      <w:tr w14:paraId="1E98D95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shd w:val="clear" w:color="auto" w:fill="CFCECE" w:themeFill="background2" w:themeFillShade="E5"/>
          </w:tcPr>
          <w:p w14:paraId="41156F28">
            <w:pPr>
              <w:jc w:val="center"/>
              <w:rPr>
                <w:b/>
                <w:bCs/>
                <w:color w:val="0000FF"/>
              </w:rPr>
            </w:pPr>
            <w:r>
              <w:rPr>
                <w:rFonts w:hint="eastAsia"/>
                <w:b/>
                <w:bCs/>
                <w:color w:val="0000FF"/>
              </w:rPr>
              <w:t>Flag</w:t>
            </w:r>
          </w:p>
        </w:tc>
        <w:tc>
          <w:tcPr>
            <w:tcW w:w="4208" w:type="dxa"/>
            <w:shd w:val="clear" w:color="auto" w:fill="CFCECE" w:themeFill="background2" w:themeFillShade="E5"/>
          </w:tcPr>
          <w:p w14:paraId="4F0390F2">
            <w:pPr>
              <w:jc w:val="center"/>
              <w:rPr>
                <w:b/>
                <w:bCs/>
                <w:color w:val="0000FF"/>
              </w:rPr>
            </w:pPr>
            <w:r>
              <w:rPr>
                <w:rFonts w:hint="eastAsia"/>
                <w:b/>
                <w:bCs/>
                <w:color w:val="0000FF"/>
              </w:rPr>
              <w:t>Description</w:t>
            </w:r>
          </w:p>
        </w:tc>
      </w:tr>
      <w:tr w14:paraId="7FED279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53FF7A4">
            <w:pPr>
              <w:jc w:val="center"/>
              <w:rPr>
                <w:rFonts w:hint="default"/>
                <w:color w:val="FF0000"/>
                <w:lang w:val="en-US" w:eastAsia="zh-CN"/>
              </w:rPr>
            </w:pPr>
            <w:r>
              <w:rPr>
                <w:rFonts w:hint="eastAsia"/>
                <w:color w:val="FF0000"/>
                <w:lang w:val="en-US" w:eastAsia="zh-CN"/>
              </w:rPr>
              <w:t>ledgerId</w:t>
            </w:r>
          </w:p>
        </w:tc>
        <w:tc>
          <w:tcPr>
            <w:tcW w:w="4208" w:type="dxa"/>
          </w:tcPr>
          <w:p w14:paraId="1CEB516C">
            <w:pPr>
              <w:tabs>
                <w:tab w:val="left" w:pos="1449"/>
              </w:tabs>
              <w:jc w:val="left"/>
              <w:rPr>
                <w:rFonts w:hint="default"/>
                <w:lang w:val="en-US" w:eastAsia="zh-CN"/>
              </w:rPr>
            </w:pPr>
            <w:r>
              <w:rPr>
                <w:rFonts w:hint="eastAsia"/>
                <w:lang w:val="en-US" w:eastAsia="zh-CN"/>
              </w:rPr>
              <w:t>分类账id</w:t>
            </w:r>
          </w:p>
        </w:tc>
      </w:tr>
      <w:tr w14:paraId="7C87B18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0C0135F">
            <w:pPr>
              <w:jc w:val="center"/>
              <w:rPr>
                <w:rFonts w:hint="default"/>
                <w:color w:val="FF0000"/>
                <w:lang w:val="en-US" w:eastAsia="zh-CN"/>
              </w:rPr>
            </w:pPr>
            <w:r>
              <w:rPr>
                <w:rFonts w:hint="eastAsia"/>
                <w:color w:val="FF0000"/>
                <w:lang w:val="en-US" w:eastAsia="zh-CN"/>
              </w:rPr>
              <w:t>entryId</w:t>
            </w:r>
          </w:p>
        </w:tc>
        <w:tc>
          <w:tcPr>
            <w:tcW w:w="4208" w:type="dxa"/>
          </w:tcPr>
          <w:p w14:paraId="5FAB3EA6">
            <w:pPr>
              <w:tabs>
                <w:tab w:val="left" w:pos="1449"/>
              </w:tabs>
              <w:jc w:val="left"/>
              <w:rPr>
                <w:rFonts w:hint="default"/>
                <w:lang w:val="en-US" w:eastAsia="zh-CN"/>
              </w:rPr>
            </w:pPr>
            <w:r>
              <w:rPr>
                <w:rFonts w:hint="eastAsia"/>
                <w:lang w:val="en-US" w:eastAsia="zh-CN"/>
              </w:rPr>
              <w:t>消息体Id</w:t>
            </w:r>
          </w:p>
        </w:tc>
      </w:tr>
      <w:tr w14:paraId="2586455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3454F358">
            <w:pPr>
              <w:jc w:val="center"/>
              <w:rPr>
                <w:rFonts w:hint="default"/>
                <w:color w:val="FF0000"/>
                <w:lang w:val="en-US" w:eastAsia="zh-CN"/>
              </w:rPr>
            </w:pPr>
            <w:r>
              <w:rPr>
                <w:rFonts w:hint="eastAsia"/>
                <w:color w:val="FF0000"/>
                <w:lang w:val="en-US" w:eastAsia="zh-CN"/>
              </w:rPr>
              <w:t>partitionIndex</w:t>
            </w:r>
          </w:p>
        </w:tc>
        <w:tc>
          <w:tcPr>
            <w:tcW w:w="4208" w:type="dxa"/>
          </w:tcPr>
          <w:p w14:paraId="20981AA9">
            <w:pPr>
              <w:tabs>
                <w:tab w:val="left" w:pos="1449"/>
              </w:tabs>
              <w:jc w:val="left"/>
              <w:rPr>
                <w:rFonts w:hint="default"/>
                <w:lang w:val="en-US" w:eastAsia="zh-CN"/>
              </w:rPr>
            </w:pPr>
            <w:r>
              <w:rPr>
                <w:rFonts w:hint="eastAsia"/>
                <w:lang w:val="en-US" w:eastAsia="zh-CN"/>
              </w:rPr>
              <w:t>分区索引</w:t>
            </w:r>
          </w:p>
        </w:tc>
      </w:tr>
    </w:tbl>
    <w:p w14:paraId="081F5119">
      <w:pPr>
        <w:rPr>
          <w:rFonts w:hint="eastAsia"/>
          <w:lang w:val="en-US" w:eastAsia="zh-CN"/>
        </w:rPr>
      </w:pPr>
    </w:p>
    <w:p w14:paraId="165F4758">
      <w:pPr>
        <w:rPr>
          <w:rFonts w:hint="eastAsia"/>
          <w:lang w:val="en-US" w:eastAsia="zh-CN"/>
        </w:rPr>
      </w:pPr>
    </w:p>
    <w:p w14:paraId="042CD4AD"/>
    <w:p w14:paraId="48938E87">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m</w:t>
      </w:r>
      <w:r>
        <w:t>essa</w:t>
      </w:r>
      <w:r>
        <w:rPr>
          <w:rFonts w:hint="eastAsia"/>
        </w:rPr>
        <w:t>ge-state</w:t>
      </w:r>
    </w:p>
    <w:p w14:paraId="3D241D02">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获取消息轨迹。包含类型有生产发送日志，生产ack日志，订阅消费日志。</w:t>
      </w:r>
    </w:p>
    <w:p w14:paraId="6F11CC48">
      <w:pPr>
        <w:rPr>
          <w:rFonts w:ascii="楷体" w:hAnsi="楷体" w:eastAsia="楷体" w:cs="楷体"/>
        </w:rPr>
      </w:pPr>
    </w:p>
    <w:p w14:paraId="2B309341">
      <w:pPr>
        <w:pBdr>
          <w:bottom w:val="single" w:color="auto" w:sz="4" w:space="0"/>
        </w:pBdr>
        <w:rPr>
          <w:b/>
          <w:bCs/>
        </w:rPr>
      </w:pPr>
      <w:r>
        <w:rPr>
          <w:rFonts w:hint="eastAsia"/>
          <w:b/>
          <w:bCs/>
        </w:rPr>
        <w:t>用法</w:t>
      </w:r>
    </w:p>
    <w:p w14:paraId="3E5FCD53"/>
    <w:p w14:paraId="5CBB970E">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30"/>
        <w:gridCol w:w="3083"/>
        <w:gridCol w:w="2618"/>
      </w:tblGrid>
      <w:tr w14:paraId="3770BD3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3C44A6D4">
            <w:pPr>
              <w:jc w:val="center"/>
              <w:rPr>
                <w:b/>
                <w:bCs/>
                <w:color w:val="0000FF"/>
              </w:rPr>
            </w:pPr>
            <w:r>
              <w:rPr>
                <w:rFonts w:hint="eastAsia"/>
                <w:b/>
                <w:bCs/>
                <w:color w:val="0000FF"/>
              </w:rPr>
              <w:t>Flag</w:t>
            </w:r>
          </w:p>
        </w:tc>
        <w:tc>
          <w:tcPr>
            <w:tcW w:w="2841" w:type="dxa"/>
            <w:shd w:val="clear" w:color="auto" w:fill="CFCECE" w:themeFill="background2" w:themeFillShade="E5"/>
          </w:tcPr>
          <w:p w14:paraId="1452B4FC">
            <w:pPr>
              <w:jc w:val="center"/>
              <w:rPr>
                <w:b/>
                <w:bCs/>
                <w:color w:val="0000FF"/>
              </w:rPr>
            </w:pPr>
            <w:r>
              <w:rPr>
                <w:rFonts w:hint="eastAsia"/>
                <w:b/>
                <w:bCs/>
                <w:color w:val="0000FF"/>
              </w:rPr>
              <w:t>Description</w:t>
            </w:r>
          </w:p>
        </w:tc>
        <w:tc>
          <w:tcPr>
            <w:tcW w:w="2720" w:type="dxa"/>
            <w:shd w:val="clear" w:color="auto" w:fill="CFCECE" w:themeFill="background2" w:themeFillShade="E5"/>
          </w:tcPr>
          <w:p w14:paraId="4F24945C">
            <w:pPr>
              <w:jc w:val="center"/>
              <w:rPr>
                <w:b/>
                <w:bCs/>
                <w:color w:val="0000FF"/>
              </w:rPr>
            </w:pPr>
            <w:r>
              <w:rPr>
                <w:rFonts w:hint="eastAsia"/>
                <w:b/>
                <w:bCs/>
                <w:color w:val="0000FF"/>
              </w:rPr>
              <w:t>Default</w:t>
            </w:r>
          </w:p>
        </w:tc>
      </w:tr>
      <w:tr w14:paraId="2523FEC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3EC0836">
            <w:pPr>
              <w:jc w:val="center"/>
              <w:rPr>
                <w:color w:val="FF0000"/>
              </w:rPr>
            </w:pPr>
            <w:r>
              <w:rPr>
                <w:rFonts w:hint="eastAsia"/>
                <w:color w:val="FF0000"/>
              </w:rPr>
              <w:t>--type,-t</w:t>
            </w:r>
          </w:p>
        </w:tc>
        <w:tc>
          <w:tcPr>
            <w:tcW w:w="2841" w:type="dxa"/>
          </w:tcPr>
          <w:p w14:paraId="59E393D6">
            <w:pPr>
              <w:jc w:val="center"/>
            </w:pPr>
            <w:r>
              <w:rPr>
                <w:rFonts w:hint="eastAsia"/>
              </w:rPr>
              <w:t>查询的轨迹类型（produce,produceAck,consume)</w:t>
            </w:r>
          </w:p>
        </w:tc>
        <w:tc>
          <w:tcPr>
            <w:tcW w:w="2720" w:type="dxa"/>
          </w:tcPr>
          <w:p w14:paraId="43BB1E8A">
            <w:pPr>
              <w:jc w:val="center"/>
            </w:pPr>
            <w:r>
              <w:rPr>
                <w:rFonts w:hint="eastAsia"/>
              </w:rPr>
              <w:t>null</w:t>
            </w:r>
          </w:p>
        </w:tc>
      </w:tr>
      <w:tr w14:paraId="6A87D4B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D10082B">
            <w:pPr>
              <w:jc w:val="center"/>
              <w:rPr>
                <w:color w:val="FF0000"/>
              </w:rPr>
            </w:pPr>
            <w:r>
              <w:rPr>
                <w:rFonts w:hint="eastAsia"/>
                <w:color w:val="FF0000"/>
              </w:rPr>
              <w:t>--start_time,</w:t>
            </w:r>
          </w:p>
        </w:tc>
        <w:tc>
          <w:tcPr>
            <w:tcW w:w="2841" w:type="dxa"/>
          </w:tcPr>
          <w:p w14:paraId="2E94044E">
            <w:pPr>
              <w:jc w:val="center"/>
            </w:pPr>
            <w:r>
              <w:rPr>
                <w:rFonts w:hint="eastAsia"/>
              </w:rPr>
              <w:t>开始时间戳</w:t>
            </w:r>
          </w:p>
        </w:tc>
        <w:tc>
          <w:tcPr>
            <w:tcW w:w="2720" w:type="dxa"/>
          </w:tcPr>
          <w:p w14:paraId="5E848A99">
            <w:pPr>
              <w:jc w:val="center"/>
            </w:pPr>
            <w:r>
              <w:rPr>
                <w:rFonts w:hint="eastAsia"/>
              </w:rPr>
              <w:t>0</w:t>
            </w:r>
          </w:p>
        </w:tc>
      </w:tr>
      <w:tr w14:paraId="5C122A2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25E6999">
            <w:pPr>
              <w:jc w:val="center"/>
              <w:rPr>
                <w:color w:val="FF0000"/>
              </w:rPr>
            </w:pPr>
            <w:r>
              <w:rPr>
                <w:rFonts w:hint="eastAsia"/>
                <w:color w:val="FF0000"/>
              </w:rPr>
              <w:t>--end_time</w:t>
            </w:r>
          </w:p>
        </w:tc>
        <w:tc>
          <w:tcPr>
            <w:tcW w:w="2841" w:type="dxa"/>
          </w:tcPr>
          <w:p w14:paraId="3D03B20E">
            <w:pPr>
              <w:jc w:val="center"/>
            </w:pPr>
            <w:r>
              <w:rPr>
                <w:rFonts w:hint="eastAsia"/>
              </w:rPr>
              <w:t>结束时间戳</w:t>
            </w:r>
          </w:p>
        </w:tc>
        <w:tc>
          <w:tcPr>
            <w:tcW w:w="2720" w:type="dxa"/>
          </w:tcPr>
          <w:p w14:paraId="351B269A">
            <w:pPr>
              <w:jc w:val="center"/>
            </w:pPr>
            <w:r>
              <w:rPr>
                <w:rFonts w:hint="eastAsia"/>
              </w:rPr>
              <w:t>0</w:t>
            </w:r>
          </w:p>
        </w:tc>
      </w:tr>
      <w:tr w14:paraId="207EC9A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3F6814D">
            <w:pPr>
              <w:jc w:val="center"/>
              <w:rPr>
                <w:color w:val="FF0000"/>
              </w:rPr>
            </w:pPr>
            <w:r>
              <w:rPr>
                <w:rFonts w:hint="eastAsia"/>
                <w:color w:val="FF0000"/>
              </w:rPr>
              <w:t>--properties,-p</w:t>
            </w:r>
          </w:p>
        </w:tc>
        <w:tc>
          <w:tcPr>
            <w:tcW w:w="2841" w:type="dxa"/>
          </w:tcPr>
          <w:p w14:paraId="1854B813">
            <w:pPr>
              <w:jc w:val="center"/>
            </w:pPr>
            <w:r>
              <w:rPr>
                <w:rFonts w:hint="eastAsia"/>
              </w:rPr>
              <w:t>属性key</w:t>
            </w:r>
          </w:p>
        </w:tc>
        <w:tc>
          <w:tcPr>
            <w:tcW w:w="2720" w:type="dxa"/>
          </w:tcPr>
          <w:p w14:paraId="78367F97">
            <w:pPr>
              <w:jc w:val="center"/>
            </w:pPr>
            <w:r>
              <w:rPr>
                <w:rFonts w:hint="eastAsia"/>
              </w:rPr>
              <w:t>null</w:t>
            </w:r>
          </w:p>
        </w:tc>
      </w:tr>
      <w:tr w14:paraId="0D08389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170CC85">
            <w:pPr>
              <w:jc w:val="center"/>
              <w:rPr>
                <w:color w:val="FF0000"/>
              </w:rPr>
            </w:pPr>
            <w:r>
              <w:rPr>
                <w:rFonts w:hint="eastAsia"/>
                <w:color w:val="FF0000"/>
              </w:rPr>
              <w:t>--subscription,-sub_name</w:t>
            </w:r>
          </w:p>
        </w:tc>
        <w:tc>
          <w:tcPr>
            <w:tcW w:w="2841" w:type="dxa"/>
          </w:tcPr>
          <w:p w14:paraId="20462285">
            <w:pPr>
              <w:jc w:val="center"/>
            </w:pPr>
            <w:r>
              <w:rPr>
                <w:rFonts w:hint="eastAsia"/>
              </w:rPr>
              <w:t>订阅名称</w:t>
            </w:r>
          </w:p>
        </w:tc>
        <w:tc>
          <w:tcPr>
            <w:tcW w:w="2720" w:type="dxa"/>
          </w:tcPr>
          <w:p w14:paraId="7EC7BFAD">
            <w:pPr>
              <w:jc w:val="center"/>
            </w:pPr>
            <w:r>
              <w:rPr>
                <w:rFonts w:hint="eastAsia"/>
              </w:rPr>
              <w:t>null</w:t>
            </w:r>
          </w:p>
        </w:tc>
      </w:tr>
    </w:tbl>
    <w:p w14:paraId="2D949D82"/>
    <w:p w14:paraId="62B288C9">
      <w:r>
        <w:rPr>
          <w:rFonts w:hint="eastAsia"/>
          <w:b/>
          <w:bCs/>
        </w:rPr>
        <w:t>命令行</w:t>
      </w:r>
    </w:p>
    <w:p w14:paraId="4D94686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message-state</w:t>
      </w:r>
      <w:r>
        <w:rPr>
          <w:rStyle w:val="11"/>
          <w:rFonts w:hint="eastAsia" w:ascii="Consolas" w:hAnsi="Consolas" w:cs="Consolas"/>
          <w:color w:val="000000"/>
          <w:sz w:val="19"/>
          <w:szCs w:val="19"/>
          <w:shd w:val="clear" w:color="auto" w:fill="F5F5F5"/>
          <w:lang w:val="en-US" w:eastAsia="zh-CN"/>
        </w:rPr>
        <w:t xml:space="preserve"> 主题URL</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p>
    <w:p w14:paraId="732E1582">
      <w:pPr>
        <w:rPr>
          <w:b/>
          <w:bCs/>
        </w:rPr>
      </w:pPr>
    </w:p>
    <w:p w14:paraId="5A7CA505">
      <w:pPr>
        <w:rPr>
          <w:b/>
          <w:bCs/>
        </w:rPr>
      </w:pPr>
      <w:r>
        <w:rPr>
          <w:rFonts w:hint="eastAsia"/>
          <w:b/>
          <w:bCs/>
        </w:rPr>
        <w:t>使用示例</w:t>
      </w:r>
    </w:p>
    <w:p w14:paraId="3AF43189">
      <w:r>
        <w:drawing>
          <wp:inline distT="0" distB="0" distL="114300" distR="114300">
            <wp:extent cx="5262880" cy="2641600"/>
            <wp:effectExtent l="0" t="0" r="13970" b="6350"/>
            <wp:docPr id="9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61"/>
                    <pic:cNvPicPr>
                      <a:picLocks noChangeAspect="1"/>
                    </pic:cNvPicPr>
                  </pic:nvPicPr>
                  <pic:blipFill>
                    <a:blip r:embed="rId122"/>
                    <a:stretch>
                      <a:fillRect/>
                    </a:stretch>
                  </pic:blipFill>
                  <pic:spPr>
                    <a:xfrm>
                      <a:off x="0" y="0"/>
                      <a:ext cx="5262880" cy="2641600"/>
                    </a:xfrm>
                    <a:prstGeom prst="rect">
                      <a:avLst/>
                    </a:prstGeom>
                    <a:noFill/>
                    <a:ln>
                      <a:noFill/>
                    </a:ln>
                  </pic:spPr>
                </pic:pic>
              </a:graphicData>
            </a:graphic>
          </wp:inline>
        </w:drawing>
      </w:r>
    </w:p>
    <w:p w14:paraId="35D38A19"/>
    <w:p w14:paraId="08A592DF">
      <w:pPr>
        <w:rPr>
          <w:rFonts w:hint="default"/>
          <w:b/>
          <w:bCs/>
          <w:lang w:val="en-US" w:eastAsia="zh-CN"/>
        </w:rPr>
      </w:pPr>
      <w:r>
        <w:rPr>
          <w:rFonts w:hint="eastAsia" w:asciiTheme="minorHAnsi" w:eastAsiaTheme="minorEastAsia"/>
          <w:b/>
          <w:bCs/>
          <w:lang w:val="en-US" w:eastAsia="zh-CN"/>
        </w:rPr>
        <w:t>结果描述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079"/>
        <w:gridCol w:w="4208"/>
      </w:tblGrid>
      <w:tr w14:paraId="0D5E6DF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shd w:val="clear" w:color="auto" w:fill="CFCECE" w:themeFill="background2" w:themeFillShade="E5"/>
          </w:tcPr>
          <w:p w14:paraId="0F9256C7">
            <w:pPr>
              <w:jc w:val="center"/>
              <w:rPr>
                <w:b/>
                <w:bCs/>
                <w:color w:val="0000FF"/>
              </w:rPr>
            </w:pPr>
            <w:r>
              <w:rPr>
                <w:rFonts w:hint="eastAsia"/>
                <w:b/>
                <w:bCs/>
                <w:color w:val="0000FF"/>
              </w:rPr>
              <w:t>Flag</w:t>
            </w:r>
          </w:p>
        </w:tc>
        <w:tc>
          <w:tcPr>
            <w:tcW w:w="4208" w:type="dxa"/>
            <w:shd w:val="clear" w:color="auto" w:fill="CFCECE" w:themeFill="background2" w:themeFillShade="E5"/>
          </w:tcPr>
          <w:p w14:paraId="2144E939">
            <w:pPr>
              <w:jc w:val="center"/>
              <w:rPr>
                <w:b/>
                <w:bCs/>
                <w:color w:val="0000FF"/>
              </w:rPr>
            </w:pPr>
            <w:r>
              <w:rPr>
                <w:rFonts w:hint="eastAsia"/>
                <w:b/>
                <w:bCs/>
                <w:color w:val="0000FF"/>
              </w:rPr>
              <w:t>Description</w:t>
            </w:r>
          </w:p>
        </w:tc>
      </w:tr>
      <w:tr w14:paraId="20C0D65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5B51970E">
            <w:pPr>
              <w:jc w:val="center"/>
              <w:rPr>
                <w:rFonts w:hint="default"/>
                <w:color w:val="FF0000"/>
                <w:lang w:val="en-US" w:eastAsia="zh-CN"/>
              </w:rPr>
            </w:pPr>
            <w:r>
              <w:rPr>
                <w:rFonts w:hint="eastAsia"/>
                <w:color w:val="FF0000"/>
                <w:lang w:val="en-US" w:eastAsia="zh-CN"/>
              </w:rPr>
              <w:t>code</w:t>
            </w:r>
          </w:p>
        </w:tc>
        <w:tc>
          <w:tcPr>
            <w:tcW w:w="4208" w:type="dxa"/>
          </w:tcPr>
          <w:p w14:paraId="7A36477D">
            <w:pPr>
              <w:tabs>
                <w:tab w:val="left" w:pos="1449"/>
              </w:tabs>
              <w:jc w:val="left"/>
              <w:rPr>
                <w:rFonts w:hint="default"/>
                <w:lang w:val="en-US" w:eastAsia="zh-CN"/>
              </w:rPr>
            </w:pPr>
            <w:r>
              <w:rPr>
                <w:rFonts w:hint="eastAsia"/>
                <w:lang w:val="en-US" w:eastAsia="zh-CN"/>
              </w:rPr>
              <w:t>编码</w:t>
            </w:r>
          </w:p>
        </w:tc>
      </w:tr>
      <w:tr w14:paraId="6B73C7B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17E3D5C5">
            <w:pPr>
              <w:jc w:val="center"/>
              <w:rPr>
                <w:rFonts w:hint="default"/>
                <w:color w:val="FF0000"/>
                <w:lang w:val="en-US" w:eastAsia="zh-CN"/>
              </w:rPr>
            </w:pPr>
            <w:r>
              <w:rPr>
                <w:rFonts w:hint="eastAsia"/>
                <w:color w:val="FF0000"/>
                <w:lang w:val="en-US" w:eastAsia="zh-CN"/>
              </w:rPr>
              <w:t>count</w:t>
            </w:r>
          </w:p>
        </w:tc>
        <w:tc>
          <w:tcPr>
            <w:tcW w:w="4208" w:type="dxa"/>
          </w:tcPr>
          <w:p w14:paraId="0FC7472D">
            <w:pPr>
              <w:tabs>
                <w:tab w:val="left" w:pos="1449"/>
              </w:tabs>
              <w:jc w:val="left"/>
              <w:rPr>
                <w:rFonts w:hint="default"/>
                <w:lang w:val="en-US" w:eastAsia="zh-CN"/>
              </w:rPr>
            </w:pPr>
            <w:r>
              <w:rPr>
                <w:rFonts w:hint="eastAsia"/>
                <w:lang w:val="en-US" w:eastAsia="zh-CN"/>
              </w:rPr>
              <w:t>数量</w:t>
            </w:r>
          </w:p>
        </w:tc>
      </w:tr>
      <w:tr w14:paraId="2179B01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7B062965">
            <w:pPr>
              <w:jc w:val="center"/>
              <w:rPr>
                <w:rFonts w:hint="default"/>
                <w:color w:val="FF0000"/>
                <w:lang w:val="en-US" w:eastAsia="zh-CN"/>
              </w:rPr>
            </w:pPr>
            <w:r>
              <w:rPr>
                <w:rFonts w:hint="eastAsia"/>
                <w:color w:val="FF0000"/>
                <w:lang w:val="en-US" w:eastAsia="zh-CN"/>
              </w:rPr>
              <w:t>ids</w:t>
            </w:r>
          </w:p>
        </w:tc>
        <w:tc>
          <w:tcPr>
            <w:tcW w:w="4208" w:type="dxa"/>
          </w:tcPr>
          <w:p w14:paraId="10E08882">
            <w:pPr>
              <w:tabs>
                <w:tab w:val="left" w:pos="1449"/>
              </w:tabs>
              <w:jc w:val="left"/>
              <w:rPr>
                <w:rFonts w:hint="default"/>
                <w:lang w:val="en-US" w:eastAsia="zh-CN"/>
              </w:rPr>
            </w:pPr>
            <w:r>
              <w:rPr>
                <w:rFonts w:hint="eastAsia"/>
                <w:lang w:val="en-US" w:eastAsia="zh-CN"/>
              </w:rPr>
              <w:t>Id列表</w:t>
            </w:r>
          </w:p>
        </w:tc>
      </w:tr>
      <w:tr w14:paraId="116D0B4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0FEB1392">
            <w:pPr>
              <w:jc w:val="center"/>
              <w:rPr>
                <w:rFonts w:hint="default"/>
                <w:color w:val="FF0000"/>
                <w:lang w:val="en-US" w:eastAsia="zh-CN"/>
              </w:rPr>
            </w:pPr>
            <w:r>
              <w:rPr>
                <w:rFonts w:hint="eastAsia"/>
                <w:color w:val="FF0000"/>
                <w:lang w:val="en-US" w:eastAsia="zh-CN"/>
              </w:rPr>
              <w:t>clients</w:t>
            </w:r>
          </w:p>
        </w:tc>
        <w:tc>
          <w:tcPr>
            <w:tcW w:w="4208" w:type="dxa"/>
          </w:tcPr>
          <w:p w14:paraId="6EE8A78D">
            <w:pPr>
              <w:tabs>
                <w:tab w:val="left" w:pos="1449"/>
              </w:tabs>
              <w:jc w:val="left"/>
              <w:rPr>
                <w:rFonts w:hint="default"/>
                <w:lang w:val="en-US" w:eastAsia="zh-CN"/>
              </w:rPr>
            </w:pPr>
            <w:r>
              <w:rPr>
                <w:rFonts w:hint="eastAsia"/>
                <w:lang w:val="en-US" w:eastAsia="zh-CN"/>
              </w:rPr>
              <w:t>客户端列表</w:t>
            </w:r>
          </w:p>
        </w:tc>
      </w:tr>
      <w:tr w14:paraId="7B39E1F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4079" w:type="dxa"/>
          </w:tcPr>
          <w:p w14:paraId="4D3BA95C">
            <w:pPr>
              <w:jc w:val="center"/>
              <w:rPr>
                <w:rFonts w:hint="default"/>
                <w:color w:val="FF0000"/>
                <w:lang w:val="en-US" w:eastAsia="zh-CN"/>
              </w:rPr>
            </w:pPr>
            <w:r>
              <w:rPr>
                <w:rFonts w:hint="eastAsia"/>
                <w:color w:val="FF0000"/>
                <w:lang w:val="en-US" w:eastAsia="zh-CN"/>
              </w:rPr>
              <w:t>times</w:t>
            </w:r>
          </w:p>
        </w:tc>
        <w:tc>
          <w:tcPr>
            <w:tcW w:w="4208" w:type="dxa"/>
          </w:tcPr>
          <w:p w14:paraId="13E3F69C">
            <w:pPr>
              <w:tabs>
                <w:tab w:val="left" w:pos="1449"/>
              </w:tabs>
              <w:jc w:val="left"/>
              <w:rPr>
                <w:rFonts w:hint="default"/>
                <w:lang w:val="en-US" w:eastAsia="zh-CN"/>
              </w:rPr>
            </w:pPr>
            <w:r>
              <w:rPr>
                <w:rFonts w:hint="eastAsia"/>
                <w:lang w:val="en-US" w:eastAsia="zh-CN"/>
              </w:rPr>
              <w:t>时间列表</w:t>
            </w:r>
          </w:p>
        </w:tc>
      </w:tr>
    </w:tbl>
    <w:p w14:paraId="7349EABF">
      <w:pPr>
        <w:rPr>
          <w:rFonts w:hint="eastAsia"/>
          <w:lang w:val="en-US" w:eastAsia="zh-CN"/>
        </w:rPr>
      </w:pPr>
    </w:p>
    <w:p w14:paraId="1AF1A36E">
      <w:pPr>
        <w:rPr>
          <w:rFonts w:hint="eastAsia"/>
          <w:lang w:val="en-US" w:eastAsia="zh-CN"/>
        </w:rPr>
      </w:pPr>
    </w:p>
    <w:p w14:paraId="5D620D5D"/>
    <w:p w14:paraId="44A4E072">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get-rocket-message-by-topic</w:t>
      </w:r>
    </w:p>
    <w:p w14:paraId="6D388A10">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通过</w:t>
      </w:r>
      <w:r>
        <w:rPr>
          <w:rFonts w:hint="eastAsia" w:ascii="楷体" w:hAnsi="楷体" w:eastAsia="楷体" w:cs="楷体"/>
          <w:lang w:val="en-US" w:eastAsia="zh-CN"/>
        </w:rPr>
        <w:t>具体</w:t>
      </w:r>
      <w:r>
        <w:rPr>
          <w:rFonts w:hint="eastAsia" w:ascii="楷体" w:hAnsi="楷体" w:eastAsia="楷体" w:cs="楷体"/>
        </w:rPr>
        <w:t>主题</w:t>
      </w:r>
      <w:r>
        <w:rPr>
          <w:rFonts w:hint="eastAsia" w:ascii="楷体" w:hAnsi="楷体" w:eastAsia="楷体" w:cs="楷体"/>
          <w:lang w:val="en-US" w:eastAsia="zh-CN"/>
        </w:rPr>
        <w:t>名称</w:t>
      </w:r>
      <w:r>
        <w:rPr>
          <w:rFonts w:hint="eastAsia" w:ascii="楷体" w:hAnsi="楷体" w:eastAsia="楷体" w:cs="楷体"/>
        </w:rPr>
        <w:t>查询rocketmq消息。</w:t>
      </w:r>
    </w:p>
    <w:p w14:paraId="382913E3">
      <w:pPr>
        <w:rPr>
          <w:rFonts w:ascii="楷体" w:hAnsi="楷体" w:eastAsia="楷体" w:cs="楷体"/>
        </w:rPr>
      </w:pPr>
    </w:p>
    <w:p w14:paraId="3B5B0087">
      <w:pPr>
        <w:pBdr>
          <w:bottom w:val="single" w:color="auto" w:sz="4" w:space="0"/>
        </w:pBdr>
        <w:rPr>
          <w:b/>
          <w:bCs/>
        </w:rPr>
      </w:pPr>
      <w:r>
        <w:rPr>
          <w:rFonts w:hint="eastAsia"/>
          <w:b/>
          <w:bCs/>
        </w:rPr>
        <w:t>用法</w:t>
      </w:r>
    </w:p>
    <w:p w14:paraId="1C7F64E7"/>
    <w:p w14:paraId="41AE0E07">
      <w:r>
        <w:rPr>
          <w:rFonts w:hint="eastAsia"/>
          <w:b/>
          <w:bCs/>
        </w:rPr>
        <w:t>命令行</w:t>
      </w:r>
    </w:p>
    <w:p w14:paraId="04EB42B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get-rocket-message-by-topic</w:t>
      </w:r>
      <w:r>
        <w:rPr>
          <w:rStyle w:val="11"/>
          <w:rFonts w:hint="eastAsia" w:ascii="Consolas" w:hAnsi="Consolas" w:cs="Consolas"/>
          <w:color w:val="000000"/>
          <w:sz w:val="19"/>
          <w:szCs w:val="19"/>
          <w:shd w:val="clear" w:color="auto" w:fill="F5F5F5"/>
          <w:lang w:val="en-US" w:eastAsia="zh-CN"/>
        </w:rPr>
        <w:t xml:space="preserve"> 主题URL</w:t>
      </w:r>
    </w:p>
    <w:p w14:paraId="092FAC7D">
      <w:pPr>
        <w:rPr>
          <w:b/>
          <w:bCs/>
        </w:rPr>
      </w:pPr>
    </w:p>
    <w:p w14:paraId="357AB959">
      <w:pPr>
        <w:rPr>
          <w:b/>
          <w:bCs/>
        </w:rPr>
      </w:pPr>
      <w:r>
        <w:rPr>
          <w:rFonts w:hint="eastAsia"/>
          <w:b/>
          <w:bCs/>
        </w:rPr>
        <w:t>使用示例</w:t>
      </w:r>
    </w:p>
    <w:p w14:paraId="197FE5D5">
      <w:pPr>
        <w:rPr>
          <w:rFonts w:hint="eastAsia" w:eastAsiaTheme="minorEastAsia"/>
          <w:lang w:eastAsia="zh-CN"/>
        </w:rPr>
      </w:pPr>
      <w:r>
        <w:rPr>
          <w:rFonts w:hint="eastAsia" w:eastAsiaTheme="minorEastAsia"/>
          <w:lang w:eastAsia="zh-CN"/>
        </w:rPr>
        <w:drawing>
          <wp:inline distT="0" distB="0" distL="114300" distR="114300">
            <wp:extent cx="5274310" cy="294640"/>
            <wp:effectExtent l="0" t="0" r="2540" b="10160"/>
            <wp:docPr id="49" name="图片 49"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35"/>
                    <pic:cNvPicPr>
                      <a:picLocks noChangeAspect="1"/>
                    </pic:cNvPicPr>
                  </pic:nvPicPr>
                  <pic:blipFill>
                    <a:blip r:embed="rId123"/>
                    <a:stretch>
                      <a:fillRect/>
                    </a:stretch>
                  </pic:blipFill>
                  <pic:spPr>
                    <a:xfrm>
                      <a:off x="0" y="0"/>
                      <a:ext cx="5274310" cy="294640"/>
                    </a:xfrm>
                    <a:prstGeom prst="rect">
                      <a:avLst/>
                    </a:prstGeom>
                  </pic:spPr>
                </pic:pic>
              </a:graphicData>
            </a:graphic>
          </wp:inline>
        </w:drawing>
      </w:r>
    </w:p>
    <w:p w14:paraId="6467A56A"/>
    <w:p w14:paraId="029DBF02">
      <w:pPr>
        <w:rPr>
          <w:rFonts w:hint="default"/>
          <w:b/>
          <w:bCs/>
          <w:lang w:val="en-US" w:eastAsia="zh-CN"/>
        </w:rPr>
      </w:pPr>
      <w:r>
        <w:rPr>
          <w:rFonts w:hint="eastAsia" w:asciiTheme="minorHAnsi" w:eastAsiaTheme="minorEastAsia"/>
          <w:b/>
          <w:bCs/>
          <w:lang w:val="en-US" w:eastAsia="zh-CN"/>
        </w:rPr>
        <w:t>结果描述</w:t>
      </w:r>
    </w:p>
    <w:p w14:paraId="4BDDCAD2">
      <w:pPr>
        <w:rPr>
          <w:rFonts w:hint="default"/>
          <w:lang w:val="en-US" w:eastAsia="zh-CN"/>
        </w:rPr>
      </w:pPr>
      <w:r>
        <w:rPr>
          <w:rFonts w:hint="eastAsia"/>
          <w:lang w:val="en-US" w:eastAsia="zh-CN"/>
        </w:rPr>
        <w:t>输出结果为rocketmq消息</w:t>
      </w:r>
    </w:p>
    <w:p w14:paraId="55F9666A"/>
    <w:p w14:paraId="1A40EFB2">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get-rocket-message-by-key</w:t>
      </w:r>
    </w:p>
    <w:p w14:paraId="53018FA6">
      <w:pPr>
        <w:rPr>
          <w:rFonts w:ascii="楷体" w:hAnsi="楷体" w:eastAsia="楷体" w:cs="楷体"/>
        </w:rPr>
      </w:pPr>
      <w:r>
        <w:rPr>
          <w:rFonts w:hint="eastAsia" w:ascii="楷体" w:hAnsi="楷体" w:eastAsia="楷体" w:cs="楷体"/>
          <w:lang w:val="en-US" w:eastAsia="zh-CN"/>
        </w:rPr>
        <w:t>使用admqctl脚本，admin命令下的topics主题级别，</w:t>
      </w:r>
      <w:r>
        <w:rPr>
          <w:rFonts w:hint="eastAsia" w:ascii="楷体" w:hAnsi="楷体" w:eastAsia="楷体" w:cs="楷体"/>
        </w:rPr>
        <w:t>通过</w:t>
      </w:r>
      <w:r>
        <w:rPr>
          <w:rFonts w:hint="eastAsia" w:ascii="楷体" w:hAnsi="楷体" w:eastAsia="楷体" w:cs="楷体"/>
          <w:lang w:val="en-US" w:eastAsia="zh-CN"/>
        </w:rPr>
        <w:t>具体某个</w:t>
      </w:r>
      <w:r>
        <w:rPr>
          <w:rFonts w:hint="eastAsia" w:ascii="楷体" w:hAnsi="楷体" w:eastAsia="楷体" w:cs="楷体"/>
        </w:rPr>
        <w:t>键值查询rocketmq消息。</w:t>
      </w:r>
    </w:p>
    <w:p w14:paraId="3127BC2C">
      <w:pPr>
        <w:rPr>
          <w:rFonts w:ascii="楷体" w:hAnsi="楷体" w:eastAsia="楷体" w:cs="楷体"/>
        </w:rPr>
      </w:pPr>
    </w:p>
    <w:p w14:paraId="283619EB">
      <w:pPr>
        <w:pBdr>
          <w:bottom w:val="single" w:color="auto" w:sz="4" w:space="0"/>
        </w:pBdr>
        <w:rPr>
          <w:b/>
          <w:bCs/>
        </w:rPr>
      </w:pPr>
      <w:r>
        <w:rPr>
          <w:rFonts w:hint="eastAsia"/>
          <w:b/>
          <w:bCs/>
        </w:rPr>
        <w:t>用法</w:t>
      </w:r>
    </w:p>
    <w:p w14:paraId="6B002F35"/>
    <w:p w14:paraId="43F03839">
      <w:r>
        <w:rPr>
          <w:rFonts w:hint="eastAsia"/>
          <w:b/>
          <w:bCs/>
        </w:rPr>
        <w:t>命令行</w:t>
      </w:r>
    </w:p>
    <w:p w14:paraId="1CEAD05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Consolas" w:cs="Consolas"/>
          <w:color w:val="000000"/>
          <w:sz w:val="19"/>
          <w:szCs w:val="19"/>
        </w:rPr>
      </w:pPr>
      <w:r>
        <w:rPr>
          <w:rStyle w:val="11"/>
          <w:rFonts w:ascii="Consolas" w:hAnsi="Consolas" w:cs="Consolas"/>
          <w:color w:val="000000"/>
          <w:sz w:val="19"/>
          <w:szCs w:val="19"/>
          <w:shd w:val="clear" w:color="auto" w:fill="F5F5F5"/>
        </w:rPr>
        <w:t>./admqctl admin</w:t>
      </w:r>
      <w:r>
        <w:rPr>
          <w:rStyle w:val="11"/>
          <w:rFonts w:hint="default" w:ascii="Consolas" w:hAnsi="Consolas" w:eastAsia="Consolas" w:cs="Consolas"/>
          <w:color w:val="000000"/>
          <w:sz w:val="19"/>
          <w:szCs w:val="19"/>
          <w:shd w:val="clear" w:color="auto" w:fill="F5F5F5"/>
        </w:rPr>
        <w:t xml:space="preserve"> </w:t>
      </w:r>
      <w:r>
        <w:rPr>
          <w:rStyle w:val="11"/>
          <w:rFonts w:ascii="Consolas" w:hAnsi="Consolas" w:cs="Consolas"/>
          <w:color w:val="000000"/>
          <w:sz w:val="19"/>
          <w:szCs w:val="19"/>
          <w:shd w:val="clear" w:color="auto" w:fill="F5F5F5"/>
        </w:rPr>
        <w:t>topics</w:t>
      </w:r>
      <w:r>
        <w:rPr>
          <w:rStyle w:val="11"/>
          <w:rFonts w:hint="default" w:ascii="Consolas" w:hAnsi="Consolas" w:eastAsia="Consolas" w:cs="Consolas"/>
          <w:color w:val="000000"/>
          <w:sz w:val="19"/>
          <w:szCs w:val="19"/>
          <w:shd w:val="clear" w:color="auto" w:fill="F5F5F5"/>
        </w:rPr>
        <w:t xml:space="preserve"> get-rocket-message-by-key</w:t>
      </w:r>
      <w:r>
        <w:rPr>
          <w:rStyle w:val="11"/>
          <w:rFonts w:hint="eastAsia" w:ascii="Consolas" w:hAnsi="Consolas" w:cs="Consolas"/>
          <w:color w:val="000000"/>
          <w:sz w:val="19"/>
          <w:szCs w:val="19"/>
          <w:shd w:val="clear" w:color="auto" w:fill="F5F5F5"/>
          <w:lang w:val="en-US" w:eastAsia="zh-CN"/>
        </w:rPr>
        <w:t xml:space="preserve"> 主题URL</w:t>
      </w:r>
    </w:p>
    <w:p w14:paraId="09AA4E76">
      <w:pPr>
        <w:rPr>
          <w:b/>
          <w:bCs/>
        </w:rPr>
      </w:pPr>
    </w:p>
    <w:p w14:paraId="7CD00A45">
      <w:pPr>
        <w:rPr>
          <w:b/>
          <w:bCs/>
        </w:rPr>
      </w:pPr>
      <w:r>
        <w:rPr>
          <w:rFonts w:hint="eastAsia"/>
          <w:b/>
          <w:bCs/>
        </w:rPr>
        <w:t>使用示例</w:t>
      </w:r>
    </w:p>
    <w:p w14:paraId="44DB8585">
      <w:pPr>
        <w:rPr>
          <w:rFonts w:hint="eastAsia" w:eastAsiaTheme="minorEastAsia"/>
          <w:b/>
          <w:bCs/>
          <w:lang w:eastAsia="zh-CN"/>
        </w:rPr>
      </w:pPr>
      <w:r>
        <w:rPr>
          <w:rFonts w:hint="eastAsia" w:eastAsiaTheme="minorEastAsia"/>
          <w:b/>
          <w:bCs/>
          <w:lang w:eastAsia="zh-CN"/>
        </w:rPr>
        <w:drawing>
          <wp:inline distT="0" distB="0" distL="114300" distR="114300">
            <wp:extent cx="5273040" cy="294005"/>
            <wp:effectExtent l="0" t="0" r="3810" b="10795"/>
            <wp:docPr id="50" name="图片 50"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36"/>
                    <pic:cNvPicPr>
                      <a:picLocks noChangeAspect="1"/>
                    </pic:cNvPicPr>
                  </pic:nvPicPr>
                  <pic:blipFill>
                    <a:blip r:embed="rId124"/>
                    <a:stretch>
                      <a:fillRect/>
                    </a:stretch>
                  </pic:blipFill>
                  <pic:spPr>
                    <a:xfrm>
                      <a:off x="0" y="0"/>
                      <a:ext cx="5273040" cy="294005"/>
                    </a:xfrm>
                    <a:prstGeom prst="rect">
                      <a:avLst/>
                    </a:prstGeom>
                  </pic:spPr>
                </pic:pic>
              </a:graphicData>
            </a:graphic>
          </wp:inline>
        </w:drawing>
      </w:r>
    </w:p>
    <w:p w14:paraId="3D15417F">
      <w:pPr>
        <w:rPr>
          <w:b/>
          <w:bCs/>
        </w:rPr>
      </w:pPr>
    </w:p>
    <w:p w14:paraId="7FF013E5">
      <w:pPr>
        <w:rPr>
          <w:rFonts w:hint="default"/>
          <w:b/>
          <w:bCs/>
          <w:lang w:val="en-US" w:eastAsia="zh-CN"/>
        </w:rPr>
      </w:pPr>
      <w:r>
        <w:rPr>
          <w:rFonts w:hint="eastAsia" w:asciiTheme="minorHAnsi" w:eastAsiaTheme="minorEastAsia"/>
          <w:b/>
          <w:bCs/>
          <w:lang w:val="en-US" w:eastAsia="zh-CN"/>
        </w:rPr>
        <w:t>结果描述</w:t>
      </w:r>
    </w:p>
    <w:p w14:paraId="5EA9D786">
      <w:pPr>
        <w:rPr>
          <w:rFonts w:hint="default"/>
          <w:lang w:val="en-US" w:eastAsia="zh-CN"/>
        </w:rPr>
      </w:pPr>
      <w:r>
        <w:rPr>
          <w:rFonts w:hint="eastAsia"/>
          <w:lang w:val="en-US" w:eastAsia="zh-CN"/>
        </w:rPr>
        <w:t>输出结果为rocketmq消息</w:t>
      </w:r>
    </w:p>
    <w:p w14:paraId="73FD77E5">
      <w:pPr>
        <w:rPr>
          <w:rFonts w:hint="eastAsia"/>
          <w:lang w:val="en-US" w:eastAsia="zh-CN"/>
        </w:rPr>
      </w:pPr>
    </w:p>
    <w:p w14:paraId="5FE2FF9B">
      <w:pPr>
        <w:rPr>
          <w:b/>
          <w:bCs/>
        </w:rPr>
      </w:pPr>
    </w:p>
    <w:p w14:paraId="6DEF3BBA">
      <w:pPr>
        <w:rPr>
          <w:b/>
          <w:bCs/>
        </w:rPr>
      </w:pPr>
    </w:p>
    <w:p w14:paraId="41D80814">
      <w:pPr>
        <w:rPr>
          <w:b/>
          <w:bCs/>
        </w:rPr>
      </w:pPr>
    </w:p>
    <w:p w14:paraId="643DF7B9">
      <w:pPr>
        <w:rPr>
          <w:b/>
          <w:bCs/>
        </w:rPr>
      </w:pPr>
    </w:p>
    <w:p w14:paraId="3D80558D">
      <w:pPr>
        <w:rPr>
          <w:b/>
          <w:bCs/>
        </w:rPr>
      </w:pPr>
    </w:p>
    <w:p w14:paraId="5166BCDF">
      <w:pPr>
        <w:rPr>
          <w:b/>
          <w:bCs/>
        </w:rPr>
      </w:pPr>
    </w:p>
    <w:p w14:paraId="5202D313">
      <w:pPr>
        <w:rPr>
          <w:b/>
          <w:bCs/>
        </w:rPr>
      </w:pPr>
    </w:p>
    <w:p w14:paraId="4BE50D95">
      <w:pPr>
        <w:rPr>
          <w:b/>
          <w:bCs/>
        </w:rPr>
      </w:pPr>
    </w:p>
    <w:p w14:paraId="546C6D5B">
      <w:pPr>
        <w:rPr>
          <w:b/>
          <w:bCs/>
        </w:rPr>
      </w:pPr>
    </w:p>
    <w:p w14:paraId="410349DB">
      <w:pPr>
        <w:rPr>
          <w:b/>
          <w:bCs/>
        </w:rPr>
      </w:pPr>
    </w:p>
    <w:p w14:paraId="117C48F7">
      <w:pPr>
        <w:rPr>
          <w:b/>
          <w:bCs/>
        </w:rPr>
      </w:pPr>
    </w:p>
    <w:p w14:paraId="493CE2CC">
      <w:pPr>
        <w:rPr>
          <w:b/>
          <w:bCs/>
        </w:rPr>
      </w:pPr>
    </w:p>
    <w:p w14:paraId="065B1C27">
      <w:pPr>
        <w:rPr>
          <w:b/>
          <w:bCs/>
        </w:rPr>
      </w:pPr>
    </w:p>
    <w:p w14:paraId="32DF90AE">
      <w:pPr>
        <w:rPr>
          <w:b/>
          <w:bCs/>
        </w:rPr>
      </w:pPr>
    </w:p>
    <w:p w14:paraId="4B69E978">
      <w:pPr>
        <w:rPr>
          <w:b/>
          <w:bCs/>
        </w:rPr>
      </w:pPr>
    </w:p>
    <w:p w14:paraId="35807091">
      <w:pPr>
        <w:rPr>
          <w:b/>
          <w:bCs/>
        </w:rPr>
      </w:pPr>
    </w:p>
    <w:p w14:paraId="18765B24">
      <w:pPr>
        <w:rPr>
          <w:b/>
          <w:bCs/>
        </w:rPr>
      </w:pPr>
    </w:p>
    <w:p w14:paraId="3E848193">
      <w:pPr>
        <w:rPr>
          <w:b/>
          <w:bCs/>
        </w:rPr>
      </w:pPr>
    </w:p>
    <w:p w14:paraId="1D26AD17">
      <w:pPr>
        <w:rPr>
          <w:b/>
          <w:bCs/>
        </w:rPr>
      </w:pPr>
    </w:p>
    <w:p w14:paraId="01644820">
      <w:pPr>
        <w:rPr>
          <w:b/>
          <w:bCs/>
        </w:rPr>
      </w:pPr>
    </w:p>
    <w:p w14:paraId="2628E0B9">
      <w:pPr>
        <w:rPr>
          <w:b/>
          <w:bCs/>
        </w:rPr>
      </w:pPr>
    </w:p>
    <w:p w14:paraId="7B8E40AF">
      <w:pPr>
        <w:rPr>
          <w:b/>
          <w:bCs/>
        </w:rPr>
      </w:pPr>
    </w:p>
    <w:p w14:paraId="2EC414AF">
      <w:pPr>
        <w:pStyle w:val="3"/>
        <w:keepNext w:val="0"/>
        <w:keepLines w:val="0"/>
        <w:pageBreakBefore/>
        <w:widowControl w:val="0"/>
        <w:pBdr>
          <w:bottom w:val="single" w:color="auto" w:sz="12" w:space="0"/>
        </w:pBdr>
        <w:kinsoku/>
        <w:wordWrap/>
        <w:overflowPunct/>
        <w:topLinePunct w:val="0"/>
        <w:autoSpaceDE/>
        <w:autoSpaceDN/>
        <w:bidi w:val="0"/>
        <w:adjustRightInd/>
        <w:snapToGrid/>
        <w:textAlignment w:val="auto"/>
        <w:rPr>
          <w:rFonts w:hint="eastAsia" w:eastAsia="宋体"/>
          <w:lang w:val="en-US" w:eastAsia="zh-CN"/>
        </w:rPr>
      </w:pPr>
      <w:r>
        <w:t>性能</w:t>
      </w:r>
      <w:r>
        <w:rPr>
          <w:rFonts w:hint="eastAsia"/>
          <w:lang w:val="en-US" w:eastAsia="zh-CN"/>
        </w:rPr>
        <w:t>测试</w:t>
      </w:r>
    </w:p>
    <w:p w14:paraId="0DDBE9AB">
      <w:pPr>
        <w:rPr>
          <w:b/>
          <w:bCs/>
        </w:rPr>
      </w:pPr>
      <w:r>
        <w:rPr>
          <w:rFonts w:hint="eastAsia"/>
          <w:b/>
          <w:bCs/>
        </w:rPr>
        <w:t>用法</w:t>
      </w:r>
    </w:p>
    <w:p w14:paraId="4DF2C969"/>
    <w:p w14:paraId="6AB600BC">
      <w:pPr>
        <w:pBdr>
          <w:bottom w:val="single" w:color="auto" w:sz="4" w:space="0"/>
        </w:pBdr>
      </w:pPr>
    </w:p>
    <w:p w14:paraId="3DF592C1"/>
    <w:p w14:paraId="4ABB4266">
      <w:r>
        <w:rPr>
          <w:rFonts w:hint="eastAsia"/>
        </w:rPr>
        <w:t>主题的操作列表：</w:t>
      </w:r>
    </w:p>
    <w:p w14:paraId="60FC1A75"/>
    <w:p w14:paraId="4FEBE358">
      <w:pPr>
        <w:rPr>
          <w:rFonts w:hint="default" w:eastAsia="楷体"/>
          <w:lang w:val="en-US" w:eastAsia="zh-CN"/>
        </w:rPr>
      </w:pPr>
      <w:r>
        <w:rPr>
          <w:rFonts w:hint="eastAsia"/>
        </w:rPr>
        <w:t xml:space="preserve">·produce  </w:t>
      </w:r>
      <w:r>
        <w:rPr>
          <w:rFonts w:hint="eastAsia" w:ascii="楷体" w:hAnsi="楷体" w:eastAsia="楷体" w:cs="楷体"/>
        </w:rPr>
        <w:t>生产性能</w:t>
      </w:r>
      <w:r>
        <w:rPr>
          <w:rFonts w:hint="eastAsia" w:ascii="楷体" w:hAnsi="楷体" w:eastAsia="楷体" w:cs="楷体"/>
          <w:lang w:val="en-US" w:eastAsia="zh-CN"/>
        </w:rPr>
        <w:t>测试命令</w:t>
      </w:r>
    </w:p>
    <w:p w14:paraId="766F8D4A">
      <w:pPr>
        <w:rPr>
          <w:rFonts w:hint="default" w:eastAsia="楷体"/>
          <w:lang w:val="en-US" w:eastAsia="zh-CN"/>
        </w:rPr>
      </w:pPr>
      <w:r>
        <w:rPr>
          <w:rFonts w:hint="eastAsia"/>
        </w:rPr>
        <w:t xml:space="preserve">·consume  </w:t>
      </w:r>
      <w:r>
        <w:rPr>
          <w:rFonts w:hint="eastAsia" w:ascii="楷体" w:hAnsi="楷体" w:eastAsia="楷体" w:cs="楷体"/>
        </w:rPr>
        <w:t>消费性能</w:t>
      </w:r>
      <w:r>
        <w:rPr>
          <w:rFonts w:hint="eastAsia" w:ascii="楷体" w:hAnsi="楷体" w:eastAsia="楷体" w:cs="楷体"/>
          <w:lang w:val="en-US" w:eastAsia="zh-CN"/>
        </w:rPr>
        <w:t>测试命令</w:t>
      </w:r>
    </w:p>
    <w:p w14:paraId="0D91F62B">
      <w:pPr>
        <w:rPr>
          <w:b/>
          <w:bCs/>
        </w:rPr>
      </w:pPr>
    </w:p>
    <w:p w14:paraId="4B6A68E2">
      <w:pPr>
        <w:rPr>
          <w:b/>
          <w:bCs/>
        </w:rPr>
      </w:pPr>
    </w:p>
    <w:p w14:paraId="48925FA3">
      <w:pPr>
        <w:rPr>
          <w:b/>
          <w:bCs/>
        </w:rPr>
      </w:pPr>
    </w:p>
    <w:p w14:paraId="3DAA7535">
      <w:pPr>
        <w:rPr>
          <w:b/>
          <w:bCs/>
        </w:rPr>
      </w:pPr>
    </w:p>
    <w:p w14:paraId="7E374D78">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produce</w:t>
      </w:r>
    </w:p>
    <w:p w14:paraId="0700820F">
      <w:pPr>
        <w:rPr>
          <w:rFonts w:ascii="楷体" w:hAnsi="楷体" w:eastAsia="楷体" w:cs="楷体"/>
        </w:rPr>
      </w:pPr>
      <w:r>
        <w:rPr>
          <w:rFonts w:hint="eastAsia" w:ascii="楷体" w:hAnsi="楷体" w:eastAsia="楷体" w:cs="楷体"/>
        </w:rPr>
        <w:t>生产发送演示</w:t>
      </w:r>
      <w:r>
        <w:rPr>
          <w:rFonts w:hint="eastAsia" w:ascii="楷体" w:hAnsi="楷体" w:eastAsia="楷体" w:cs="楷体"/>
          <w:lang w:eastAsia="zh-CN"/>
        </w:rPr>
        <w:t>，</w:t>
      </w:r>
      <w:r>
        <w:rPr>
          <w:rFonts w:hint="eastAsia" w:ascii="楷体" w:hAnsi="楷体" w:eastAsia="楷体" w:cs="楷体"/>
          <w:lang w:val="en-US" w:eastAsia="zh-CN"/>
        </w:rPr>
        <w:t>在bin目录下采用admq-perf脚本，执行produce生产测试，通过options参数配置不同的测试环境</w:t>
      </w:r>
      <w:r>
        <w:rPr>
          <w:rFonts w:hint="eastAsia" w:ascii="楷体" w:hAnsi="楷体" w:eastAsia="楷体" w:cs="楷体"/>
        </w:rPr>
        <w:t>。</w:t>
      </w:r>
    </w:p>
    <w:p w14:paraId="1DD47BF7">
      <w:pPr>
        <w:rPr>
          <w:rFonts w:ascii="楷体" w:hAnsi="楷体" w:eastAsia="楷体" w:cs="楷体"/>
        </w:rPr>
      </w:pPr>
    </w:p>
    <w:p w14:paraId="507D0B61">
      <w:pPr>
        <w:pBdr>
          <w:bottom w:val="single" w:color="auto" w:sz="4" w:space="0"/>
        </w:pBdr>
        <w:rPr>
          <w:b/>
          <w:bCs/>
        </w:rPr>
      </w:pPr>
      <w:r>
        <w:rPr>
          <w:rFonts w:hint="eastAsia"/>
          <w:b/>
          <w:bCs/>
        </w:rPr>
        <w:t>用法</w:t>
      </w:r>
    </w:p>
    <w:p w14:paraId="26246736"/>
    <w:p w14:paraId="5A950362">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49"/>
        <w:gridCol w:w="2841"/>
        <w:gridCol w:w="2720"/>
      </w:tblGrid>
      <w:tr w14:paraId="1E1B1B4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c>
          <w:tcPr>
            <w:tcW w:w="2749" w:type="dxa"/>
            <w:shd w:val="clear" w:color="auto" w:fill="CFCECE" w:themeFill="background2" w:themeFillShade="E5"/>
          </w:tcPr>
          <w:p w14:paraId="03748F59">
            <w:pPr>
              <w:jc w:val="center"/>
              <w:rPr>
                <w:b/>
                <w:bCs/>
                <w:color w:val="0000FF"/>
              </w:rPr>
            </w:pPr>
            <w:r>
              <w:rPr>
                <w:rFonts w:hint="eastAsia"/>
                <w:b/>
                <w:bCs/>
                <w:color w:val="0000FF"/>
              </w:rPr>
              <w:t>Flag</w:t>
            </w:r>
          </w:p>
        </w:tc>
        <w:tc>
          <w:tcPr>
            <w:tcW w:w="2841" w:type="dxa"/>
            <w:shd w:val="clear" w:color="auto" w:fill="CFCECE" w:themeFill="background2" w:themeFillShade="E5"/>
          </w:tcPr>
          <w:p w14:paraId="2C8E61CA">
            <w:pPr>
              <w:jc w:val="center"/>
              <w:rPr>
                <w:b/>
                <w:bCs/>
                <w:color w:val="0000FF"/>
              </w:rPr>
            </w:pPr>
            <w:r>
              <w:rPr>
                <w:rFonts w:hint="eastAsia"/>
                <w:b/>
                <w:bCs/>
                <w:color w:val="0000FF"/>
              </w:rPr>
              <w:t>Description</w:t>
            </w:r>
          </w:p>
        </w:tc>
        <w:tc>
          <w:tcPr>
            <w:tcW w:w="2720" w:type="dxa"/>
            <w:shd w:val="clear" w:color="auto" w:fill="CFCECE" w:themeFill="background2" w:themeFillShade="E5"/>
          </w:tcPr>
          <w:p w14:paraId="34038632">
            <w:pPr>
              <w:jc w:val="center"/>
              <w:rPr>
                <w:b/>
                <w:bCs/>
                <w:color w:val="0000FF"/>
              </w:rPr>
            </w:pPr>
            <w:r>
              <w:rPr>
                <w:rFonts w:hint="eastAsia"/>
                <w:b/>
                <w:bCs/>
                <w:color w:val="0000FF"/>
              </w:rPr>
              <w:t>Default</w:t>
            </w:r>
          </w:p>
        </w:tc>
      </w:tr>
      <w:tr w14:paraId="657DA8B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61675D3">
            <w:pPr>
              <w:jc w:val="center"/>
              <w:rPr>
                <w:color w:val="FF0000"/>
              </w:rPr>
            </w:pPr>
            <w:r>
              <w:rPr>
                <w:rFonts w:hint="eastAsia"/>
                <w:color w:val="FF0000"/>
              </w:rPr>
              <w:t>--num-messages</w:t>
            </w:r>
          </w:p>
        </w:tc>
        <w:tc>
          <w:tcPr>
            <w:tcW w:w="2841" w:type="dxa"/>
          </w:tcPr>
          <w:p w14:paraId="60A4BEDE">
            <w:pPr>
              <w:jc w:val="center"/>
            </w:pPr>
            <w:r>
              <w:rPr>
                <w:rFonts w:hint="eastAsia"/>
              </w:rPr>
              <w:t>发送的消息总条数</w:t>
            </w:r>
          </w:p>
        </w:tc>
        <w:tc>
          <w:tcPr>
            <w:tcW w:w="2720" w:type="dxa"/>
          </w:tcPr>
          <w:p w14:paraId="0B2F324E">
            <w:pPr>
              <w:jc w:val="center"/>
            </w:pPr>
            <w:r>
              <w:rPr>
                <w:rFonts w:hint="eastAsia"/>
              </w:rPr>
              <w:t>0</w:t>
            </w:r>
          </w:p>
        </w:tc>
      </w:tr>
      <w:tr w14:paraId="0DBFE9C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A48C0F3">
            <w:pPr>
              <w:jc w:val="center"/>
              <w:rPr>
                <w:color w:val="FF0000"/>
              </w:rPr>
            </w:pPr>
            <w:r>
              <w:rPr>
                <w:rFonts w:hint="eastAsia"/>
                <w:color w:val="FF0000"/>
              </w:rPr>
              <w:t>--num-producers</w:t>
            </w:r>
          </w:p>
        </w:tc>
        <w:tc>
          <w:tcPr>
            <w:tcW w:w="2841" w:type="dxa"/>
          </w:tcPr>
          <w:p w14:paraId="0AABFBFF">
            <w:pPr>
              <w:jc w:val="center"/>
            </w:pPr>
            <w:r>
              <w:rPr>
                <w:rFonts w:hint="eastAsia"/>
              </w:rPr>
              <w:t>生产者个数</w:t>
            </w:r>
          </w:p>
        </w:tc>
        <w:tc>
          <w:tcPr>
            <w:tcW w:w="2720" w:type="dxa"/>
          </w:tcPr>
          <w:p w14:paraId="5F4272B1">
            <w:pPr>
              <w:jc w:val="center"/>
            </w:pPr>
            <w:r>
              <w:rPr>
                <w:rFonts w:hint="eastAsia"/>
              </w:rPr>
              <w:t>1</w:t>
            </w:r>
          </w:p>
        </w:tc>
      </w:tr>
      <w:tr w14:paraId="50E3930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B50C814">
            <w:pPr>
              <w:jc w:val="center"/>
              <w:rPr>
                <w:color w:val="FF0000"/>
              </w:rPr>
            </w:pPr>
            <w:r>
              <w:rPr>
                <w:rFonts w:hint="eastAsia"/>
                <w:color w:val="FF0000"/>
              </w:rPr>
              <w:t>--num-topic</w:t>
            </w:r>
          </w:p>
        </w:tc>
        <w:tc>
          <w:tcPr>
            <w:tcW w:w="2841" w:type="dxa"/>
          </w:tcPr>
          <w:p w14:paraId="185C390E">
            <w:pPr>
              <w:jc w:val="center"/>
            </w:pPr>
            <w:r>
              <w:rPr>
                <w:rFonts w:hint="eastAsia"/>
              </w:rPr>
              <w:t>主题个数</w:t>
            </w:r>
          </w:p>
        </w:tc>
        <w:tc>
          <w:tcPr>
            <w:tcW w:w="2720" w:type="dxa"/>
          </w:tcPr>
          <w:p w14:paraId="254BB06E">
            <w:pPr>
              <w:jc w:val="center"/>
            </w:pPr>
            <w:r>
              <w:rPr>
                <w:rFonts w:hint="eastAsia"/>
              </w:rPr>
              <w:t>1</w:t>
            </w:r>
          </w:p>
        </w:tc>
      </w:tr>
      <w:tr w14:paraId="56C6BB2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2583CBA">
            <w:pPr>
              <w:jc w:val="center"/>
              <w:rPr>
                <w:color w:val="FF0000"/>
              </w:rPr>
            </w:pPr>
            <w:r>
              <w:rPr>
                <w:rFonts w:hint="eastAsia"/>
                <w:color w:val="FF0000"/>
              </w:rPr>
              <w:t>--rate</w:t>
            </w:r>
          </w:p>
        </w:tc>
        <w:tc>
          <w:tcPr>
            <w:tcW w:w="2841" w:type="dxa"/>
          </w:tcPr>
          <w:p w14:paraId="5E10C1F6">
            <w:pPr>
              <w:jc w:val="center"/>
            </w:pPr>
            <w:r>
              <w:rPr>
                <w:rFonts w:hint="eastAsia"/>
              </w:rPr>
              <w:t>发送速率</w:t>
            </w:r>
          </w:p>
        </w:tc>
        <w:tc>
          <w:tcPr>
            <w:tcW w:w="2720" w:type="dxa"/>
          </w:tcPr>
          <w:p w14:paraId="5F72F9AA">
            <w:pPr>
              <w:jc w:val="center"/>
            </w:pPr>
            <w:r>
              <w:rPr>
                <w:rFonts w:hint="eastAsia"/>
              </w:rPr>
              <w:t>100</w:t>
            </w:r>
          </w:p>
        </w:tc>
      </w:tr>
      <w:tr w14:paraId="217ADA4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B6F6DE9">
            <w:pPr>
              <w:jc w:val="center"/>
              <w:rPr>
                <w:color w:val="FF0000"/>
              </w:rPr>
            </w:pPr>
            <w:r>
              <w:rPr>
                <w:rFonts w:hint="eastAsia"/>
                <w:color w:val="FF0000"/>
              </w:rPr>
              <w:t>--num-io-threads</w:t>
            </w:r>
          </w:p>
        </w:tc>
        <w:tc>
          <w:tcPr>
            <w:tcW w:w="2841" w:type="dxa"/>
          </w:tcPr>
          <w:p w14:paraId="35AD2CAC">
            <w:pPr>
              <w:jc w:val="center"/>
            </w:pPr>
            <w:r>
              <w:rPr>
                <w:rFonts w:hint="eastAsia"/>
              </w:rPr>
              <w:t>连接线程数</w:t>
            </w:r>
          </w:p>
        </w:tc>
        <w:tc>
          <w:tcPr>
            <w:tcW w:w="2720" w:type="dxa"/>
          </w:tcPr>
          <w:p w14:paraId="05098ABB">
            <w:pPr>
              <w:jc w:val="center"/>
            </w:pPr>
            <w:r>
              <w:rPr>
                <w:rFonts w:hint="eastAsia"/>
              </w:rPr>
              <w:t>1</w:t>
            </w:r>
          </w:p>
        </w:tc>
      </w:tr>
      <w:tr w14:paraId="7777A0E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03BF091">
            <w:pPr>
              <w:jc w:val="center"/>
              <w:rPr>
                <w:color w:val="FF0000"/>
              </w:rPr>
            </w:pPr>
            <w:r>
              <w:rPr>
                <w:rFonts w:hint="eastAsia"/>
                <w:color w:val="FF0000"/>
              </w:rPr>
              <w:t>--size</w:t>
            </w:r>
          </w:p>
        </w:tc>
        <w:tc>
          <w:tcPr>
            <w:tcW w:w="2841" w:type="dxa"/>
          </w:tcPr>
          <w:p w14:paraId="6392CA89">
            <w:pPr>
              <w:jc w:val="center"/>
            </w:pPr>
            <w:r>
              <w:rPr>
                <w:rFonts w:hint="eastAsia"/>
              </w:rPr>
              <w:t>消息大小</w:t>
            </w:r>
          </w:p>
        </w:tc>
        <w:tc>
          <w:tcPr>
            <w:tcW w:w="2720" w:type="dxa"/>
          </w:tcPr>
          <w:p w14:paraId="3A625F09">
            <w:pPr>
              <w:jc w:val="center"/>
            </w:pPr>
            <w:r>
              <w:rPr>
                <w:rFonts w:hint="eastAsia"/>
              </w:rPr>
              <w:t>0</w:t>
            </w:r>
          </w:p>
        </w:tc>
      </w:tr>
      <w:tr w14:paraId="417BC58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5F398807">
            <w:pPr>
              <w:jc w:val="center"/>
              <w:rPr>
                <w:color w:val="FF0000"/>
              </w:rPr>
            </w:pPr>
            <w:r>
              <w:rPr>
                <w:rFonts w:hint="eastAsia"/>
                <w:color w:val="FF0000"/>
              </w:rPr>
              <w:t>--test-duration</w:t>
            </w:r>
          </w:p>
        </w:tc>
        <w:tc>
          <w:tcPr>
            <w:tcW w:w="2841" w:type="dxa"/>
          </w:tcPr>
          <w:p w14:paraId="5998DF99">
            <w:pPr>
              <w:jc w:val="center"/>
            </w:pPr>
            <w:r>
              <w:t>设置测试持续时间。如果将其设置为0，则会继续发布测试。</w:t>
            </w:r>
          </w:p>
        </w:tc>
        <w:tc>
          <w:tcPr>
            <w:tcW w:w="2720" w:type="dxa"/>
          </w:tcPr>
          <w:p w14:paraId="22FE456F">
            <w:pPr>
              <w:jc w:val="center"/>
            </w:pPr>
            <w:r>
              <w:rPr>
                <w:rFonts w:hint="eastAsia"/>
              </w:rPr>
              <w:t>0s</w:t>
            </w:r>
          </w:p>
        </w:tc>
      </w:tr>
      <w:tr w14:paraId="18864D5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29C857E5">
            <w:pPr>
              <w:jc w:val="center"/>
              <w:rPr>
                <w:color w:val="FF0000"/>
              </w:rPr>
            </w:pPr>
            <w:r>
              <w:rPr>
                <w:rFonts w:hint="eastAsia"/>
                <w:color w:val="FF0000"/>
              </w:rPr>
              <w:t>--batch-max-bytes</w:t>
            </w:r>
            <w:r>
              <w:rPr>
                <w:rFonts w:hint="eastAsia"/>
                <w:color w:val="FF0000"/>
              </w:rPr>
              <w:tab/>
            </w:r>
          </w:p>
        </w:tc>
        <w:tc>
          <w:tcPr>
            <w:tcW w:w="2841" w:type="dxa"/>
          </w:tcPr>
          <w:p w14:paraId="4C5049E8">
            <w:pPr>
              <w:jc w:val="center"/>
            </w:pPr>
            <w:r>
              <w:rPr>
                <w:rFonts w:hint="eastAsia"/>
              </w:rPr>
              <w:t>设置每批次最大字节数</w:t>
            </w:r>
          </w:p>
        </w:tc>
        <w:tc>
          <w:tcPr>
            <w:tcW w:w="2720" w:type="dxa"/>
          </w:tcPr>
          <w:p w14:paraId="6530B920">
            <w:pPr>
              <w:jc w:val="center"/>
            </w:pPr>
            <w:r>
              <w:rPr>
                <w:rFonts w:hint="eastAsia"/>
              </w:rPr>
              <w:t>4194304</w:t>
            </w:r>
          </w:p>
        </w:tc>
      </w:tr>
      <w:tr w14:paraId="54A7CBC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706911EB">
            <w:pPr>
              <w:jc w:val="center"/>
              <w:rPr>
                <w:color w:val="FF0000"/>
              </w:rPr>
            </w:pPr>
            <w:r>
              <w:rPr>
                <w:rFonts w:hint="eastAsia"/>
                <w:color w:val="FF0000"/>
              </w:rPr>
              <w:t>--batch-max-messages</w:t>
            </w:r>
          </w:p>
        </w:tc>
        <w:tc>
          <w:tcPr>
            <w:tcW w:w="2841" w:type="dxa"/>
          </w:tcPr>
          <w:p w14:paraId="1868E7B5">
            <w:pPr>
              <w:jc w:val="center"/>
            </w:pPr>
            <w:r>
              <w:rPr>
                <w:rFonts w:hint="eastAsia"/>
              </w:rPr>
              <w:t>设置每批次最大消息数</w:t>
            </w:r>
          </w:p>
        </w:tc>
        <w:tc>
          <w:tcPr>
            <w:tcW w:w="2720" w:type="dxa"/>
          </w:tcPr>
          <w:p w14:paraId="27DC6B71">
            <w:pPr>
              <w:jc w:val="center"/>
            </w:pPr>
            <w:r>
              <w:rPr>
                <w:rFonts w:hint="eastAsia"/>
              </w:rPr>
              <w:t>1000</w:t>
            </w:r>
          </w:p>
        </w:tc>
      </w:tr>
    </w:tbl>
    <w:p w14:paraId="228EE91C"/>
    <w:p w14:paraId="41B3EFD9">
      <w:r>
        <w:rPr>
          <w:rFonts w:hint="eastAsia"/>
          <w:b/>
          <w:bCs/>
        </w:rPr>
        <w:t>命令行</w:t>
      </w:r>
    </w:p>
    <w:p w14:paraId="3BEE0DD1">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宋体" w:cs="Consolas"/>
          <w:color w:val="000000"/>
          <w:sz w:val="19"/>
          <w:szCs w:val="19"/>
          <w:lang w:val="en-US" w:eastAsia="zh-CN"/>
        </w:rPr>
      </w:pPr>
      <w:r>
        <w:rPr>
          <w:rStyle w:val="11"/>
          <w:rFonts w:ascii="Consolas" w:hAnsi="Consolas" w:cs="Consolas"/>
          <w:color w:val="000000"/>
          <w:sz w:val="19"/>
          <w:szCs w:val="19"/>
          <w:shd w:val="clear" w:color="auto" w:fill="F5F5F5"/>
        </w:rPr>
        <w:t>./admq-perf produce</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r>
        <w:rPr>
          <w:rFonts w:hint="eastAsia" w:ascii="Consolas" w:hAnsi="Consolas" w:cs="Consolas"/>
          <w:b/>
          <w:bCs/>
          <w:color w:val="000000"/>
          <w:sz w:val="19"/>
          <w:szCs w:val="19"/>
          <w:shd w:val="clear" w:color="auto" w:fill="F5F5F5"/>
          <w:lang w:val="en-US" w:eastAsia="zh-CN"/>
        </w:rPr>
        <w:t xml:space="preserve"> </w:t>
      </w:r>
      <w:r>
        <w:rPr>
          <w:rFonts w:hint="eastAsia" w:ascii="Consolas" w:hAnsi="Consolas" w:cs="Consolas"/>
          <w:b w:val="0"/>
          <w:bCs w:val="0"/>
          <w:color w:val="000000"/>
          <w:sz w:val="19"/>
          <w:szCs w:val="19"/>
          <w:shd w:val="clear" w:color="auto" w:fill="F5F5F5"/>
          <w:lang w:val="en-US" w:eastAsia="zh-CN"/>
        </w:rPr>
        <w:t>topics</w:t>
      </w:r>
    </w:p>
    <w:p w14:paraId="224BAFA4">
      <w:pPr>
        <w:rPr>
          <w:b/>
          <w:bCs/>
        </w:rPr>
      </w:pPr>
    </w:p>
    <w:p w14:paraId="2688BCF6">
      <w:pPr>
        <w:rPr>
          <w:b/>
          <w:bCs/>
        </w:rPr>
      </w:pPr>
      <w:r>
        <w:rPr>
          <w:rFonts w:hint="eastAsia"/>
          <w:b/>
          <w:bCs/>
        </w:rPr>
        <w:t>使用示例</w:t>
      </w:r>
    </w:p>
    <w:p w14:paraId="0D0C5F81">
      <w:pPr>
        <w:rPr>
          <w:b/>
          <w:bCs/>
        </w:rPr>
      </w:pPr>
      <w:r>
        <w:drawing>
          <wp:inline distT="0" distB="0" distL="114300" distR="114300">
            <wp:extent cx="5271135" cy="2738120"/>
            <wp:effectExtent l="0" t="0" r="5715" b="5080"/>
            <wp:docPr id="100"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66"/>
                    <pic:cNvPicPr>
                      <a:picLocks noChangeAspect="1"/>
                    </pic:cNvPicPr>
                  </pic:nvPicPr>
                  <pic:blipFill>
                    <a:blip r:embed="rId125"/>
                    <a:stretch>
                      <a:fillRect/>
                    </a:stretch>
                  </pic:blipFill>
                  <pic:spPr>
                    <a:xfrm>
                      <a:off x="0" y="0"/>
                      <a:ext cx="5271135" cy="2738120"/>
                    </a:xfrm>
                    <a:prstGeom prst="rect">
                      <a:avLst/>
                    </a:prstGeom>
                    <a:noFill/>
                    <a:ln>
                      <a:noFill/>
                    </a:ln>
                  </pic:spPr>
                </pic:pic>
              </a:graphicData>
            </a:graphic>
          </wp:inline>
        </w:drawing>
      </w:r>
    </w:p>
    <w:p w14:paraId="530BFB1E"/>
    <w:p w14:paraId="039C1E6F">
      <w:pPr>
        <w:pStyle w:val="4"/>
        <w:keepNext/>
        <w:keepLines/>
        <w:pageBreakBefore/>
        <w:widowControl w:val="0"/>
        <w:pBdr>
          <w:bottom w:val="single" w:color="auto" w:sz="12" w:space="0"/>
        </w:pBdr>
        <w:kinsoku/>
        <w:wordWrap/>
        <w:overflowPunct/>
        <w:topLinePunct w:val="0"/>
        <w:autoSpaceDE/>
        <w:autoSpaceDN/>
        <w:bidi w:val="0"/>
        <w:adjustRightInd/>
        <w:snapToGrid/>
        <w:spacing w:line="413" w:lineRule="auto"/>
        <w:textAlignment w:val="auto"/>
      </w:pPr>
      <w:r>
        <w:rPr>
          <w:rFonts w:hint="eastAsia"/>
        </w:rPr>
        <w:t>consume</w:t>
      </w:r>
    </w:p>
    <w:p w14:paraId="14D42D3C">
      <w:pPr>
        <w:rPr>
          <w:rFonts w:ascii="楷体" w:hAnsi="楷体" w:eastAsia="楷体" w:cs="楷体"/>
        </w:rPr>
      </w:pPr>
      <w:r>
        <w:rPr>
          <w:rFonts w:hint="eastAsia" w:ascii="楷体" w:hAnsi="楷体" w:eastAsia="楷体" w:cs="楷体"/>
        </w:rPr>
        <w:t>消费演示</w:t>
      </w:r>
      <w:r>
        <w:rPr>
          <w:rFonts w:hint="eastAsia" w:ascii="楷体" w:hAnsi="楷体" w:eastAsia="楷体" w:cs="楷体"/>
          <w:lang w:eastAsia="zh-CN"/>
        </w:rPr>
        <w:t>，</w:t>
      </w:r>
      <w:r>
        <w:rPr>
          <w:rFonts w:hint="eastAsia" w:ascii="楷体" w:hAnsi="楷体" w:eastAsia="楷体" w:cs="楷体"/>
          <w:lang w:val="en-US" w:eastAsia="zh-CN"/>
        </w:rPr>
        <w:t>在bin目录下采用admq-perf脚本，执行consume消费测试，通过options参数配置不同的测试环境</w:t>
      </w:r>
      <w:r>
        <w:rPr>
          <w:rFonts w:hint="eastAsia" w:ascii="楷体" w:hAnsi="楷体" w:eastAsia="楷体" w:cs="楷体"/>
        </w:rPr>
        <w:t>。</w:t>
      </w:r>
    </w:p>
    <w:p w14:paraId="3CFEB169">
      <w:pPr>
        <w:rPr>
          <w:rFonts w:ascii="楷体" w:hAnsi="楷体" w:eastAsia="楷体" w:cs="楷体"/>
        </w:rPr>
      </w:pPr>
    </w:p>
    <w:p w14:paraId="51E0C44A">
      <w:pPr>
        <w:pBdr>
          <w:bottom w:val="single" w:color="auto" w:sz="4" w:space="0"/>
        </w:pBdr>
        <w:rPr>
          <w:b/>
          <w:bCs/>
        </w:rPr>
      </w:pPr>
      <w:r>
        <w:rPr>
          <w:rFonts w:hint="eastAsia"/>
          <w:b/>
          <w:bCs/>
        </w:rPr>
        <w:t>用法</w:t>
      </w:r>
    </w:p>
    <w:p w14:paraId="73F1352B"/>
    <w:p w14:paraId="406CD82F">
      <w:r>
        <w:rPr>
          <w:rFonts w:hint="eastAsia"/>
          <w:b/>
          <w:bCs/>
          <w:lang w:val="en-US" w:eastAsia="zh-CN"/>
        </w:rPr>
        <w:t>options</w:t>
      </w:r>
      <w:r>
        <w:rPr>
          <w:rFonts w:hint="eastAsia"/>
          <w:b/>
          <w:bCs/>
        </w:rPr>
        <w:t>参数</w:t>
      </w:r>
    </w:p>
    <w:tbl>
      <w:tblPr>
        <w:tblStyle w:val="8"/>
        <w:tblW w:w="0" w:type="auto"/>
        <w:tblInd w:w="91"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39"/>
        <w:gridCol w:w="3776"/>
        <w:gridCol w:w="2116"/>
      </w:tblGrid>
      <w:tr w14:paraId="4448DBF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shd w:val="clear" w:color="auto" w:fill="CFCECE" w:themeFill="background2" w:themeFillShade="E5"/>
          </w:tcPr>
          <w:p w14:paraId="19CD79F8">
            <w:pPr>
              <w:jc w:val="center"/>
              <w:rPr>
                <w:b/>
                <w:bCs/>
                <w:color w:val="0000FF"/>
              </w:rPr>
            </w:pPr>
            <w:r>
              <w:rPr>
                <w:rFonts w:hint="eastAsia"/>
                <w:b/>
                <w:bCs/>
                <w:color w:val="0000FF"/>
              </w:rPr>
              <w:t>Flag</w:t>
            </w:r>
          </w:p>
        </w:tc>
        <w:tc>
          <w:tcPr>
            <w:tcW w:w="2841" w:type="dxa"/>
            <w:shd w:val="clear" w:color="auto" w:fill="CFCECE" w:themeFill="background2" w:themeFillShade="E5"/>
          </w:tcPr>
          <w:p w14:paraId="50126038">
            <w:pPr>
              <w:jc w:val="center"/>
              <w:rPr>
                <w:b/>
                <w:bCs/>
                <w:color w:val="0000FF"/>
              </w:rPr>
            </w:pPr>
            <w:r>
              <w:rPr>
                <w:rFonts w:hint="eastAsia"/>
                <w:b/>
                <w:bCs/>
                <w:color w:val="0000FF"/>
              </w:rPr>
              <w:t>Description</w:t>
            </w:r>
          </w:p>
        </w:tc>
        <w:tc>
          <w:tcPr>
            <w:tcW w:w="2720" w:type="dxa"/>
            <w:shd w:val="clear" w:color="auto" w:fill="CFCECE" w:themeFill="background2" w:themeFillShade="E5"/>
          </w:tcPr>
          <w:p w14:paraId="28C3917C">
            <w:pPr>
              <w:jc w:val="center"/>
              <w:rPr>
                <w:b/>
                <w:bCs/>
                <w:color w:val="0000FF"/>
              </w:rPr>
            </w:pPr>
            <w:r>
              <w:rPr>
                <w:rFonts w:hint="eastAsia"/>
                <w:b/>
                <w:bCs/>
                <w:color w:val="0000FF"/>
              </w:rPr>
              <w:t>Default</w:t>
            </w:r>
          </w:p>
        </w:tc>
      </w:tr>
      <w:tr w14:paraId="324DE7E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F3F976E">
            <w:pPr>
              <w:jc w:val="center"/>
              <w:rPr>
                <w:color w:val="FF0000"/>
              </w:rPr>
            </w:pPr>
            <w:r>
              <w:rPr>
                <w:rFonts w:hint="eastAsia"/>
                <w:color w:val="FF0000"/>
              </w:rPr>
              <w:t>--test-duration</w:t>
            </w:r>
          </w:p>
        </w:tc>
        <w:tc>
          <w:tcPr>
            <w:tcW w:w="2841" w:type="dxa"/>
          </w:tcPr>
          <w:p w14:paraId="1210ACCE">
            <w:pPr>
              <w:jc w:val="center"/>
            </w:pPr>
            <w:r>
              <w:t>设置测试持续时间(单位:秒)。如果该值为0或小于0，则继续使用消息。</w:t>
            </w:r>
          </w:p>
        </w:tc>
        <w:tc>
          <w:tcPr>
            <w:tcW w:w="2720" w:type="dxa"/>
          </w:tcPr>
          <w:p w14:paraId="27F9EC17">
            <w:pPr>
              <w:jc w:val="center"/>
            </w:pPr>
            <w:r>
              <w:rPr>
                <w:rFonts w:hint="eastAsia"/>
              </w:rPr>
              <w:t>0</w:t>
            </w:r>
          </w:p>
        </w:tc>
      </w:tr>
      <w:tr w14:paraId="3FDEFBB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A32953C">
            <w:pPr>
              <w:jc w:val="center"/>
              <w:rPr>
                <w:color w:val="FF0000"/>
              </w:rPr>
            </w:pPr>
            <w:r>
              <w:rPr>
                <w:rFonts w:hint="eastAsia"/>
                <w:color w:val="FF0000"/>
              </w:rPr>
              <w:t>--num-consumers</w:t>
            </w:r>
          </w:p>
        </w:tc>
        <w:tc>
          <w:tcPr>
            <w:tcW w:w="2841" w:type="dxa"/>
          </w:tcPr>
          <w:p w14:paraId="79CF1082">
            <w:pPr>
              <w:jc w:val="center"/>
            </w:pPr>
            <w:r>
              <w:rPr>
                <w:rFonts w:hint="eastAsia"/>
              </w:rPr>
              <w:t>消费者个数</w:t>
            </w:r>
          </w:p>
        </w:tc>
        <w:tc>
          <w:tcPr>
            <w:tcW w:w="2720" w:type="dxa"/>
          </w:tcPr>
          <w:p w14:paraId="752E26F0">
            <w:pPr>
              <w:jc w:val="center"/>
            </w:pPr>
            <w:r>
              <w:rPr>
                <w:rFonts w:hint="eastAsia"/>
              </w:rPr>
              <w:t>1</w:t>
            </w:r>
          </w:p>
        </w:tc>
      </w:tr>
      <w:tr w14:paraId="65FA655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ACE5992">
            <w:pPr>
              <w:jc w:val="center"/>
              <w:rPr>
                <w:color w:val="FF0000"/>
              </w:rPr>
            </w:pPr>
            <w:r>
              <w:rPr>
                <w:rFonts w:hint="eastAsia"/>
                <w:color w:val="FF0000"/>
              </w:rPr>
              <w:t>--num-topics</w:t>
            </w:r>
          </w:p>
        </w:tc>
        <w:tc>
          <w:tcPr>
            <w:tcW w:w="2841" w:type="dxa"/>
          </w:tcPr>
          <w:p w14:paraId="3DF2F9E8">
            <w:pPr>
              <w:jc w:val="center"/>
            </w:pPr>
            <w:r>
              <w:rPr>
                <w:rFonts w:hint="eastAsia"/>
              </w:rPr>
              <w:t>主题个数</w:t>
            </w:r>
          </w:p>
        </w:tc>
        <w:tc>
          <w:tcPr>
            <w:tcW w:w="2720" w:type="dxa"/>
          </w:tcPr>
          <w:p w14:paraId="77DFF83E">
            <w:pPr>
              <w:jc w:val="center"/>
            </w:pPr>
            <w:r>
              <w:rPr>
                <w:rFonts w:hint="eastAsia"/>
              </w:rPr>
              <w:t>1</w:t>
            </w:r>
          </w:p>
        </w:tc>
      </w:tr>
      <w:tr w14:paraId="72356EC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3A1A9E63">
            <w:pPr>
              <w:jc w:val="center"/>
              <w:rPr>
                <w:color w:val="FF0000"/>
              </w:rPr>
            </w:pPr>
            <w:r>
              <w:rPr>
                <w:rFonts w:hint="eastAsia"/>
                <w:color w:val="FF0000"/>
              </w:rPr>
              <w:t>--rate</w:t>
            </w:r>
          </w:p>
        </w:tc>
        <w:tc>
          <w:tcPr>
            <w:tcW w:w="2841" w:type="dxa"/>
          </w:tcPr>
          <w:p w14:paraId="30111983">
            <w:pPr>
              <w:jc w:val="center"/>
            </w:pPr>
            <w:r>
              <w:rPr>
                <w:rFonts w:hint="eastAsia"/>
              </w:rPr>
              <w:t>消费速率</w:t>
            </w:r>
          </w:p>
        </w:tc>
        <w:tc>
          <w:tcPr>
            <w:tcW w:w="2720" w:type="dxa"/>
          </w:tcPr>
          <w:p w14:paraId="785F469D">
            <w:pPr>
              <w:jc w:val="center"/>
            </w:pPr>
            <w:r>
              <w:rPr>
                <w:rFonts w:hint="eastAsia"/>
              </w:rPr>
              <w:t>0.0</w:t>
            </w:r>
          </w:p>
        </w:tc>
      </w:tr>
      <w:tr w14:paraId="3F27FA5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1FA12966">
            <w:pPr>
              <w:jc w:val="center"/>
              <w:rPr>
                <w:color w:val="FF0000"/>
              </w:rPr>
            </w:pPr>
            <w:r>
              <w:rPr>
                <w:rFonts w:hint="eastAsia"/>
                <w:color w:val="FF0000"/>
              </w:rPr>
              <w:t>--num-io-threads</w:t>
            </w:r>
          </w:p>
        </w:tc>
        <w:tc>
          <w:tcPr>
            <w:tcW w:w="2841" w:type="dxa"/>
          </w:tcPr>
          <w:p w14:paraId="4FAE7AA6">
            <w:pPr>
              <w:jc w:val="center"/>
            </w:pPr>
            <w:r>
              <w:rPr>
                <w:rFonts w:hint="eastAsia"/>
              </w:rPr>
              <w:t>连接线程数</w:t>
            </w:r>
          </w:p>
        </w:tc>
        <w:tc>
          <w:tcPr>
            <w:tcW w:w="2720" w:type="dxa"/>
          </w:tcPr>
          <w:p w14:paraId="42D14ADC">
            <w:pPr>
              <w:jc w:val="center"/>
            </w:pPr>
            <w:r>
              <w:rPr>
                <w:rFonts w:hint="eastAsia"/>
              </w:rPr>
              <w:t>1</w:t>
            </w:r>
          </w:p>
        </w:tc>
      </w:tr>
      <w:tr w14:paraId="04153EC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07E3E471">
            <w:pPr>
              <w:jc w:val="center"/>
              <w:rPr>
                <w:color w:val="FF0000"/>
              </w:rPr>
            </w:pPr>
            <w:r>
              <w:rPr>
                <w:rFonts w:hint="eastAsia"/>
                <w:color w:val="FF0000"/>
              </w:rPr>
              <w:t>--subscription-type</w:t>
            </w:r>
          </w:p>
        </w:tc>
        <w:tc>
          <w:tcPr>
            <w:tcW w:w="2841" w:type="dxa"/>
          </w:tcPr>
          <w:p w14:paraId="7B52843A">
            <w:pPr>
              <w:jc w:val="center"/>
            </w:pPr>
            <w:r>
              <w:rPr>
                <w:rFonts w:hint="eastAsia"/>
              </w:rPr>
              <w:t>订阅类型（Exclusive/share/Failover/Key_Shared）</w:t>
            </w:r>
          </w:p>
        </w:tc>
        <w:tc>
          <w:tcPr>
            <w:tcW w:w="2720" w:type="dxa"/>
          </w:tcPr>
          <w:p w14:paraId="28148AAB">
            <w:pPr>
              <w:jc w:val="center"/>
            </w:pPr>
            <w:r>
              <w:rPr>
                <w:rFonts w:hint="eastAsia"/>
              </w:rPr>
              <w:t>Exclusive</w:t>
            </w:r>
          </w:p>
        </w:tc>
      </w:tr>
      <w:tr w14:paraId="2AACEC6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49" w:type="dxa"/>
          </w:tcPr>
          <w:p w14:paraId="6FFF4325">
            <w:pPr>
              <w:jc w:val="center"/>
              <w:rPr>
                <w:color w:val="FF0000"/>
              </w:rPr>
            </w:pPr>
            <w:r>
              <w:rPr>
                <w:rFonts w:hint="eastAsia"/>
                <w:color w:val="FF0000"/>
              </w:rPr>
              <w:t>--subscription-position</w:t>
            </w:r>
          </w:p>
        </w:tc>
        <w:tc>
          <w:tcPr>
            <w:tcW w:w="2841" w:type="dxa"/>
          </w:tcPr>
          <w:p w14:paraId="5E3F2A0E">
            <w:pPr>
              <w:jc w:val="center"/>
            </w:pPr>
            <w:r>
              <w:rPr>
                <w:rFonts w:hint="eastAsia"/>
              </w:rPr>
              <w:t>设置消费位置，有效值有Latest,Earliest</w:t>
            </w:r>
          </w:p>
        </w:tc>
        <w:tc>
          <w:tcPr>
            <w:tcW w:w="2720" w:type="dxa"/>
          </w:tcPr>
          <w:p w14:paraId="1A9A9704">
            <w:pPr>
              <w:jc w:val="center"/>
            </w:pPr>
            <w:r>
              <w:rPr>
                <w:rFonts w:hint="eastAsia"/>
              </w:rPr>
              <w:t>Latest</w:t>
            </w:r>
          </w:p>
        </w:tc>
      </w:tr>
    </w:tbl>
    <w:p w14:paraId="7350BC82"/>
    <w:p w14:paraId="2B7838E1">
      <w:r>
        <w:rPr>
          <w:rFonts w:hint="eastAsia"/>
          <w:b/>
          <w:bCs/>
        </w:rPr>
        <w:t>命令行</w:t>
      </w:r>
    </w:p>
    <w:p w14:paraId="38950340">
      <w:pPr>
        <w:pStyle w:val="5"/>
        <w:widowControl/>
        <w:pBdr>
          <w:top w:val="single" w:color="CCCCCC" w:sz="6" w:space="7"/>
          <w:left w:val="single" w:color="CCCCCC" w:sz="6" w:space="7"/>
          <w:bottom w:val="single" w:color="CCCCCC" w:sz="6" w:space="7"/>
          <w:right w:val="single" w:color="CCCCCC" w:sz="6" w:space="7"/>
        </w:pBdr>
        <w:shd w:val="clear" w:color="auto" w:fill="F5F5F5"/>
        <w:wordWrap w:val="0"/>
        <w:spacing w:before="156" w:beforeLines="50" w:after="156" w:line="21" w:lineRule="atLeast"/>
        <w:ind w:left="120" w:leftChars="57" w:right="210" w:rightChars="100"/>
        <w:rPr>
          <w:rFonts w:hint="default" w:ascii="Consolas" w:hAnsi="Consolas" w:eastAsia="宋体" w:cs="Consolas"/>
          <w:color w:val="000000"/>
          <w:sz w:val="19"/>
          <w:szCs w:val="19"/>
          <w:lang w:val="en-US" w:eastAsia="zh-CN"/>
        </w:rPr>
      </w:pPr>
      <w:r>
        <w:rPr>
          <w:rStyle w:val="11"/>
          <w:rFonts w:ascii="Consolas" w:hAnsi="Consolas" w:cs="Consolas"/>
          <w:color w:val="000000"/>
          <w:sz w:val="19"/>
          <w:szCs w:val="19"/>
          <w:shd w:val="clear" w:color="auto" w:fill="F5F5F5"/>
        </w:rPr>
        <w:t>./admq-perf consume</w:t>
      </w:r>
      <w:r>
        <w:rPr>
          <w:rStyle w:val="11"/>
          <w:rFonts w:hint="default" w:ascii="Consolas" w:hAnsi="Consolas" w:eastAsia="Consolas" w:cs="Consolas"/>
          <w:color w:val="000000"/>
          <w:sz w:val="19"/>
          <w:szCs w:val="19"/>
          <w:shd w:val="clear" w:color="auto" w:fill="F5F5F5"/>
        </w:rPr>
        <w:t xml:space="preserve"> </w:t>
      </w:r>
      <w:r>
        <w:rPr>
          <w:rFonts w:hint="default" w:ascii="Consolas" w:hAnsi="Consolas" w:eastAsia="Consolas" w:cs="Consolas"/>
          <w:b/>
          <w:bCs/>
          <w:color w:val="000000"/>
          <w:sz w:val="19"/>
          <w:szCs w:val="19"/>
          <w:shd w:val="clear" w:color="auto" w:fill="F5F5F5"/>
        </w:rPr>
        <w:t>options</w:t>
      </w:r>
      <w:r>
        <w:rPr>
          <w:rFonts w:hint="eastAsia" w:ascii="Consolas" w:hAnsi="Consolas" w:cs="Consolas"/>
          <w:b/>
          <w:bCs/>
          <w:color w:val="000000"/>
          <w:sz w:val="19"/>
          <w:szCs w:val="19"/>
          <w:shd w:val="clear" w:color="auto" w:fill="F5F5F5"/>
          <w:lang w:val="en-US" w:eastAsia="zh-CN"/>
        </w:rPr>
        <w:t xml:space="preserve"> </w:t>
      </w:r>
      <w:r>
        <w:rPr>
          <w:rFonts w:hint="eastAsia" w:ascii="Consolas" w:hAnsi="Consolas" w:cs="Consolas"/>
          <w:b w:val="0"/>
          <w:bCs w:val="0"/>
          <w:color w:val="000000"/>
          <w:sz w:val="19"/>
          <w:szCs w:val="19"/>
          <w:shd w:val="clear" w:color="auto" w:fill="F5F5F5"/>
          <w:lang w:val="en-US" w:eastAsia="zh-CN"/>
        </w:rPr>
        <w:t>topics</w:t>
      </w:r>
    </w:p>
    <w:p w14:paraId="049F4954">
      <w:pPr>
        <w:rPr>
          <w:b/>
          <w:bCs/>
        </w:rPr>
      </w:pPr>
    </w:p>
    <w:p w14:paraId="619AC681">
      <w:pPr>
        <w:rPr>
          <w:b/>
          <w:bCs/>
        </w:rPr>
      </w:pPr>
      <w:r>
        <w:rPr>
          <w:rFonts w:hint="eastAsia"/>
          <w:b/>
          <w:bCs/>
        </w:rPr>
        <w:t>使用示例</w:t>
      </w:r>
    </w:p>
    <w:p w14:paraId="11A12947">
      <w:pPr>
        <w:rPr>
          <w:b/>
          <w:bCs/>
        </w:rPr>
      </w:pPr>
      <w:r>
        <w:drawing>
          <wp:inline distT="0" distB="0" distL="114300" distR="114300">
            <wp:extent cx="5268595" cy="3231515"/>
            <wp:effectExtent l="0" t="0" r="8255" b="6985"/>
            <wp:docPr id="9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65"/>
                    <pic:cNvPicPr>
                      <a:picLocks noChangeAspect="1"/>
                    </pic:cNvPicPr>
                  </pic:nvPicPr>
                  <pic:blipFill>
                    <a:blip r:embed="rId126"/>
                    <a:stretch>
                      <a:fillRect/>
                    </a:stretch>
                  </pic:blipFill>
                  <pic:spPr>
                    <a:xfrm>
                      <a:off x="0" y="0"/>
                      <a:ext cx="5268595" cy="3231515"/>
                    </a:xfrm>
                    <a:prstGeom prst="rect">
                      <a:avLst/>
                    </a:prstGeom>
                    <a:noFill/>
                    <a:ln>
                      <a:noFill/>
                    </a:ln>
                  </pic:spPr>
                </pic:pic>
              </a:graphicData>
            </a:graphic>
          </wp:inline>
        </w:drawing>
      </w: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mY2UwODkwMjhjZmVkYjQyMmRkYzIwM2VjYjg0ZTQifQ=="/>
  </w:docVars>
  <w:rsids>
    <w:rsidRoot w:val="3FB04245"/>
    <w:rsid w:val="000D3D41"/>
    <w:rsid w:val="00101AE9"/>
    <w:rsid w:val="001A40B3"/>
    <w:rsid w:val="001A64C4"/>
    <w:rsid w:val="003A4DB8"/>
    <w:rsid w:val="004277C9"/>
    <w:rsid w:val="0055636F"/>
    <w:rsid w:val="006D1499"/>
    <w:rsid w:val="00903C45"/>
    <w:rsid w:val="00B36993"/>
    <w:rsid w:val="00C14EA3"/>
    <w:rsid w:val="00C50B26"/>
    <w:rsid w:val="00C628BC"/>
    <w:rsid w:val="00C74FCF"/>
    <w:rsid w:val="00C85F20"/>
    <w:rsid w:val="00EE13D7"/>
    <w:rsid w:val="00EE3429"/>
    <w:rsid w:val="010D45C2"/>
    <w:rsid w:val="011813B3"/>
    <w:rsid w:val="0119677B"/>
    <w:rsid w:val="0145436E"/>
    <w:rsid w:val="014964C6"/>
    <w:rsid w:val="014E1138"/>
    <w:rsid w:val="017B7436"/>
    <w:rsid w:val="01820394"/>
    <w:rsid w:val="018856AF"/>
    <w:rsid w:val="01923353"/>
    <w:rsid w:val="01937F78"/>
    <w:rsid w:val="01B36BD0"/>
    <w:rsid w:val="01C43E99"/>
    <w:rsid w:val="01D84888"/>
    <w:rsid w:val="01E23011"/>
    <w:rsid w:val="01E3116A"/>
    <w:rsid w:val="024E4B4B"/>
    <w:rsid w:val="0251570F"/>
    <w:rsid w:val="027C16B8"/>
    <w:rsid w:val="028B68E8"/>
    <w:rsid w:val="029A1B3E"/>
    <w:rsid w:val="02B7624C"/>
    <w:rsid w:val="02BD503E"/>
    <w:rsid w:val="02C13841"/>
    <w:rsid w:val="02F94AB6"/>
    <w:rsid w:val="03035935"/>
    <w:rsid w:val="032D6B91"/>
    <w:rsid w:val="033E696D"/>
    <w:rsid w:val="0363267A"/>
    <w:rsid w:val="036D1000"/>
    <w:rsid w:val="037405E1"/>
    <w:rsid w:val="037705D8"/>
    <w:rsid w:val="037759DB"/>
    <w:rsid w:val="037B34F4"/>
    <w:rsid w:val="03887BE8"/>
    <w:rsid w:val="038E20F6"/>
    <w:rsid w:val="039E4EFD"/>
    <w:rsid w:val="03A82039"/>
    <w:rsid w:val="03BC7892"/>
    <w:rsid w:val="03BD3D36"/>
    <w:rsid w:val="03C302D9"/>
    <w:rsid w:val="03D42E2E"/>
    <w:rsid w:val="03E35159"/>
    <w:rsid w:val="03E850F3"/>
    <w:rsid w:val="03F359AA"/>
    <w:rsid w:val="03FF60FC"/>
    <w:rsid w:val="040845C6"/>
    <w:rsid w:val="04140075"/>
    <w:rsid w:val="042042C5"/>
    <w:rsid w:val="04247911"/>
    <w:rsid w:val="042A0CA0"/>
    <w:rsid w:val="043B4C5B"/>
    <w:rsid w:val="045B52FD"/>
    <w:rsid w:val="046A7017"/>
    <w:rsid w:val="046B19E4"/>
    <w:rsid w:val="04723542"/>
    <w:rsid w:val="048B5043"/>
    <w:rsid w:val="04D24F05"/>
    <w:rsid w:val="04E62AFA"/>
    <w:rsid w:val="04ED21FD"/>
    <w:rsid w:val="04F01EE9"/>
    <w:rsid w:val="04F80D9E"/>
    <w:rsid w:val="05151950"/>
    <w:rsid w:val="051E2486"/>
    <w:rsid w:val="05236073"/>
    <w:rsid w:val="052C4C16"/>
    <w:rsid w:val="05356FA9"/>
    <w:rsid w:val="05412745"/>
    <w:rsid w:val="058C6B11"/>
    <w:rsid w:val="05917228"/>
    <w:rsid w:val="0596018D"/>
    <w:rsid w:val="059869DA"/>
    <w:rsid w:val="05A9707F"/>
    <w:rsid w:val="06141C07"/>
    <w:rsid w:val="0627193B"/>
    <w:rsid w:val="06350552"/>
    <w:rsid w:val="06420522"/>
    <w:rsid w:val="064272A8"/>
    <w:rsid w:val="06514C72"/>
    <w:rsid w:val="065344DE"/>
    <w:rsid w:val="066E659D"/>
    <w:rsid w:val="06847503"/>
    <w:rsid w:val="06A116ED"/>
    <w:rsid w:val="06B64A6C"/>
    <w:rsid w:val="06B70F10"/>
    <w:rsid w:val="06BA27AF"/>
    <w:rsid w:val="06D82C35"/>
    <w:rsid w:val="06E710CA"/>
    <w:rsid w:val="06E94E42"/>
    <w:rsid w:val="06FD6C5E"/>
    <w:rsid w:val="07035F04"/>
    <w:rsid w:val="073A426A"/>
    <w:rsid w:val="074117E8"/>
    <w:rsid w:val="07434552"/>
    <w:rsid w:val="07481B68"/>
    <w:rsid w:val="07546A4E"/>
    <w:rsid w:val="076318BC"/>
    <w:rsid w:val="07655A3B"/>
    <w:rsid w:val="076A196A"/>
    <w:rsid w:val="07707311"/>
    <w:rsid w:val="07707BC6"/>
    <w:rsid w:val="07720046"/>
    <w:rsid w:val="07921036"/>
    <w:rsid w:val="079D7527"/>
    <w:rsid w:val="07AF0025"/>
    <w:rsid w:val="07C136C9"/>
    <w:rsid w:val="07DB478B"/>
    <w:rsid w:val="07DB7519"/>
    <w:rsid w:val="07E86EA8"/>
    <w:rsid w:val="07ED44BE"/>
    <w:rsid w:val="07F81CCC"/>
    <w:rsid w:val="07FA331F"/>
    <w:rsid w:val="08000695"/>
    <w:rsid w:val="08114650"/>
    <w:rsid w:val="08234384"/>
    <w:rsid w:val="082F6D9B"/>
    <w:rsid w:val="084E7652"/>
    <w:rsid w:val="0863296A"/>
    <w:rsid w:val="086F132F"/>
    <w:rsid w:val="08716E9D"/>
    <w:rsid w:val="08805171"/>
    <w:rsid w:val="08817DDB"/>
    <w:rsid w:val="08843074"/>
    <w:rsid w:val="088E5CA1"/>
    <w:rsid w:val="089645E3"/>
    <w:rsid w:val="08A47272"/>
    <w:rsid w:val="08A54D99"/>
    <w:rsid w:val="08BC4E40"/>
    <w:rsid w:val="08C00F3B"/>
    <w:rsid w:val="08C15984"/>
    <w:rsid w:val="08C83E38"/>
    <w:rsid w:val="08CB6AD5"/>
    <w:rsid w:val="08F55D20"/>
    <w:rsid w:val="08F66EE3"/>
    <w:rsid w:val="08FD4BD5"/>
    <w:rsid w:val="08FF226D"/>
    <w:rsid w:val="09014181"/>
    <w:rsid w:val="091C14FF"/>
    <w:rsid w:val="091C6E03"/>
    <w:rsid w:val="094840A2"/>
    <w:rsid w:val="094D790A"/>
    <w:rsid w:val="09502F56"/>
    <w:rsid w:val="095E0F39"/>
    <w:rsid w:val="09773D0A"/>
    <w:rsid w:val="098E519B"/>
    <w:rsid w:val="09980BB4"/>
    <w:rsid w:val="099D272B"/>
    <w:rsid w:val="09C94018"/>
    <w:rsid w:val="09CC41F8"/>
    <w:rsid w:val="09D41DD9"/>
    <w:rsid w:val="09DE67B4"/>
    <w:rsid w:val="09EA543B"/>
    <w:rsid w:val="0A0A1357"/>
    <w:rsid w:val="0A2E6EC1"/>
    <w:rsid w:val="0A613A14"/>
    <w:rsid w:val="0A645912"/>
    <w:rsid w:val="0A735435"/>
    <w:rsid w:val="0A737CC0"/>
    <w:rsid w:val="0A79028B"/>
    <w:rsid w:val="0A906819"/>
    <w:rsid w:val="0A913826"/>
    <w:rsid w:val="0AA749EE"/>
    <w:rsid w:val="0AD876A7"/>
    <w:rsid w:val="0ADF3B2F"/>
    <w:rsid w:val="0AFF0E06"/>
    <w:rsid w:val="0B2C354F"/>
    <w:rsid w:val="0B2E5519"/>
    <w:rsid w:val="0B322D0E"/>
    <w:rsid w:val="0B6B2F53"/>
    <w:rsid w:val="0B6E3B68"/>
    <w:rsid w:val="0B882685"/>
    <w:rsid w:val="0BAB18AE"/>
    <w:rsid w:val="0BB974D9"/>
    <w:rsid w:val="0BC11EE9"/>
    <w:rsid w:val="0BC218C9"/>
    <w:rsid w:val="0BC23F6A"/>
    <w:rsid w:val="0BDE2A9B"/>
    <w:rsid w:val="0BF0712E"/>
    <w:rsid w:val="0C065BAF"/>
    <w:rsid w:val="0C201306"/>
    <w:rsid w:val="0C234952"/>
    <w:rsid w:val="0C2D57D1"/>
    <w:rsid w:val="0C3F223A"/>
    <w:rsid w:val="0C47064F"/>
    <w:rsid w:val="0C4B70A7"/>
    <w:rsid w:val="0C6C43F7"/>
    <w:rsid w:val="0C9527C0"/>
    <w:rsid w:val="0CAC61FA"/>
    <w:rsid w:val="0CAD4C2B"/>
    <w:rsid w:val="0CF84031"/>
    <w:rsid w:val="0D10226E"/>
    <w:rsid w:val="0D196656"/>
    <w:rsid w:val="0D31309F"/>
    <w:rsid w:val="0D3D37F2"/>
    <w:rsid w:val="0D3E6818"/>
    <w:rsid w:val="0D424C33"/>
    <w:rsid w:val="0D444B80"/>
    <w:rsid w:val="0D486C85"/>
    <w:rsid w:val="0D8E6743"/>
    <w:rsid w:val="0D9E6986"/>
    <w:rsid w:val="0DA33F9D"/>
    <w:rsid w:val="0DAE46EF"/>
    <w:rsid w:val="0DDA3736"/>
    <w:rsid w:val="0DF0319D"/>
    <w:rsid w:val="0E1A3B33"/>
    <w:rsid w:val="0E2D4830"/>
    <w:rsid w:val="0E344BF5"/>
    <w:rsid w:val="0E3C64B2"/>
    <w:rsid w:val="0E3C7F4D"/>
    <w:rsid w:val="0E3F690F"/>
    <w:rsid w:val="0E492FD3"/>
    <w:rsid w:val="0E5002B0"/>
    <w:rsid w:val="0E5232CD"/>
    <w:rsid w:val="0E635F0F"/>
    <w:rsid w:val="0E8C2CC4"/>
    <w:rsid w:val="0E9919A1"/>
    <w:rsid w:val="0EB34359"/>
    <w:rsid w:val="0EBC4BEA"/>
    <w:rsid w:val="0EBF7C01"/>
    <w:rsid w:val="0EC75A69"/>
    <w:rsid w:val="0ECF2B6F"/>
    <w:rsid w:val="0ED1185C"/>
    <w:rsid w:val="0ED40186"/>
    <w:rsid w:val="0ED95707"/>
    <w:rsid w:val="0F261C1A"/>
    <w:rsid w:val="0F557518"/>
    <w:rsid w:val="0F6C03BE"/>
    <w:rsid w:val="0F784FB5"/>
    <w:rsid w:val="0FC370C1"/>
    <w:rsid w:val="0FC91CB4"/>
    <w:rsid w:val="0FED59A3"/>
    <w:rsid w:val="0FF26B15"/>
    <w:rsid w:val="0FFA3C1C"/>
    <w:rsid w:val="1012286F"/>
    <w:rsid w:val="10264A11"/>
    <w:rsid w:val="105A290D"/>
    <w:rsid w:val="106616A1"/>
    <w:rsid w:val="106A0DA2"/>
    <w:rsid w:val="10810018"/>
    <w:rsid w:val="10953945"/>
    <w:rsid w:val="109C09BD"/>
    <w:rsid w:val="109C7A77"/>
    <w:rsid w:val="109D1177"/>
    <w:rsid w:val="10A40B7F"/>
    <w:rsid w:val="10BE10ED"/>
    <w:rsid w:val="10BF78A7"/>
    <w:rsid w:val="10F22B45"/>
    <w:rsid w:val="112E0021"/>
    <w:rsid w:val="11382375"/>
    <w:rsid w:val="114333A1"/>
    <w:rsid w:val="115C2CF7"/>
    <w:rsid w:val="115D4462"/>
    <w:rsid w:val="119C142F"/>
    <w:rsid w:val="119D0D03"/>
    <w:rsid w:val="119D17D9"/>
    <w:rsid w:val="11C42733"/>
    <w:rsid w:val="11D81D3B"/>
    <w:rsid w:val="11EB7CC0"/>
    <w:rsid w:val="11F87A80"/>
    <w:rsid w:val="120D40DA"/>
    <w:rsid w:val="123D6042"/>
    <w:rsid w:val="12485112"/>
    <w:rsid w:val="124E024F"/>
    <w:rsid w:val="12500436"/>
    <w:rsid w:val="12635AA8"/>
    <w:rsid w:val="12A74D9C"/>
    <w:rsid w:val="12DD1CFF"/>
    <w:rsid w:val="12DF6FC3"/>
    <w:rsid w:val="12FB5073"/>
    <w:rsid w:val="13082AF4"/>
    <w:rsid w:val="131A13D7"/>
    <w:rsid w:val="133833D9"/>
    <w:rsid w:val="13426006"/>
    <w:rsid w:val="13960100"/>
    <w:rsid w:val="13A761FF"/>
    <w:rsid w:val="13B16CE7"/>
    <w:rsid w:val="13F05A62"/>
    <w:rsid w:val="140C03A7"/>
    <w:rsid w:val="14292D22"/>
    <w:rsid w:val="143C10C2"/>
    <w:rsid w:val="146B158C"/>
    <w:rsid w:val="14830684"/>
    <w:rsid w:val="14881BDF"/>
    <w:rsid w:val="148B523E"/>
    <w:rsid w:val="14941BBA"/>
    <w:rsid w:val="149A6A56"/>
    <w:rsid w:val="14A7043F"/>
    <w:rsid w:val="14A97E9E"/>
    <w:rsid w:val="14B60A59"/>
    <w:rsid w:val="14BC3B96"/>
    <w:rsid w:val="14C72A39"/>
    <w:rsid w:val="14F52461"/>
    <w:rsid w:val="14FA7355"/>
    <w:rsid w:val="150572EB"/>
    <w:rsid w:val="151514EF"/>
    <w:rsid w:val="15440067"/>
    <w:rsid w:val="155E4025"/>
    <w:rsid w:val="155E67E8"/>
    <w:rsid w:val="157700CD"/>
    <w:rsid w:val="15A24C0C"/>
    <w:rsid w:val="15A703A2"/>
    <w:rsid w:val="15A92C87"/>
    <w:rsid w:val="15B6739F"/>
    <w:rsid w:val="15D76DF1"/>
    <w:rsid w:val="15EC4007"/>
    <w:rsid w:val="15F641C4"/>
    <w:rsid w:val="15F8715C"/>
    <w:rsid w:val="15FA5E72"/>
    <w:rsid w:val="16010CD6"/>
    <w:rsid w:val="1618304E"/>
    <w:rsid w:val="161A6DC6"/>
    <w:rsid w:val="163C4F8E"/>
    <w:rsid w:val="165B0B3D"/>
    <w:rsid w:val="16657592"/>
    <w:rsid w:val="167C538B"/>
    <w:rsid w:val="16807F13"/>
    <w:rsid w:val="16933BA9"/>
    <w:rsid w:val="169E1611"/>
    <w:rsid w:val="16A668AC"/>
    <w:rsid w:val="16A71221"/>
    <w:rsid w:val="16BB1304"/>
    <w:rsid w:val="16D50F3F"/>
    <w:rsid w:val="16DB47A7"/>
    <w:rsid w:val="16F47617"/>
    <w:rsid w:val="1703785A"/>
    <w:rsid w:val="17101F77"/>
    <w:rsid w:val="1711569F"/>
    <w:rsid w:val="17190E2C"/>
    <w:rsid w:val="17544559"/>
    <w:rsid w:val="175D47D6"/>
    <w:rsid w:val="17604CE8"/>
    <w:rsid w:val="17614492"/>
    <w:rsid w:val="1763215C"/>
    <w:rsid w:val="176C06D1"/>
    <w:rsid w:val="176E6639"/>
    <w:rsid w:val="178D35C8"/>
    <w:rsid w:val="178F7340"/>
    <w:rsid w:val="17A27073"/>
    <w:rsid w:val="17CB6D2A"/>
    <w:rsid w:val="17D173D7"/>
    <w:rsid w:val="17D9680D"/>
    <w:rsid w:val="17E51656"/>
    <w:rsid w:val="17ED6340"/>
    <w:rsid w:val="18023FB5"/>
    <w:rsid w:val="181D0D22"/>
    <w:rsid w:val="18204012"/>
    <w:rsid w:val="184719C8"/>
    <w:rsid w:val="184B38C0"/>
    <w:rsid w:val="184B5853"/>
    <w:rsid w:val="18504D21"/>
    <w:rsid w:val="186500A0"/>
    <w:rsid w:val="1869193F"/>
    <w:rsid w:val="186E3EDC"/>
    <w:rsid w:val="187C5B16"/>
    <w:rsid w:val="18876269"/>
    <w:rsid w:val="188E6B63"/>
    <w:rsid w:val="18B352B0"/>
    <w:rsid w:val="18B3705E"/>
    <w:rsid w:val="18BD1C8B"/>
    <w:rsid w:val="18C37394"/>
    <w:rsid w:val="18C46E74"/>
    <w:rsid w:val="18D25736"/>
    <w:rsid w:val="18D52320"/>
    <w:rsid w:val="18F116AA"/>
    <w:rsid w:val="1901601B"/>
    <w:rsid w:val="191A70DD"/>
    <w:rsid w:val="194F322A"/>
    <w:rsid w:val="196A3BC0"/>
    <w:rsid w:val="196D36B1"/>
    <w:rsid w:val="19777393"/>
    <w:rsid w:val="198D0DAC"/>
    <w:rsid w:val="1991739F"/>
    <w:rsid w:val="199A6EAD"/>
    <w:rsid w:val="19C17AAC"/>
    <w:rsid w:val="19CA0B03"/>
    <w:rsid w:val="1A0062D3"/>
    <w:rsid w:val="1A0C0CEF"/>
    <w:rsid w:val="1A0F4768"/>
    <w:rsid w:val="1A121F48"/>
    <w:rsid w:val="1A362E31"/>
    <w:rsid w:val="1A3B62EF"/>
    <w:rsid w:val="1A4C5F00"/>
    <w:rsid w:val="1A570222"/>
    <w:rsid w:val="1A5F09E1"/>
    <w:rsid w:val="1A626F8D"/>
    <w:rsid w:val="1A644AB4"/>
    <w:rsid w:val="1A7A42D7"/>
    <w:rsid w:val="1A8F0A0C"/>
    <w:rsid w:val="1AC25CB7"/>
    <w:rsid w:val="1AD626EE"/>
    <w:rsid w:val="1ADD6968"/>
    <w:rsid w:val="1ADF0056"/>
    <w:rsid w:val="1AE47D1E"/>
    <w:rsid w:val="1B0B13D3"/>
    <w:rsid w:val="1B113586"/>
    <w:rsid w:val="1B324BB2"/>
    <w:rsid w:val="1B3501FE"/>
    <w:rsid w:val="1B36101B"/>
    <w:rsid w:val="1B41797C"/>
    <w:rsid w:val="1B4500CF"/>
    <w:rsid w:val="1B4641B9"/>
    <w:rsid w:val="1B50328A"/>
    <w:rsid w:val="1B542D7A"/>
    <w:rsid w:val="1B650AE3"/>
    <w:rsid w:val="1B9A049E"/>
    <w:rsid w:val="1BA64C58"/>
    <w:rsid w:val="1BAF7FB0"/>
    <w:rsid w:val="1BF41E67"/>
    <w:rsid w:val="1C2A3ADB"/>
    <w:rsid w:val="1C310428"/>
    <w:rsid w:val="1C387FA6"/>
    <w:rsid w:val="1C3F5DAD"/>
    <w:rsid w:val="1C3F7586"/>
    <w:rsid w:val="1C5E3A2A"/>
    <w:rsid w:val="1C8036FB"/>
    <w:rsid w:val="1C870AAA"/>
    <w:rsid w:val="1C9176B6"/>
    <w:rsid w:val="1C9C5B70"/>
    <w:rsid w:val="1CA13D9D"/>
    <w:rsid w:val="1CA90EA4"/>
    <w:rsid w:val="1CB533A4"/>
    <w:rsid w:val="1CD04682"/>
    <w:rsid w:val="1CEA5966"/>
    <w:rsid w:val="1CF33ECD"/>
    <w:rsid w:val="1CFD51C5"/>
    <w:rsid w:val="1D036B07"/>
    <w:rsid w:val="1D3657B8"/>
    <w:rsid w:val="1D511FE7"/>
    <w:rsid w:val="1D9413D8"/>
    <w:rsid w:val="1D951428"/>
    <w:rsid w:val="1D976547"/>
    <w:rsid w:val="1D976F4E"/>
    <w:rsid w:val="1DBA2C3C"/>
    <w:rsid w:val="1DBC4C07"/>
    <w:rsid w:val="1DD159A5"/>
    <w:rsid w:val="1DE55F0B"/>
    <w:rsid w:val="1E143155"/>
    <w:rsid w:val="1E27608E"/>
    <w:rsid w:val="1E2C3B3A"/>
    <w:rsid w:val="1E4A5D6E"/>
    <w:rsid w:val="1E880E83"/>
    <w:rsid w:val="1EA5569B"/>
    <w:rsid w:val="1EC54BCD"/>
    <w:rsid w:val="1EDB4AE3"/>
    <w:rsid w:val="1EDD6BE3"/>
    <w:rsid w:val="1EE2244B"/>
    <w:rsid w:val="1EEC670A"/>
    <w:rsid w:val="1F2378A3"/>
    <w:rsid w:val="1F4E1600"/>
    <w:rsid w:val="1F7641A8"/>
    <w:rsid w:val="1F840C16"/>
    <w:rsid w:val="1F902FDC"/>
    <w:rsid w:val="1F907625"/>
    <w:rsid w:val="1FAD2A59"/>
    <w:rsid w:val="1FB13255"/>
    <w:rsid w:val="1FB55CBB"/>
    <w:rsid w:val="1FD4737A"/>
    <w:rsid w:val="2003165B"/>
    <w:rsid w:val="202867BD"/>
    <w:rsid w:val="203D0F7B"/>
    <w:rsid w:val="20431B0D"/>
    <w:rsid w:val="204C2272"/>
    <w:rsid w:val="20511E77"/>
    <w:rsid w:val="206770AC"/>
    <w:rsid w:val="208C1468"/>
    <w:rsid w:val="20920857"/>
    <w:rsid w:val="209B6D55"/>
    <w:rsid w:val="20A71560"/>
    <w:rsid w:val="20BA6BC3"/>
    <w:rsid w:val="20CF6488"/>
    <w:rsid w:val="20D8222E"/>
    <w:rsid w:val="20E45ACD"/>
    <w:rsid w:val="20F54D73"/>
    <w:rsid w:val="20FC3BE5"/>
    <w:rsid w:val="20FE7C24"/>
    <w:rsid w:val="20FF20EF"/>
    <w:rsid w:val="21075857"/>
    <w:rsid w:val="210E14C8"/>
    <w:rsid w:val="211F1734"/>
    <w:rsid w:val="213B4094"/>
    <w:rsid w:val="21470C8B"/>
    <w:rsid w:val="21515666"/>
    <w:rsid w:val="2159198A"/>
    <w:rsid w:val="215F4227"/>
    <w:rsid w:val="21631E30"/>
    <w:rsid w:val="21696E53"/>
    <w:rsid w:val="216E6D19"/>
    <w:rsid w:val="217C25C6"/>
    <w:rsid w:val="21AE2AB8"/>
    <w:rsid w:val="21B856E5"/>
    <w:rsid w:val="21C324DB"/>
    <w:rsid w:val="21D4469C"/>
    <w:rsid w:val="21D922E8"/>
    <w:rsid w:val="21DF2C72"/>
    <w:rsid w:val="21F229A5"/>
    <w:rsid w:val="22010DBB"/>
    <w:rsid w:val="224D22D1"/>
    <w:rsid w:val="22853A59"/>
    <w:rsid w:val="229B1BDB"/>
    <w:rsid w:val="22D92AB0"/>
    <w:rsid w:val="22DA60FF"/>
    <w:rsid w:val="22F015DA"/>
    <w:rsid w:val="22F132C7"/>
    <w:rsid w:val="230706D2"/>
    <w:rsid w:val="23377209"/>
    <w:rsid w:val="233F7E6C"/>
    <w:rsid w:val="23447230"/>
    <w:rsid w:val="23474F72"/>
    <w:rsid w:val="23582CDC"/>
    <w:rsid w:val="236D03F4"/>
    <w:rsid w:val="23735D67"/>
    <w:rsid w:val="2378512C"/>
    <w:rsid w:val="237E0B77"/>
    <w:rsid w:val="2389558B"/>
    <w:rsid w:val="238D507B"/>
    <w:rsid w:val="23903B86"/>
    <w:rsid w:val="2393640A"/>
    <w:rsid w:val="239F0F6A"/>
    <w:rsid w:val="23C70F02"/>
    <w:rsid w:val="23DD32F6"/>
    <w:rsid w:val="23EE50C5"/>
    <w:rsid w:val="23F2657D"/>
    <w:rsid w:val="24022162"/>
    <w:rsid w:val="244008E2"/>
    <w:rsid w:val="245060A9"/>
    <w:rsid w:val="2455256D"/>
    <w:rsid w:val="246B5C95"/>
    <w:rsid w:val="2483735E"/>
    <w:rsid w:val="24D51951"/>
    <w:rsid w:val="24DA0C57"/>
    <w:rsid w:val="24F160DB"/>
    <w:rsid w:val="24F57E74"/>
    <w:rsid w:val="250F3889"/>
    <w:rsid w:val="251B66B7"/>
    <w:rsid w:val="252C4420"/>
    <w:rsid w:val="25372A0E"/>
    <w:rsid w:val="25493224"/>
    <w:rsid w:val="25496C25"/>
    <w:rsid w:val="25583467"/>
    <w:rsid w:val="256736AA"/>
    <w:rsid w:val="256C6F12"/>
    <w:rsid w:val="25741245"/>
    <w:rsid w:val="2576348C"/>
    <w:rsid w:val="257E3AF0"/>
    <w:rsid w:val="25A55F80"/>
    <w:rsid w:val="25D16D75"/>
    <w:rsid w:val="25D42DE2"/>
    <w:rsid w:val="25F60649"/>
    <w:rsid w:val="260158AC"/>
    <w:rsid w:val="26031848"/>
    <w:rsid w:val="26040EF9"/>
    <w:rsid w:val="26062EC3"/>
    <w:rsid w:val="26215F4F"/>
    <w:rsid w:val="26265313"/>
    <w:rsid w:val="263F3B85"/>
    <w:rsid w:val="264439EB"/>
    <w:rsid w:val="264A4649"/>
    <w:rsid w:val="265E5439"/>
    <w:rsid w:val="26681488"/>
    <w:rsid w:val="26700499"/>
    <w:rsid w:val="2672010C"/>
    <w:rsid w:val="2685028B"/>
    <w:rsid w:val="268A7650"/>
    <w:rsid w:val="26906C30"/>
    <w:rsid w:val="26A10986"/>
    <w:rsid w:val="26C10333"/>
    <w:rsid w:val="26CF107A"/>
    <w:rsid w:val="26D70CE4"/>
    <w:rsid w:val="26DC3C24"/>
    <w:rsid w:val="26E66850"/>
    <w:rsid w:val="26ED656B"/>
    <w:rsid w:val="26FB000B"/>
    <w:rsid w:val="27251427"/>
    <w:rsid w:val="27547C5E"/>
    <w:rsid w:val="275814FC"/>
    <w:rsid w:val="276205CD"/>
    <w:rsid w:val="27683162"/>
    <w:rsid w:val="278C6F5A"/>
    <w:rsid w:val="27A24E6D"/>
    <w:rsid w:val="27AB0552"/>
    <w:rsid w:val="27B66EDD"/>
    <w:rsid w:val="27F05BD9"/>
    <w:rsid w:val="28101DD7"/>
    <w:rsid w:val="281079D4"/>
    <w:rsid w:val="281E2746"/>
    <w:rsid w:val="28267A3F"/>
    <w:rsid w:val="284321AC"/>
    <w:rsid w:val="286E196A"/>
    <w:rsid w:val="286E4A35"/>
    <w:rsid w:val="286F2FA1"/>
    <w:rsid w:val="287A1708"/>
    <w:rsid w:val="28901E4B"/>
    <w:rsid w:val="28904CC6"/>
    <w:rsid w:val="28C31BE4"/>
    <w:rsid w:val="28D252DE"/>
    <w:rsid w:val="28DC615D"/>
    <w:rsid w:val="28DD308F"/>
    <w:rsid w:val="28E868B0"/>
    <w:rsid w:val="28FB4835"/>
    <w:rsid w:val="290731DA"/>
    <w:rsid w:val="29254939"/>
    <w:rsid w:val="29332221"/>
    <w:rsid w:val="29364FE7"/>
    <w:rsid w:val="293848F7"/>
    <w:rsid w:val="294C6E3F"/>
    <w:rsid w:val="294D4E63"/>
    <w:rsid w:val="294E171E"/>
    <w:rsid w:val="2962296F"/>
    <w:rsid w:val="2968145A"/>
    <w:rsid w:val="296B1496"/>
    <w:rsid w:val="29B175E9"/>
    <w:rsid w:val="29CC6106"/>
    <w:rsid w:val="29CF181E"/>
    <w:rsid w:val="29D04F7F"/>
    <w:rsid w:val="29E11C7D"/>
    <w:rsid w:val="29EC0622"/>
    <w:rsid w:val="29F714A0"/>
    <w:rsid w:val="29FC79FC"/>
    <w:rsid w:val="2A1648A4"/>
    <w:rsid w:val="2A197F4B"/>
    <w:rsid w:val="2A30050E"/>
    <w:rsid w:val="2A426494"/>
    <w:rsid w:val="2A481CFC"/>
    <w:rsid w:val="2A7A3E7F"/>
    <w:rsid w:val="2A7B5E29"/>
    <w:rsid w:val="2A9E191C"/>
    <w:rsid w:val="2AA902C1"/>
    <w:rsid w:val="2ABA7D92"/>
    <w:rsid w:val="2ABD69B2"/>
    <w:rsid w:val="2AC3330D"/>
    <w:rsid w:val="2AC450FA"/>
    <w:rsid w:val="2ACC7551"/>
    <w:rsid w:val="2AD42706"/>
    <w:rsid w:val="2B0705B1"/>
    <w:rsid w:val="2B2F5C2E"/>
    <w:rsid w:val="2B447DB8"/>
    <w:rsid w:val="2B5D17D7"/>
    <w:rsid w:val="2B7408CF"/>
    <w:rsid w:val="2B77216D"/>
    <w:rsid w:val="2B996F4E"/>
    <w:rsid w:val="2BA32F62"/>
    <w:rsid w:val="2BB4440B"/>
    <w:rsid w:val="2BC92EE0"/>
    <w:rsid w:val="2BE05F64"/>
    <w:rsid w:val="2BF42D9B"/>
    <w:rsid w:val="2C001F5D"/>
    <w:rsid w:val="2C063C1D"/>
    <w:rsid w:val="2C0906FC"/>
    <w:rsid w:val="2C1A3224"/>
    <w:rsid w:val="2C1F6A8C"/>
    <w:rsid w:val="2C20193C"/>
    <w:rsid w:val="2C275941"/>
    <w:rsid w:val="2C2A0560"/>
    <w:rsid w:val="2C5979C3"/>
    <w:rsid w:val="2C680433"/>
    <w:rsid w:val="2C6D614E"/>
    <w:rsid w:val="2C8C39F6"/>
    <w:rsid w:val="2C9805ED"/>
    <w:rsid w:val="2CA46F92"/>
    <w:rsid w:val="2CA84E9B"/>
    <w:rsid w:val="2CB35427"/>
    <w:rsid w:val="2CC42463"/>
    <w:rsid w:val="2CE33F5E"/>
    <w:rsid w:val="2CEF3993"/>
    <w:rsid w:val="2CF13924"/>
    <w:rsid w:val="2CFF241A"/>
    <w:rsid w:val="2D0A3299"/>
    <w:rsid w:val="2D2131DA"/>
    <w:rsid w:val="2D391440"/>
    <w:rsid w:val="2D393B7E"/>
    <w:rsid w:val="2D5A013F"/>
    <w:rsid w:val="2D5E244F"/>
    <w:rsid w:val="2D78707A"/>
    <w:rsid w:val="2D7921CC"/>
    <w:rsid w:val="2D8529CE"/>
    <w:rsid w:val="2D855015"/>
    <w:rsid w:val="2D8C0151"/>
    <w:rsid w:val="2D9B65E7"/>
    <w:rsid w:val="2DAA4A7C"/>
    <w:rsid w:val="2DDF4725"/>
    <w:rsid w:val="2DE57862"/>
    <w:rsid w:val="2DE7182C"/>
    <w:rsid w:val="2DEF06E0"/>
    <w:rsid w:val="2E38781C"/>
    <w:rsid w:val="2E56250D"/>
    <w:rsid w:val="2E5D1E90"/>
    <w:rsid w:val="2E6A6490"/>
    <w:rsid w:val="2EA055F3"/>
    <w:rsid w:val="2EBE6FBE"/>
    <w:rsid w:val="2ED31DB0"/>
    <w:rsid w:val="2ED753FC"/>
    <w:rsid w:val="2EDA313F"/>
    <w:rsid w:val="2EEE30AE"/>
    <w:rsid w:val="2EF37D5C"/>
    <w:rsid w:val="2F286DA4"/>
    <w:rsid w:val="2F30540B"/>
    <w:rsid w:val="2F48647A"/>
    <w:rsid w:val="2F547C6B"/>
    <w:rsid w:val="2F5859AA"/>
    <w:rsid w:val="2F5A41F1"/>
    <w:rsid w:val="2F653D5F"/>
    <w:rsid w:val="2F665E23"/>
    <w:rsid w:val="2F961BB1"/>
    <w:rsid w:val="2F9D3DBD"/>
    <w:rsid w:val="2FCA26AE"/>
    <w:rsid w:val="2FCC7481"/>
    <w:rsid w:val="2FD52711"/>
    <w:rsid w:val="2FD656B4"/>
    <w:rsid w:val="2FED4D33"/>
    <w:rsid w:val="30055F99"/>
    <w:rsid w:val="300F0BC6"/>
    <w:rsid w:val="30240B15"/>
    <w:rsid w:val="303D1BD7"/>
    <w:rsid w:val="30483607"/>
    <w:rsid w:val="305D4027"/>
    <w:rsid w:val="30715C76"/>
    <w:rsid w:val="30850E88"/>
    <w:rsid w:val="309335A5"/>
    <w:rsid w:val="309E5873"/>
    <w:rsid w:val="30A43E1F"/>
    <w:rsid w:val="30A93220"/>
    <w:rsid w:val="30B4039B"/>
    <w:rsid w:val="30C82AB1"/>
    <w:rsid w:val="30D51E0F"/>
    <w:rsid w:val="30F229C1"/>
    <w:rsid w:val="310D15A9"/>
    <w:rsid w:val="313702F5"/>
    <w:rsid w:val="3140197F"/>
    <w:rsid w:val="31436E32"/>
    <w:rsid w:val="314F3970"/>
    <w:rsid w:val="316D3DF6"/>
    <w:rsid w:val="31794375"/>
    <w:rsid w:val="31903F88"/>
    <w:rsid w:val="319D58E7"/>
    <w:rsid w:val="31B47C77"/>
    <w:rsid w:val="31B859B9"/>
    <w:rsid w:val="31C358BD"/>
    <w:rsid w:val="31DA3788"/>
    <w:rsid w:val="32032617"/>
    <w:rsid w:val="32143772"/>
    <w:rsid w:val="322464A7"/>
    <w:rsid w:val="322A5ECC"/>
    <w:rsid w:val="323D7C6C"/>
    <w:rsid w:val="32454D73"/>
    <w:rsid w:val="324F3A5A"/>
    <w:rsid w:val="325925CC"/>
    <w:rsid w:val="3268177F"/>
    <w:rsid w:val="326C402C"/>
    <w:rsid w:val="32B75C71"/>
    <w:rsid w:val="32C263C3"/>
    <w:rsid w:val="33134E71"/>
    <w:rsid w:val="332350B4"/>
    <w:rsid w:val="334119DE"/>
    <w:rsid w:val="33466FF4"/>
    <w:rsid w:val="335323B7"/>
    <w:rsid w:val="336B4082"/>
    <w:rsid w:val="33705A53"/>
    <w:rsid w:val="33845A2F"/>
    <w:rsid w:val="338F274A"/>
    <w:rsid w:val="33A31D51"/>
    <w:rsid w:val="33CB7921"/>
    <w:rsid w:val="33CD6DCE"/>
    <w:rsid w:val="33D26ADA"/>
    <w:rsid w:val="33ED56C2"/>
    <w:rsid w:val="33F64577"/>
    <w:rsid w:val="33FC5905"/>
    <w:rsid w:val="340071A3"/>
    <w:rsid w:val="341113B0"/>
    <w:rsid w:val="342017D1"/>
    <w:rsid w:val="342F7A89"/>
    <w:rsid w:val="34321327"/>
    <w:rsid w:val="3466686B"/>
    <w:rsid w:val="34675474"/>
    <w:rsid w:val="346C65E7"/>
    <w:rsid w:val="34713BFD"/>
    <w:rsid w:val="347D07F4"/>
    <w:rsid w:val="34A57D4B"/>
    <w:rsid w:val="34AE4E51"/>
    <w:rsid w:val="34D922A2"/>
    <w:rsid w:val="34F82605"/>
    <w:rsid w:val="350823BA"/>
    <w:rsid w:val="3509652C"/>
    <w:rsid w:val="352275ED"/>
    <w:rsid w:val="35285977"/>
    <w:rsid w:val="35301D0A"/>
    <w:rsid w:val="35316100"/>
    <w:rsid w:val="35341FC3"/>
    <w:rsid w:val="353431C3"/>
    <w:rsid w:val="353F1F4D"/>
    <w:rsid w:val="3544009D"/>
    <w:rsid w:val="354B456B"/>
    <w:rsid w:val="354E03E2"/>
    <w:rsid w:val="355359F9"/>
    <w:rsid w:val="355A755C"/>
    <w:rsid w:val="356E6A2A"/>
    <w:rsid w:val="35904365"/>
    <w:rsid w:val="35957188"/>
    <w:rsid w:val="359C7332"/>
    <w:rsid w:val="35A66F4F"/>
    <w:rsid w:val="35AB75E3"/>
    <w:rsid w:val="35B00755"/>
    <w:rsid w:val="35B46497"/>
    <w:rsid w:val="35C81F43"/>
    <w:rsid w:val="35FA2A71"/>
    <w:rsid w:val="360867E3"/>
    <w:rsid w:val="361138EA"/>
    <w:rsid w:val="361E4279"/>
    <w:rsid w:val="3627310D"/>
    <w:rsid w:val="362B478E"/>
    <w:rsid w:val="36413AA3"/>
    <w:rsid w:val="364517E5"/>
    <w:rsid w:val="364D41F6"/>
    <w:rsid w:val="36550477"/>
    <w:rsid w:val="366D3FE9"/>
    <w:rsid w:val="36811C57"/>
    <w:rsid w:val="368C0763"/>
    <w:rsid w:val="36A22CCC"/>
    <w:rsid w:val="36AB0A7E"/>
    <w:rsid w:val="36AE7407"/>
    <w:rsid w:val="36C22E36"/>
    <w:rsid w:val="36C6766F"/>
    <w:rsid w:val="36D70FCC"/>
    <w:rsid w:val="36F56D67"/>
    <w:rsid w:val="370945C1"/>
    <w:rsid w:val="37191188"/>
    <w:rsid w:val="372B09DB"/>
    <w:rsid w:val="37311C27"/>
    <w:rsid w:val="375F4CCF"/>
    <w:rsid w:val="37647A49"/>
    <w:rsid w:val="376B527C"/>
    <w:rsid w:val="37786A61"/>
    <w:rsid w:val="377F0D27"/>
    <w:rsid w:val="378B6C54"/>
    <w:rsid w:val="379120FC"/>
    <w:rsid w:val="37AC56B8"/>
    <w:rsid w:val="37B11CA8"/>
    <w:rsid w:val="37BE35FD"/>
    <w:rsid w:val="37DC5A39"/>
    <w:rsid w:val="37E1553E"/>
    <w:rsid w:val="37E64902"/>
    <w:rsid w:val="37EF7C5B"/>
    <w:rsid w:val="37F214F9"/>
    <w:rsid w:val="37FC11A4"/>
    <w:rsid w:val="37FF14F7"/>
    <w:rsid w:val="380766EC"/>
    <w:rsid w:val="38080C91"/>
    <w:rsid w:val="38080F63"/>
    <w:rsid w:val="3825367C"/>
    <w:rsid w:val="383B3AA2"/>
    <w:rsid w:val="38443DFC"/>
    <w:rsid w:val="385E093C"/>
    <w:rsid w:val="386C3059"/>
    <w:rsid w:val="3870241E"/>
    <w:rsid w:val="3876672C"/>
    <w:rsid w:val="387F3D2E"/>
    <w:rsid w:val="38CA5FD2"/>
    <w:rsid w:val="38D30814"/>
    <w:rsid w:val="38D32DB5"/>
    <w:rsid w:val="38D35ABB"/>
    <w:rsid w:val="38E70932"/>
    <w:rsid w:val="390019F4"/>
    <w:rsid w:val="39180AEB"/>
    <w:rsid w:val="39186D3D"/>
    <w:rsid w:val="39286DBA"/>
    <w:rsid w:val="392C3727"/>
    <w:rsid w:val="39331DC9"/>
    <w:rsid w:val="39343202"/>
    <w:rsid w:val="39456E93"/>
    <w:rsid w:val="39586C07"/>
    <w:rsid w:val="39686BEF"/>
    <w:rsid w:val="396F26D5"/>
    <w:rsid w:val="39734A9F"/>
    <w:rsid w:val="3996254B"/>
    <w:rsid w:val="39A468F1"/>
    <w:rsid w:val="39B448EE"/>
    <w:rsid w:val="39C96289"/>
    <w:rsid w:val="39D15AB0"/>
    <w:rsid w:val="39DA3C4B"/>
    <w:rsid w:val="3A211C22"/>
    <w:rsid w:val="3A3000B7"/>
    <w:rsid w:val="3A331943"/>
    <w:rsid w:val="3A3D64AD"/>
    <w:rsid w:val="3A3F6BD8"/>
    <w:rsid w:val="3A571AE7"/>
    <w:rsid w:val="3A693FBE"/>
    <w:rsid w:val="3A79380C"/>
    <w:rsid w:val="3A8766E4"/>
    <w:rsid w:val="3A901E53"/>
    <w:rsid w:val="3A9D45A4"/>
    <w:rsid w:val="3AB504FA"/>
    <w:rsid w:val="3AB84D96"/>
    <w:rsid w:val="3ACE4798"/>
    <w:rsid w:val="3ACF5B21"/>
    <w:rsid w:val="3B006745"/>
    <w:rsid w:val="3B170565"/>
    <w:rsid w:val="3B267115"/>
    <w:rsid w:val="3B334302"/>
    <w:rsid w:val="3B3B6D13"/>
    <w:rsid w:val="3B4262F3"/>
    <w:rsid w:val="3B451BFD"/>
    <w:rsid w:val="3B5B1F5F"/>
    <w:rsid w:val="3B5B7EE3"/>
    <w:rsid w:val="3B665BF8"/>
    <w:rsid w:val="3B714E2B"/>
    <w:rsid w:val="3B783AC3"/>
    <w:rsid w:val="3BB07701"/>
    <w:rsid w:val="3BBC796F"/>
    <w:rsid w:val="3BBE3297"/>
    <w:rsid w:val="3BCB453B"/>
    <w:rsid w:val="3BD2610A"/>
    <w:rsid w:val="3BD66A3C"/>
    <w:rsid w:val="3BF07AFD"/>
    <w:rsid w:val="3BF41880"/>
    <w:rsid w:val="3BFC64A2"/>
    <w:rsid w:val="3C071212"/>
    <w:rsid w:val="3C095063"/>
    <w:rsid w:val="3C236125"/>
    <w:rsid w:val="3C243C4B"/>
    <w:rsid w:val="3C254FC8"/>
    <w:rsid w:val="3C2D0D52"/>
    <w:rsid w:val="3C412E3D"/>
    <w:rsid w:val="3C4D13F4"/>
    <w:rsid w:val="3C4D4F50"/>
    <w:rsid w:val="3C5207B8"/>
    <w:rsid w:val="3C5F4C83"/>
    <w:rsid w:val="3C7544A7"/>
    <w:rsid w:val="3C76158A"/>
    <w:rsid w:val="3C791E94"/>
    <w:rsid w:val="3C7921E9"/>
    <w:rsid w:val="3C8D5447"/>
    <w:rsid w:val="3C8F269D"/>
    <w:rsid w:val="3CAD1E92"/>
    <w:rsid w:val="3CE84208"/>
    <w:rsid w:val="3CF7747D"/>
    <w:rsid w:val="3CF84079"/>
    <w:rsid w:val="3CFB1518"/>
    <w:rsid w:val="3D0108B6"/>
    <w:rsid w:val="3D0870C9"/>
    <w:rsid w:val="3D0F01C4"/>
    <w:rsid w:val="3D101143"/>
    <w:rsid w:val="3D1E68EC"/>
    <w:rsid w:val="3D2A54A5"/>
    <w:rsid w:val="3D2E3538"/>
    <w:rsid w:val="3D314871"/>
    <w:rsid w:val="3D4445A5"/>
    <w:rsid w:val="3D572D1F"/>
    <w:rsid w:val="3D592732"/>
    <w:rsid w:val="3D7168D9"/>
    <w:rsid w:val="3D74650C"/>
    <w:rsid w:val="3D820C29"/>
    <w:rsid w:val="3D891FB8"/>
    <w:rsid w:val="3D94095C"/>
    <w:rsid w:val="3DA44D47"/>
    <w:rsid w:val="3DAE5EC2"/>
    <w:rsid w:val="3DB01C3A"/>
    <w:rsid w:val="3DBB413B"/>
    <w:rsid w:val="3DDB314E"/>
    <w:rsid w:val="3DE17335"/>
    <w:rsid w:val="3DEC2546"/>
    <w:rsid w:val="3DEE2762"/>
    <w:rsid w:val="3E141927"/>
    <w:rsid w:val="3E5720B6"/>
    <w:rsid w:val="3E622809"/>
    <w:rsid w:val="3E6D3687"/>
    <w:rsid w:val="3E6F423A"/>
    <w:rsid w:val="3E702D49"/>
    <w:rsid w:val="3E720CBE"/>
    <w:rsid w:val="3E77459D"/>
    <w:rsid w:val="3E854E75"/>
    <w:rsid w:val="3EA6303D"/>
    <w:rsid w:val="3EA85C6E"/>
    <w:rsid w:val="3EC773F3"/>
    <w:rsid w:val="3ECF7E9E"/>
    <w:rsid w:val="3EEF57E3"/>
    <w:rsid w:val="3EF06066"/>
    <w:rsid w:val="3EF12A51"/>
    <w:rsid w:val="3EFF02AC"/>
    <w:rsid w:val="3F1104B7"/>
    <w:rsid w:val="3F271C41"/>
    <w:rsid w:val="3F277CDA"/>
    <w:rsid w:val="3F353234"/>
    <w:rsid w:val="3F4168C2"/>
    <w:rsid w:val="3F5D7BA0"/>
    <w:rsid w:val="3F7153F9"/>
    <w:rsid w:val="3F7D438F"/>
    <w:rsid w:val="3F874C1D"/>
    <w:rsid w:val="3F9C0670"/>
    <w:rsid w:val="3FA9644C"/>
    <w:rsid w:val="3FB04245"/>
    <w:rsid w:val="3FBF5017"/>
    <w:rsid w:val="3FC96FE3"/>
    <w:rsid w:val="3FCE63A8"/>
    <w:rsid w:val="3FCF2120"/>
    <w:rsid w:val="4001677D"/>
    <w:rsid w:val="40064970"/>
    <w:rsid w:val="40152228"/>
    <w:rsid w:val="404B5C4A"/>
    <w:rsid w:val="406B009A"/>
    <w:rsid w:val="407C5E04"/>
    <w:rsid w:val="407D392A"/>
    <w:rsid w:val="40885F49"/>
    <w:rsid w:val="408E64E1"/>
    <w:rsid w:val="409D266B"/>
    <w:rsid w:val="40B376D3"/>
    <w:rsid w:val="410463C7"/>
    <w:rsid w:val="411B386E"/>
    <w:rsid w:val="411E510D"/>
    <w:rsid w:val="413434CF"/>
    <w:rsid w:val="41381C64"/>
    <w:rsid w:val="41466412"/>
    <w:rsid w:val="4148218A"/>
    <w:rsid w:val="414C7ECC"/>
    <w:rsid w:val="414F4363"/>
    <w:rsid w:val="41657977"/>
    <w:rsid w:val="419158DF"/>
    <w:rsid w:val="419D4283"/>
    <w:rsid w:val="41A3388B"/>
    <w:rsid w:val="41BC0E8C"/>
    <w:rsid w:val="41CE6B33"/>
    <w:rsid w:val="41D80F92"/>
    <w:rsid w:val="41F1005A"/>
    <w:rsid w:val="41F67E38"/>
    <w:rsid w:val="42134546"/>
    <w:rsid w:val="42182439"/>
    <w:rsid w:val="42424E2B"/>
    <w:rsid w:val="42530DE6"/>
    <w:rsid w:val="425863FC"/>
    <w:rsid w:val="426A70CC"/>
    <w:rsid w:val="426D00FA"/>
    <w:rsid w:val="42700ECE"/>
    <w:rsid w:val="4283791D"/>
    <w:rsid w:val="42854582"/>
    <w:rsid w:val="428B4A24"/>
    <w:rsid w:val="4292639F"/>
    <w:rsid w:val="42B1469C"/>
    <w:rsid w:val="42B5384F"/>
    <w:rsid w:val="42CE4911"/>
    <w:rsid w:val="42CF4332"/>
    <w:rsid w:val="42DB1912"/>
    <w:rsid w:val="4315253F"/>
    <w:rsid w:val="431A7B56"/>
    <w:rsid w:val="433C187A"/>
    <w:rsid w:val="434D7F2B"/>
    <w:rsid w:val="43566DE0"/>
    <w:rsid w:val="435A7F52"/>
    <w:rsid w:val="43721740"/>
    <w:rsid w:val="43772091"/>
    <w:rsid w:val="43830D9B"/>
    <w:rsid w:val="438C3F40"/>
    <w:rsid w:val="439831B9"/>
    <w:rsid w:val="439F44A6"/>
    <w:rsid w:val="43A02171"/>
    <w:rsid w:val="43A37B4B"/>
    <w:rsid w:val="43D33F21"/>
    <w:rsid w:val="43DF111F"/>
    <w:rsid w:val="43E837B0"/>
    <w:rsid w:val="440700DA"/>
    <w:rsid w:val="44464716"/>
    <w:rsid w:val="444730A0"/>
    <w:rsid w:val="44510F56"/>
    <w:rsid w:val="445364C3"/>
    <w:rsid w:val="445D39F9"/>
    <w:rsid w:val="44682C5B"/>
    <w:rsid w:val="44771EE5"/>
    <w:rsid w:val="447A08AC"/>
    <w:rsid w:val="449D1CCE"/>
    <w:rsid w:val="449E21CA"/>
    <w:rsid w:val="44E55DF9"/>
    <w:rsid w:val="45085EB8"/>
    <w:rsid w:val="45101210"/>
    <w:rsid w:val="45216F7A"/>
    <w:rsid w:val="452F5B3A"/>
    <w:rsid w:val="454F1D39"/>
    <w:rsid w:val="4550785F"/>
    <w:rsid w:val="457F1EF2"/>
    <w:rsid w:val="4585575A"/>
    <w:rsid w:val="45992FB4"/>
    <w:rsid w:val="45C2075D"/>
    <w:rsid w:val="45C67B21"/>
    <w:rsid w:val="45DD5596"/>
    <w:rsid w:val="45FB3C6E"/>
    <w:rsid w:val="45FB76BA"/>
    <w:rsid w:val="46171691"/>
    <w:rsid w:val="46237DA4"/>
    <w:rsid w:val="46244F73"/>
    <w:rsid w:val="46342CDD"/>
    <w:rsid w:val="463B050F"/>
    <w:rsid w:val="46445615"/>
    <w:rsid w:val="464C0026"/>
    <w:rsid w:val="464E1FF0"/>
    <w:rsid w:val="46602C58"/>
    <w:rsid w:val="4662784A"/>
    <w:rsid w:val="467000F5"/>
    <w:rsid w:val="4681048C"/>
    <w:rsid w:val="46893028"/>
    <w:rsid w:val="46916381"/>
    <w:rsid w:val="46A0383E"/>
    <w:rsid w:val="46C44060"/>
    <w:rsid w:val="46C769A2"/>
    <w:rsid w:val="46CB53EF"/>
    <w:rsid w:val="46D61B93"/>
    <w:rsid w:val="46F32B98"/>
    <w:rsid w:val="4703102D"/>
    <w:rsid w:val="47060B1D"/>
    <w:rsid w:val="47064679"/>
    <w:rsid w:val="47080D12"/>
    <w:rsid w:val="471C3E9C"/>
    <w:rsid w:val="47215957"/>
    <w:rsid w:val="47307948"/>
    <w:rsid w:val="4759788D"/>
    <w:rsid w:val="476615BC"/>
    <w:rsid w:val="47680E90"/>
    <w:rsid w:val="478D4D9A"/>
    <w:rsid w:val="47984FB5"/>
    <w:rsid w:val="4799729B"/>
    <w:rsid w:val="47A53E92"/>
    <w:rsid w:val="47B10A89"/>
    <w:rsid w:val="47B1755E"/>
    <w:rsid w:val="47B73990"/>
    <w:rsid w:val="47C53279"/>
    <w:rsid w:val="47E069DB"/>
    <w:rsid w:val="48084421"/>
    <w:rsid w:val="48093D1C"/>
    <w:rsid w:val="48111527"/>
    <w:rsid w:val="48174664"/>
    <w:rsid w:val="48566EA7"/>
    <w:rsid w:val="48645D4C"/>
    <w:rsid w:val="48802209"/>
    <w:rsid w:val="48847F4B"/>
    <w:rsid w:val="48852D6C"/>
    <w:rsid w:val="488E4926"/>
    <w:rsid w:val="488F3449"/>
    <w:rsid w:val="489A628E"/>
    <w:rsid w:val="48A759E8"/>
    <w:rsid w:val="48B85E47"/>
    <w:rsid w:val="48CD0933"/>
    <w:rsid w:val="48D16F09"/>
    <w:rsid w:val="48D4476D"/>
    <w:rsid w:val="490C34ED"/>
    <w:rsid w:val="49105C83"/>
    <w:rsid w:val="492433C9"/>
    <w:rsid w:val="493E27A9"/>
    <w:rsid w:val="494B2817"/>
    <w:rsid w:val="499441BE"/>
    <w:rsid w:val="49A32653"/>
    <w:rsid w:val="49AA1C33"/>
    <w:rsid w:val="49B11B26"/>
    <w:rsid w:val="49B760FE"/>
    <w:rsid w:val="49BB5154"/>
    <w:rsid w:val="49F25388"/>
    <w:rsid w:val="4A0C7555"/>
    <w:rsid w:val="4A2A4B22"/>
    <w:rsid w:val="4A2D4613"/>
    <w:rsid w:val="4A590F64"/>
    <w:rsid w:val="4A6A13C3"/>
    <w:rsid w:val="4A6D35C0"/>
    <w:rsid w:val="4A7118E0"/>
    <w:rsid w:val="4A7C2D12"/>
    <w:rsid w:val="4A7C6E26"/>
    <w:rsid w:val="4AB217E1"/>
    <w:rsid w:val="4AB8439D"/>
    <w:rsid w:val="4ABE0CAF"/>
    <w:rsid w:val="4AD32E1F"/>
    <w:rsid w:val="4AD63FF4"/>
    <w:rsid w:val="4AEF07E9"/>
    <w:rsid w:val="4B147D29"/>
    <w:rsid w:val="4B1B7E31"/>
    <w:rsid w:val="4B3C2D5F"/>
    <w:rsid w:val="4B4C4747"/>
    <w:rsid w:val="4B4D1B9C"/>
    <w:rsid w:val="4B870ABA"/>
    <w:rsid w:val="4B941C34"/>
    <w:rsid w:val="4B9506C1"/>
    <w:rsid w:val="4B95302F"/>
    <w:rsid w:val="4BB548C0"/>
    <w:rsid w:val="4BC66ACD"/>
    <w:rsid w:val="4BDE4E0D"/>
    <w:rsid w:val="4BF70A34"/>
    <w:rsid w:val="4C0D22EF"/>
    <w:rsid w:val="4C0F5D7E"/>
    <w:rsid w:val="4C3A6B73"/>
    <w:rsid w:val="4C8C7E2E"/>
    <w:rsid w:val="4CB132D9"/>
    <w:rsid w:val="4CB22BAD"/>
    <w:rsid w:val="4CB66B41"/>
    <w:rsid w:val="4CBA1B1D"/>
    <w:rsid w:val="4CBB4158"/>
    <w:rsid w:val="4CCB417C"/>
    <w:rsid w:val="4CE22A1E"/>
    <w:rsid w:val="4D0C49B3"/>
    <w:rsid w:val="4D101471"/>
    <w:rsid w:val="4D227D33"/>
    <w:rsid w:val="4D2916C4"/>
    <w:rsid w:val="4D460673"/>
    <w:rsid w:val="4D5F4AE3"/>
    <w:rsid w:val="4D92310A"/>
    <w:rsid w:val="4DA60964"/>
    <w:rsid w:val="4DB34E2F"/>
    <w:rsid w:val="4DD03C33"/>
    <w:rsid w:val="4DD23507"/>
    <w:rsid w:val="4DE75BE8"/>
    <w:rsid w:val="4DE964F6"/>
    <w:rsid w:val="4DEA7A0A"/>
    <w:rsid w:val="4DF25957"/>
    <w:rsid w:val="4E0F28A7"/>
    <w:rsid w:val="4E3A10AC"/>
    <w:rsid w:val="4E454966"/>
    <w:rsid w:val="4E4A12EF"/>
    <w:rsid w:val="4E5C4359"/>
    <w:rsid w:val="4E6F7E95"/>
    <w:rsid w:val="4E724CEA"/>
    <w:rsid w:val="4E7C3473"/>
    <w:rsid w:val="4E8567CB"/>
    <w:rsid w:val="4E9954AA"/>
    <w:rsid w:val="4EC00BEC"/>
    <w:rsid w:val="4ECC61A8"/>
    <w:rsid w:val="4EF37B7F"/>
    <w:rsid w:val="4EFD0A57"/>
    <w:rsid w:val="4F244A37"/>
    <w:rsid w:val="4F302BDB"/>
    <w:rsid w:val="4F3501F1"/>
    <w:rsid w:val="4F416B96"/>
    <w:rsid w:val="4F443F90"/>
    <w:rsid w:val="4F535209"/>
    <w:rsid w:val="4F716D4F"/>
    <w:rsid w:val="4F7F3E11"/>
    <w:rsid w:val="4F9024C0"/>
    <w:rsid w:val="4FBA1A62"/>
    <w:rsid w:val="4FE31259"/>
    <w:rsid w:val="50096F88"/>
    <w:rsid w:val="501A1195"/>
    <w:rsid w:val="50284D61"/>
    <w:rsid w:val="50291B21"/>
    <w:rsid w:val="505333D6"/>
    <w:rsid w:val="505446A7"/>
    <w:rsid w:val="50590BF7"/>
    <w:rsid w:val="50686CA3"/>
    <w:rsid w:val="506A6284"/>
    <w:rsid w:val="506B19F1"/>
    <w:rsid w:val="50850D04"/>
    <w:rsid w:val="50947199"/>
    <w:rsid w:val="5099655E"/>
    <w:rsid w:val="50D12DD4"/>
    <w:rsid w:val="50F814D6"/>
    <w:rsid w:val="51074559"/>
    <w:rsid w:val="51200A2D"/>
    <w:rsid w:val="51333470"/>
    <w:rsid w:val="51361FFF"/>
    <w:rsid w:val="513B5867"/>
    <w:rsid w:val="5144296E"/>
    <w:rsid w:val="516E79EA"/>
    <w:rsid w:val="51893076"/>
    <w:rsid w:val="519015CD"/>
    <w:rsid w:val="519B00B4"/>
    <w:rsid w:val="51CB0999"/>
    <w:rsid w:val="51CB4D70"/>
    <w:rsid w:val="51DA0E72"/>
    <w:rsid w:val="51DD247A"/>
    <w:rsid w:val="51F55C76"/>
    <w:rsid w:val="520664A7"/>
    <w:rsid w:val="52113245"/>
    <w:rsid w:val="52134C1C"/>
    <w:rsid w:val="522B58DB"/>
    <w:rsid w:val="522D1654"/>
    <w:rsid w:val="523744EF"/>
    <w:rsid w:val="525E180D"/>
    <w:rsid w:val="526B3F2A"/>
    <w:rsid w:val="527A5F1B"/>
    <w:rsid w:val="528C2E2C"/>
    <w:rsid w:val="52976ACD"/>
    <w:rsid w:val="52AC2743"/>
    <w:rsid w:val="52B4244C"/>
    <w:rsid w:val="52CA6390"/>
    <w:rsid w:val="52D93700"/>
    <w:rsid w:val="52E17C8A"/>
    <w:rsid w:val="52E25785"/>
    <w:rsid w:val="52F13DFB"/>
    <w:rsid w:val="52F446A8"/>
    <w:rsid w:val="5317669F"/>
    <w:rsid w:val="531A2795"/>
    <w:rsid w:val="53316F22"/>
    <w:rsid w:val="534E7AD3"/>
    <w:rsid w:val="536674B6"/>
    <w:rsid w:val="539A14F0"/>
    <w:rsid w:val="539A7E2B"/>
    <w:rsid w:val="539E652A"/>
    <w:rsid w:val="53A023B5"/>
    <w:rsid w:val="53C25DCC"/>
    <w:rsid w:val="53C2651A"/>
    <w:rsid w:val="53E126F6"/>
    <w:rsid w:val="53F01C7A"/>
    <w:rsid w:val="53F35F85"/>
    <w:rsid w:val="54272ED0"/>
    <w:rsid w:val="5458228C"/>
    <w:rsid w:val="5483555B"/>
    <w:rsid w:val="548968E9"/>
    <w:rsid w:val="54921C42"/>
    <w:rsid w:val="549F610D"/>
    <w:rsid w:val="54AD6A7C"/>
    <w:rsid w:val="54AE00FE"/>
    <w:rsid w:val="54B73456"/>
    <w:rsid w:val="54C33BA9"/>
    <w:rsid w:val="54D93817"/>
    <w:rsid w:val="54F46459"/>
    <w:rsid w:val="54FC5FD4"/>
    <w:rsid w:val="55050666"/>
    <w:rsid w:val="550A17D8"/>
    <w:rsid w:val="5541321D"/>
    <w:rsid w:val="554F18E1"/>
    <w:rsid w:val="55643828"/>
    <w:rsid w:val="556A671B"/>
    <w:rsid w:val="55905ABB"/>
    <w:rsid w:val="5594294F"/>
    <w:rsid w:val="55A34512"/>
    <w:rsid w:val="55AE781B"/>
    <w:rsid w:val="55B31E70"/>
    <w:rsid w:val="55F66200"/>
    <w:rsid w:val="5613290E"/>
    <w:rsid w:val="56177B55"/>
    <w:rsid w:val="56243FE9"/>
    <w:rsid w:val="56301712"/>
    <w:rsid w:val="56680EAC"/>
    <w:rsid w:val="567860CC"/>
    <w:rsid w:val="56905D0D"/>
    <w:rsid w:val="56A53743"/>
    <w:rsid w:val="56B20379"/>
    <w:rsid w:val="56BD5A3A"/>
    <w:rsid w:val="56C20F2D"/>
    <w:rsid w:val="56DA0A6C"/>
    <w:rsid w:val="56E24417"/>
    <w:rsid w:val="56EF512A"/>
    <w:rsid w:val="57010267"/>
    <w:rsid w:val="570D55B0"/>
    <w:rsid w:val="571406EC"/>
    <w:rsid w:val="57193F55"/>
    <w:rsid w:val="573153E7"/>
    <w:rsid w:val="57323268"/>
    <w:rsid w:val="57363B57"/>
    <w:rsid w:val="573E4B9B"/>
    <w:rsid w:val="57435475"/>
    <w:rsid w:val="574F5BC8"/>
    <w:rsid w:val="575E405D"/>
    <w:rsid w:val="57643DE2"/>
    <w:rsid w:val="576553EC"/>
    <w:rsid w:val="57881163"/>
    <w:rsid w:val="578A0284"/>
    <w:rsid w:val="57BE432D"/>
    <w:rsid w:val="57CA2B9C"/>
    <w:rsid w:val="57DE0CFA"/>
    <w:rsid w:val="57FA0643"/>
    <w:rsid w:val="581B1F4E"/>
    <w:rsid w:val="582641A6"/>
    <w:rsid w:val="58313520"/>
    <w:rsid w:val="58324CA0"/>
    <w:rsid w:val="58581E39"/>
    <w:rsid w:val="585C67EF"/>
    <w:rsid w:val="585E55B6"/>
    <w:rsid w:val="5886386C"/>
    <w:rsid w:val="588A115F"/>
    <w:rsid w:val="58957975"/>
    <w:rsid w:val="58B303D9"/>
    <w:rsid w:val="58B73A25"/>
    <w:rsid w:val="58B75FA1"/>
    <w:rsid w:val="58BA16F7"/>
    <w:rsid w:val="58C425E6"/>
    <w:rsid w:val="58E660B8"/>
    <w:rsid w:val="58E940A7"/>
    <w:rsid w:val="58FE03B6"/>
    <w:rsid w:val="59044790"/>
    <w:rsid w:val="590B5A27"/>
    <w:rsid w:val="591A457C"/>
    <w:rsid w:val="59300401"/>
    <w:rsid w:val="59527BF2"/>
    <w:rsid w:val="59590F80"/>
    <w:rsid w:val="595F39F4"/>
    <w:rsid w:val="596516D3"/>
    <w:rsid w:val="597247E0"/>
    <w:rsid w:val="59875AED"/>
    <w:rsid w:val="59917FB6"/>
    <w:rsid w:val="599D70BF"/>
    <w:rsid w:val="599F61DC"/>
    <w:rsid w:val="59A15A54"/>
    <w:rsid w:val="59B8606C"/>
    <w:rsid w:val="59B87AEE"/>
    <w:rsid w:val="59C503C4"/>
    <w:rsid w:val="59C81C62"/>
    <w:rsid w:val="59D10B16"/>
    <w:rsid w:val="59DE3233"/>
    <w:rsid w:val="59EF1EF8"/>
    <w:rsid w:val="59F07CBA"/>
    <w:rsid w:val="59F3228E"/>
    <w:rsid w:val="5A117165"/>
    <w:rsid w:val="5A137381"/>
    <w:rsid w:val="5A1D0200"/>
    <w:rsid w:val="5A1D3D5C"/>
    <w:rsid w:val="5A2E314E"/>
    <w:rsid w:val="5A2F3A8F"/>
    <w:rsid w:val="5A527103"/>
    <w:rsid w:val="5A6C0F2C"/>
    <w:rsid w:val="5A6C1AC7"/>
    <w:rsid w:val="5A763BAF"/>
    <w:rsid w:val="5A9B74F7"/>
    <w:rsid w:val="5AA44C9C"/>
    <w:rsid w:val="5AAC7C0F"/>
    <w:rsid w:val="5AB346C0"/>
    <w:rsid w:val="5ACC4FF1"/>
    <w:rsid w:val="5AD54636"/>
    <w:rsid w:val="5ADC2D5B"/>
    <w:rsid w:val="5ADE0739"/>
    <w:rsid w:val="5ADF4CDC"/>
    <w:rsid w:val="5AED1980"/>
    <w:rsid w:val="5B095682"/>
    <w:rsid w:val="5B0F6153"/>
    <w:rsid w:val="5B133223"/>
    <w:rsid w:val="5B150ED7"/>
    <w:rsid w:val="5B1909C7"/>
    <w:rsid w:val="5B4A5024"/>
    <w:rsid w:val="5B5D7E1A"/>
    <w:rsid w:val="5B6D23BF"/>
    <w:rsid w:val="5B773940"/>
    <w:rsid w:val="5B8B2F47"/>
    <w:rsid w:val="5BCF552A"/>
    <w:rsid w:val="5BCF7BC1"/>
    <w:rsid w:val="5BE4122D"/>
    <w:rsid w:val="5BED062E"/>
    <w:rsid w:val="5C0E6052"/>
    <w:rsid w:val="5C186ED1"/>
    <w:rsid w:val="5C236B24"/>
    <w:rsid w:val="5C2774A7"/>
    <w:rsid w:val="5C471564"/>
    <w:rsid w:val="5C473312"/>
    <w:rsid w:val="5C564A82"/>
    <w:rsid w:val="5C5C43A1"/>
    <w:rsid w:val="5C7A36E7"/>
    <w:rsid w:val="5C7D19DA"/>
    <w:rsid w:val="5C9049BD"/>
    <w:rsid w:val="5CAC485D"/>
    <w:rsid w:val="5CB564CD"/>
    <w:rsid w:val="5CBA1D36"/>
    <w:rsid w:val="5CCD707A"/>
    <w:rsid w:val="5CDC4E6B"/>
    <w:rsid w:val="5CDF328E"/>
    <w:rsid w:val="5D0B07E3"/>
    <w:rsid w:val="5D1F428F"/>
    <w:rsid w:val="5D292A17"/>
    <w:rsid w:val="5D325D70"/>
    <w:rsid w:val="5D327B1E"/>
    <w:rsid w:val="5D3D64C3"/>
    <w:rsid w:val="5D3E2EB0"/>
    <w:rsid w:val="5D5E3253"/>
    <w:rsid w:val="5D6808B8"/>
    <w:rsid w:val="5D7063B0"/>
    <w:rsid w:val="5D7E0FB5"/>
    <w:rsid w:val="5DA10569"/>
    <w:rsid w:val="5DBF56B5"/>
    <w:rsid w:val="5DC80482"/>
    <w:rsid w:val="5DCD3CEB"/>
    <w:rsid w:val="5DEB5F1F"/>
    <w:rsid w:val="5DFB2606"/>
    <w:rsid w:val="5E0C65C1"/>
    <w:rsid w:val="5E143691"/>
    <w:rsid w:val="5E2D7952"/>
    <w:rsid w:val="5E385608"/>
    <w:rsid w:val="5E411169"/>
    <w:rsid w:val="5E5654F1"/>
    <w:rsid w:val="5E601D16"/>
    <w:rsid w:val="5E9465B6"/>
    <w:rsid w:val="5E993BCD"/>
    <w:rsid w:val="5EB87A4A"/>
    <w:rsid w:val="5EBE4FC2"/>
    <w:rsid w:val="5EC40C4A"/>
    <w:rsid w:val="5ECD0FCF"/>
    <w:rsid w:val="5EDE289A"/>
    <w:rsid w:val="5EEC1F4F"/>
    <w:rsid w:val="5F011E9E"/>
    <w:rsid w:val="5F0167C5"/>
    <w:rsid w:val="5F0B6047"/>
    <w:rsid w:val="5F1F22A2"/>
    <w:rsid w:val="5F225970"/>
    <w:rsid w:val="5F2D61D8"/>
    <w:rsid w:val="5F3C3231"/>
    <w:rsid w:val="5F450200"/>
    <w:rsid w:val="5F5A15AE"/>
    <w:rsid w:val="5F5C5326"/>
    <w:rsid w:val="5F714299"/>
    <w:rsid w:val="5F8743EC"/>
    <w:rsid w:val="5F8E3006"/>
    <w:rsid w:val="5F8F5816"/>
    <w:rsid w:val="5FB25501"/>
    <w:rsid w:val="5FB567E4"/>
    <w:rsid w:val="5FBC5DC5"/>
    <w:rsid w:val="5FC55F07"/>
    <w:rsid w:val="5FE1582B"/>
    <w:rsid w:val="5FE335AF"/>
    <w:rsid w:val="5FE4557D"/>
    <w:rsid w:val="60206571"/>
    <w:rsid w:val="602219D3"/>
    <w:rsid w:val="603911C4"/>
    <w:rsid w:val="603B4F3C"/>
    <w:rsid w:val="60485D7E"/>
    <w:rsid w:val="604B08BC"/>
    <w:rsid w:val="606326E4"/>
    <w:rsid w:val="60636AB9"/>
    <w:rsid w:val="606A5BC5"/>
    <w:rsid w:val="607641C6"/>
    <w:rsid w:val="607D4225"/>
    <w:rsid w:val="607E307A"/>
    <w:rsid w:val="60AC7BE7"/>
    <w:rsid w:val="60B5733B"/>
    <w:rsid w:val="60B847DE"/>
    <w:rsid w:val="60D84E80"/>
    <w:rsid w:val="60F16FF3"/>
    <w:rsid w:val="60FF41BB"/>
    <w:rsid w:val="610712C2"/>
    <w:rsid w:val="610E5A69"/>
    <w:rsid w:val="61113EEE"/>
    <w:rsid w:val="611305B5"/>
    <w:rsid w:val="61151C31"/>
    <w:rsid w:val="611759A9"/>
    <w:rsid w:val="611F03B9"/>
    <w:rsid w:val="612B3202"/>
    <w:rsid w:val="61340C07"/>
    <w:rsid w:val="61395C63"/>
    <w:rsid w:val="61541539"/>
    <w:rsid w:val="61750921"/>
    <w:rsid w:val="618D5292"/>
    <w:rsid w:val="619F00EB"/>
    <w:rsid w:val="61BC66E1"/>
    <w:rsid w:val="61C6117D"/>
    <w:rsid w:val="61CB5DAE"/>
    <w:rsid w:val="62065A1D"/>
    <w:rsid w:val="620B6B90"/>
    <w:rsid w:val="621B3277"/>
    <w:rsid w:val="62205443"/>
    <w:rsid w:val="62347E94"/>
    <w:rsid w:val="623B574A"/>
    <w:rsid w:val="624502F4"/>
    <w:rsid w:val="626C3AD2"/>
    <w:rsid w:val="62743B22"/>
    <w:rsid w:val="62864468"/>
    <w:rsid w:val="62B030EC"/>
    <w:rsid w:val="62B72874"/>
    <w:rsid w:val="62C54F90"/>
    <w:rsid w:val="62D96C3F"/>
    <w:rsid w:val="62ED7CEA"/>
    <w:rsid w:val="62F346AD"/>
    <w:rsid w:val="62F6339C"/>
    <w:rsid w:val="62FA10DE"/>
    <w:rsid w:val="63041F5D"/>
    <w:rsid w:val="631163C7"/>
    <w:rsid w:val="632A1632"/>
    <w:rsid w:val="63313DA6"/>
    <w:rsid w:val="636B5B38"/>
    <w:rsid w:val="638647BE"/>
    <w:rsid w:val="63903AA9"/>
    <w:rsid w:val="63AB4186"/>
    <w:rsid w:val="63AB4C2E"/>
    <w:rsid w:val="63B84C57"/>
    <w:rsid w:val="63B95393"/>
    <w:rsid w:val="63C76502"/>
    <w:rsid w:val="63DF02D4"/>
    <w:rsid w:val="63DF2082"/>
    <w:rsid w:val="6401024A"/>
    <w:rsid w:val="640D3093"/>
    <w:rsid w:val="641206A9"/>
    <w:rsid w:val="64141CD3"/>
    <w:rsid w:val="64346872"/>
    <w:rsid w:val="643E384C"/>
    <w:rsid w:val="64531444"/>
    <w:rsid w:val="645B3DFE"/>
    <w:rsid w:val="6461518D"/>
    <w:rsid w:val="64655D0F"/>
    <w:rsid w:val="6468651B"/>
    <w:rsid w:val="646A6B9D"/>
    <w:rsid w:val="646D1D84"/>
    <w:rsid w:val="64722EF6"/>
    <w:rsid w:val="647E7AED"/>
    <w:rsid w:val="64891083"/>
    <w:rsid w:val="64A82DBC"/>
    <w:rsid w:val="64BB664B"/>
    <w:rsid w:val="64F90F01"/>
    <w:rsid w:val="650C3C8F"/>
    <w:rsid w:val="650C3E76"/>
    <w:rsid w:val="65230EE2"/>
    <w:rsid w:val="65270184"/>
    <w:rsid w:val="65384140"/>
    <w:rsid w:val="657D1B52"/>
    <w:rsid w:val="65827169"/>
    <w:rsid w:val="65856C24"/>
    <w:rsid w:val="65C17E3D"/>
    <w:rsid w:val="65D33363"/>
    <w:rsid w:val="65FA1A84"/>
    <w:rsid w:val="662A7F2C"/>
    <w:rsid w:val="66521231"/>
    <w:rsid w:val="66623861"/>
    <w:rsid w:val="66703465"/>
    <w:rsid w:val="667A6DF9"/>
    <w:rsid w:val="66835660"/>
    <w:rsid w:val="66933384"/>
    <w:rsid w:val="66AD4EBF"/>
    <w:rsid w:val="66B42C19"/>
    <w:rsid w:val="66BE13C8"/>
    <w:rsid w:val="66D81318"/>
    <w:rsid w:val="66E6155B"/>
    <w:rsid w:val="67006EDF"/>
    <w:rsid w:val="6727453F"/>
    <w:rsid w:val="672F5359"/>
    <w:rsid w:val="674718C7"/>
    <w:rsid w:val="676407F5"/>
    <w:rsid w:val="677B6565"/>
    <w:rsid w:val="678E3BC9"/>
    <w:rsid w:val="67A07D7A"/>
    <w:rsid w:val="67A41618"/>
    <w:rsid w:val="67AE693B"/>
    <w:rsid w:val="67C1305C"/>
    <w:rsid w:val="67CE4E1B"/>
    <w:rsid w:val="67D16185"/>
    <w:rsid w:val="67D85766"/>
    <w:rsid w:val="67FC76A6"/>
    <w:rsid w:val="68112A26"/>
    <w:rsid w:val="68145586"/>
    <w:rsid w:val="68262975"/>
    <w:rsid w:val="68265BCF"/>
    <w:rsid w:val="683230C8"/>
    <w:rsid w:val="68376930"/>
    <w:rsid w:val="683E1A6D"/>
    <w:rsid w:val="684B0B35"/>
    <w:rsid w:val="68555008"/>
    <w:rsid w:val="685637A6"/>
    <w:rsid w:val="68583C3B"/>
    <w:rsid w:val="685E3F02"/>
    <w:rsid w:val="686A0AB4"/>
    <w:rsid w:val="68833924"/>
    <w:rsid w:val="689069B9"/>
    <w:rsid w:val="6896299D"/>
    <w:rsid w:val="689D7809"/>
    <w:rsid w:val="68D67EF7"/>
    <w:rsid w:val="68E36170"/>
    <w:rsid w:val="68EC14B1"/>
    <w:rsid w:val="68F71C1C"/>
    <w:rsid w:val="690B56C7"/>
    <w:rsid w:val="690C1B6B"/>
    <w:rsid w:val="691248DE"/>
    <w:rsid w:val="691B1DAE"/>
    <w:rsid w:val="69282C97"/>
    <w:rsid w:val="694806C9"/>
    <w:rsid w:val="69513A22"/>
    <w:rsid w:val="695232F6"/>
    <w:rsid w:val="695725F3"/>
    <w:rsid w:val="695F5A1C"/>
    <w:rsid w:val="696C03D9"/>
    <w:rsid w:val="69726751"/>
    <w:rsid w:val="697274F4"/>
    <w:rsid w:val="6974326C"/>
    <w:rsid w:val="697E1020"/>
    <w:rsid w:val="6982371B"/>
    <w:rsid w:val="69981651"/>
    <w:rsid w:val="699851AD"/>
    <w:rsid w:val="699F478D"/>
    <w:rsid w:val="699F5234"/>
    <w:rsid w:val="69AA3132"/>
    <w:rsid w:val="69B372E4"/>
    <w:rsid w:val="69C43C69"/>
    <w:rsid w:val="69E46644"/>
    <w:rsid w:val="69EC54F9"/>
    <w:rsid w:val="69F14D31"/>
    <w:rsid w:val="69FF1DEA"/>
    <w:rsid w:val="6A134DD7"/>
    <w:rsid w:val="6A1567FD"/>
    <w:rsid w:val="6A274783"/>
    <w:rsid w:val="6A3D7B02"/>
    <w:rsid w:val="6A5135AE"/>
    <w:rsid w:val="6A7217E0"/>
    <w:rsid w:val="6A773502"/>
    <w:rsid w:val="6A7E25F5"/>
    <w:rsid w:val="6A810BC5"/>
    <w:rsid w:val="6A813E93"/>
    <w:rsid w:val="6A885221"/>
    <w:rsid w:val="6A903F49"/>
    <w:rsid w:val="6A9B2F97"/>
    <w:rsid w:val="6AB853DB"/>
    <w:rsid w:val="6ABC4ECB"/>
    <w:rsid w:val="6AF44665"/>
    <w:rsid w:val="6B00125C"/>
    <w:rsid w:val="6B2667E8"/>
    <w:rsid w:val="6B32518D"/>
    <w:rsid w:val="6B347157"/>
    <w:rsid w:val="6B5A24A5"/>
    <w:rsid w:val="6B5F7C12"/>
    <w:rsid w:val="6B856C99"/>
    <w:rsid w:val="6B8D6867"/>
    <w:rsid w:val="6B94207B"/>
    <w:rsid w:val="6BB97D35"/>
    <w:rsid w:val="6BCD0E53"/>
    <w:rsid w:val="6BCD7C80"/>
    <w:rsid w:val="6BD5099E"/>
    <w:rsid w:val="6BD949F1"/>
    <w:rsid w:val="6C011A78"/>
    <w:rsid w:val="6C154F17"/>
    <w:rsid w:val="6C1E680D"/>
    <w:rsid w:val="6C353187"/>
    <w:rsid w:val="6C3F7B62"/>
    <w:rsid w:val="6C466DCD"/>
    <w:rsid w:val="6C4A1273"/>
    <w:rsid w:val="6C586E75"/>
    <w:rsid w:val="6C7A503E"/>
    <w:rsid w:val="6C9A56E0"/>
    <w:rsid w:val="6C9E1B12"/>
    <w:rsid w:val="6CA6753F"/>
    <w:rsid w:val="6CAE60CF"/>
    <w:rsid w:val="6CB70040"/>
    <w:rsid w:val="6CC36C62"/>
    <w:rsid w:val="6CDD26EE"/>
    <w:rsid w:val="6CE07597"/>
    <w:rsid w:val="6CE4484A"/>
    <w:rsid w:val="6CF21078"/>
    <w:rsid w:val="6CF64496"/>
    <w:rsid w:val="6CF7668E"/>
    <w:rsid w:val="6D0A4613"/>
    <w:rsid w:val="6D1E2C9E"/>
    <w:rsid w:val="6D1F1741"/>
    <w:rsid w:val="6D463E8E"/>
    <w:rsid w:val="6D5533B5"/>
    <w:rsid w:val="6D57712D"/>
    <w:rsid w:val="6D633D24"/>
    <w:rsid w:val="6D6A00C6"/>
    <w:rsid w:val="6D8E11CF"/>
    <w:rsid w:val="6DE44E65"/>
    <w:rsid w:val="6DEF3809"/>
    <w:rsid w:val="6DFD7CD4"/>
    <w:rsid w:val="6E070B53"/>
    <w:rsid w:val="6E14501E"/>
    <w:rsid w:val="6E3D6323"/>
    <w:rsid w:val="6E60505E"/>
    <w:rsid w:val="6E772CF0"/>
    <w:rsid w:val="6E7F693B"/>
    <w:rsid w:val="6E825BB4"/>
    <w:rsid w:val="6E837F3C"/>
    <w:rsid w:val="6E8C2E06"/>
    <w:rsid w:val="6E9F6FDD"/>
    <w:rsid w:val="6EC151A6"/>
    <w:rsid w:val="6EC6456A"/>
    <w:rsid w:val="6EE26BB6"/>
    <w:rsid w:val="6EE80D54"/>
    <w:rsid w:val="6EFD1EF6"/>
    <w:rsid w:val="6F1C44A1"/>
    <w:rsid w:val="6F327E52"/>
    <w:rsid w:val="6F380D2F"/>
    <w:rsid w:val="6F5038F5"/>
    <w:rsid w:val="6F59718C"/>
    <w:rsid w:val="6F72024E"/>
    <w:rsid w:val="6F8829F0"/>
    <w:rsid w:val="6F885CC3"/>
    <w:rsid w:val="6F8D32DA"/>
    <w:rsid w:val="6F8E7930"/>
    <w:rsid w:val="6F8F7052"/>
    <w:rsid w:val="6F922E75"/>
    <w:rsid w:val="6F937404"/>
    <w:rsid w:val="6F981E17"/>
    <w:rsid w:val="6F9E1043"/>
    <w:rsid w:val="6FA10B33"/>
    <w:rsid w:val="6FA53C85"/>
    <w:rsid w:val="6FB72105"/>
    <w:rsid w:val="6FBD7AD9"/>
    <w:rsid w:val="6FCC795E"/>
    <w:rsid w:val="6FCF38F2"/>
    <w:rsid w:val="6FE65C72"/>
    <w:rsid w:val="700A66D9"/>
    <w:rsid w:val="7015636D"/>
    <w:rsid w:val="702E23C7"/>
    <w:rsid w:val="70396DE5"/>
    <w:rsid w:val="70441D36"/>
    <w:rsid w:val="704F233D"/>
    <w:rsid w:val="706606E2"/>
    <w:rsid w:val="70710506"/>
    <w:rsid w:val="70DA60AB"/>
    <w:rsid w:val="70DB0321"/>
    <w:rsid w:val="70DF332E"/>
    <w:rsid w:val="70F20E3B"/>
    <w:rsid w:val="70FD7FEB"/>
    <w:rsid w:val="71136D21"/>
    <w:rsid w:val="713163BD"/>
    <w:rsid w:val="713F0604"/>
    <w:rsid w:val="71515517"/>
    <w:rsid w:val="71535E5D"/>
    <w:rsid w:val="71665159"/>
    <w:rsid w:val="716A690C"/>
    <w:rsid w:val="717209D9"/>
    <w:rsid w:val="71722787"/>
    <w:rsid w:val="718C4379"/>
    <w:rsid w:val="71904627"/>
    <w:rsid w:val="71CD5C10"/>
    <w:rsid w:val="71F3132A"/>
    <w:rsid w:val="71F60CFE"/>
    <w:rsid w:val="71F633B8"/>
    <w:rsid w:val="720F0460"/>
    <w:rsid w:val="7223194D"/>
    <w:rsid w:val="72543B39"/>
    <w:rsid w:val="726447C6"/>
    <w:rsid w:val="72683237"/>
    <w:rsid w:val="72A14C98"/>
    <w:rsid w:val="72A66B8C"/>
    <w:rsid w:val="72A84E19"/>
    <w:rsid w:val="72B140DA"/>
    <w:rsid w:val="72B8241C"/>
    <w:rsid w:val="72BD3ED6"/>
    <w:rsid w:val="72D74F98"/>
    <w:rsid w:val="72EE5E3E"/>
    <w:rsid w:val="72F01BB6"/>
    <w:rsid w:val="730613D9"/>
    <w:rsid w:val="73076EFF"/>
    <w:rsid w:val="73221F8B"/>
    <w:rsid w:val="73317149"/>
    <w:rsid w:val="73410663"/>
    <w:rsid w:val="7343581A"/>
    <w:rsid w:val="734737A0"/>
    <w:rsid w:val="7351051C"/>
    <w:rsid w:val="73944C37"/>
    <w:rsid w:val="73954071"/>
    <w:rsid w:val="73AB01D2"/>
    <w:rsid w:val="73AF7CC3"/>
    <w:rsid w:val="73CC2623"/>
    <w:rsid w:val="73D94D40"/>
    <w:rsid w:val="73D96632"/>
    <w:rsid w:val="73EA2E5D"/>
    <w:rsid w:val="73F636A0"/>
    <w:rsid w:val="74056C4D"/>
    <w:rsid w:val="741B5358"/>
    <w:rsid w:val="74280E7C"/>
    <w:rsid w:val="744C5512"/>
    <w:rsid w:val="74503EF8"/>
    <w:rsid w:val="747B014B"/>
    <w:rsid w:val="749541B7"/>
    <w:rsid w:val="74A11285"/>
    <w:rsid w:val="74B310ED"/>
    <w:rsid w:val="74CE02A4"/>
    <w:rsid w:val="74F3598D"/>
    <w:rsid w:val="74F87447"/>
    <w:rsid w:val="750B4C19"/>
    <w:rsid w:val="751C37AC"/>
    <w:rsid w:val="753A180E"/>
    <w:rsid w:val="754D6095"/>
    <w:rsid w:val="754F3D71"/>
    <w:rsid w:val="75574715"/>
    <w:rsid w:val="75671ED7"/>
    <w:rsid w:val="7592652D"/>
    <w:rsid w:val="75954C96"/>
    <w:rsid w:val="75A467AF"/>
    <w:rsid w:val="75B25848"/>
    <w:rsid w:val="75DF5F11"/>
    <w:rsid w:val="760140DA"/>
    <w:rsid w:val="76056741"/>
    <w:rsid w:val="76176FE0"/>
    <w:rsid w:val="76504A23"/>
    <w:rsid w:val="765E152C"/>
    <w:rsid w:val="76684494"/>
    <w:rsid w:val="766D074E"/>
    <w:rsid w:val="76840D49"/>
    <w:rsid w:val="768D3BBF"/>
    <w:rsid w:val="769B008A"/>
    <w:rsid w:val="769E03BF"/>
    <w:rsid w:val="76AF3B36"/>
    <w:rsid w:val="76BB24DB"/>
    <w:rsid w:val="76C7355E"/>
    <w:rsid w:val="76C84BF7"/>
    <w:rsid w:val="76C92E49"/>
    <w:rsid w:val="76CC46E8"/>
    <w:rsid w:val="76D11CFE"/>
    <w:rsid w:val="76F55C40"/>
    <w:rsid w:val="76F679B7"/>
    <w:rsid w:val="77012910"/>
    <w:rsid w:val="770E4D00"/>
    <w:rsid w:val="77193CE7"/>
    <w:rsid w:val="771A18F7"/>
    <w:rsid w:val="773B63C8"/>
    <w:rsid w:val="773C186D"/>
    <w:rsid w:val="773F310C"/>
    <w:rsid w:val="774626EC"/>
    <w:rsid w:val="77671CD2"/>
    <w:rsid w:val="776E6423"/>
    <w:rsid w:val="778D46B3"/>
    <w:rsid w:val="779C242C"/>
    <w:rsid w:val="77E837A3"/>
    <w:rsid w:val="78177946"/>
    <w:rsid w:val="783534B7"/>
    <w:rsid w:val="78505037"/>
    <w:rsid w:val="785328D5"/>
    <w:rsid w:val="789518CC"/>
    <w:rsid w:val="78AD70EF"/>
    <w:rsid w:val="78AE3DD4"/>
    <w:rsid w:val="78EF18CB"/>
    <w:rsid w:val="79183C14"/>
    <w:rsid w:val="793B7903"/>
    <w:rsid w:val="793D4F03"/>
    <w:rsid w:val="7940675C"/>
    <w:rsid w:val="794C028C"/>
    <w:rsid w:val="79A47B9E"/>
    <w:rsid w:val="79AA205F"/>
    <w:rsid w:val="79B87455"/>
    <w:rsid w:val="79BD210F"/>
    <w:rsid w:val="79BF6786"/>
    <w:rsid w:val="79C30024"/>
    <w:rsid w:val="79E32474"/>
    <w:rsid w:val="79EC6443"/>
    <w:rsid w:val="7A093963"/>
    <w:rsid w:val="7A1A1C0E"/>
    <w:rsid w:val="7A211647"/>
    <w:rsid w:val="7A214D4A"/>
    <w:rsid w:val="7A2B7A72"/>
    <w:rsid w:val="7A38518A"/>
    <w:rsid w:val="7A513882"/>
    <w:rsid w:val="7A5213A8"/>
    <w:rsid w:val="7A6D54CF"/>
    <w:rsid w:val="7A745E12"/>
    <w:rsid w:val="7A891930"/>
    <w:rsid w:val="7A8B36FD"/>
    <w:rsid w:val="7A952E60"/>
    <w:rsid w:val="7AA00365"/>
    <w:rsid w:val="7AA144CB"/>
    <w:rsid w:val="7AB67B89"/>
    <w:rsid w:val="7ABC77EE"/>
    <w:rsid w:val="7AC04563"/>
    <w:rsid w:val="7AD82161"/>
    <w:rsid w:val="7ADB75EF"/>
    <w:rsid w:val="7AED36CF"/>
    <w:rsid w:val="7AF5507D"/>
    <w:rsid w:val="7AFE6C65"/>
    <w:rsid w:val="7B0D75F8"/>
    <w:rsid w:val="7B160AF3"/>
    <w:rsid w:val="7B1A0118"/>
    <w:rsid w:val="7B2E5971"/>
    <w:rsid w:val="7B3801D4"/>
    <w:rsid w:val="7B3D00DB"/>
    <w:rsid w:val="7B4231CA"/>
    <w:rsid w:val="7B5A49B8"/>
    <w:rsid w:val="7B5F1FCE"/>
    <w:rsid w:val="7B643141"/>
    <w:rsid w:val="7B8C7BC6"/>
    <w:rsid w:val="7B9955B1"/>
    <w:rsid w:val="7B9F461B"/>
    <w:rsid w:val="7BA109FB"/>
    <w:rsid w:val="7BC322E0"/>
    <w:rsid w:val="7BC63DFB"/>
    <w:rsid w:val="7BCD518A"/>
    <w:rsid w:val="7BD514B3"/>
    <w:rsid w:val="7C044924"/>
    <w:rsid w:val="7C1A652F"/>
    <w:rsid w:val="7C1B76D4"/>
    <w:rsid w:val="7C21459A"/>
    <w:rsid w:val="7C266648"/>
    <w:rsid w:val="7C296138"/>
    <w:rsid w:val="7C417926"/>
    <w:rsid w:val="7C466CEA"/>
    <w:rsid w:val="7C743857"/>
    <w:rsid w:val="7C767B48"/>
    <w:rsid w:val="7C835849"/>
    <w:rsid w:val="7C86358B"/>
    <w:rsid w:val="7C896B8A"/>
    <w:rsid w:val="7CBC6FAC"/>
    <w:rsid w:val="7CC16371"/>
    <w:rsid w:val="7CDC304C"/>
    <w:rsid w:val="7CE3278B"/>
    <w:rsid w:val="7D006E99"/>
    <w:rsid w:val="7D272678"/>
    <w:rsid w:val="7D2D590E"/>
    <w:rsid w:val="7D472D1A"/>
    <w:rsid w:val="7D5A6BD4"/>
    <w:rsid w:val="7D60202E"/>
    <w:rsid w:val="7D690EE2"/>
    <w:rsid w:val="7D6C452F"/>
    <w:rsid w:val="7DB57A44"/>
    <w:rsid w:val="7DC6186B"/>
    <w:rsid w:val="7DC73E5B"/>
    <w:rsid w:val="7DE27337"/>
    <w:rsid w:val="7DF60F62"/>
    <w:rsid w:val="7DFC6A3D"/>
    <w:rsid w:val="7E067B07"/>
    <w:rsid w:val="7E10295A"/>
    <w:rsid w:val="7E1A3F8B"/>
    <w:rsid w:val="7E1E4D27"/>
    <w:rsid w:val="7E3037AE"/>
    <w:rsid w:val="7E431A61"/>
    <w:rsid w:val="7E4436FD"/>
    <w:rsid w:val="7E4C610E"/>
    <w:rsid w:val="7E5B2230"/>
    <w:rsid w:val="7E7062A0"/>
    <w:rsid w:val="7EA146AC"/>
    <w:rsid w:val="7EBA0638"/>
    <w:rsid w:val="7EC4766F"/>
    <w:rsid w:val="7EC9775F"/>
    <w:rsid w:val="7ED72141"/>
    <w:rsid w:val="7EDA0297"/>
    <w:rsid w:val="7EE822DB"/>
    <w:rsid w:val="7EF7251E"/>
    <w:rsid w:val="7F007624"/>
    <w:rsid w:val="7F127358"/>
    <w:rsid w:val="7F361298"/>
    <w:rsid w:val="7F413799"/>
    <w:rsid w:val="7F41492B"/>
    <w:rsid w:val="7F4C286A"/>
    <w:rsid w:val="7F511C2E"/>
    <w:rsid w:val="7F547970"/>
    <w:rsid w:val="7F572FBC"/>
    <w:rsid w:val="7F5C6796"/>
    <w:rsid w:val="7F645E05"/>
    <w:rsid w:val="7F7614AC"/>
    <w:rsid w:val="7F7E679B"/>
    <w:rsid w:val="7F875650"/>
    <w:rsid w:val="7F992970"/>
    <w:rsid w:val="7F9B0B6F"/>
    <w:rsid w:val="7F9D30C5"/>
    <w:rsid w:val="7FB65F35"/>
    <w:rsid w:val="7FCE0033"/>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Emphasis"/>
    <w:basedOn w:val="9"/>
    <w:qFormat/>
    <w:uiPriority w:val="0"/>
    <w:rPr>
      <w:i/>
    </w:rPr>
  </w:style>
  <w:style w:type="character" w:styleId="11">
    <w:name w:val="HTML Code"/>
    <w:basedOn w:val="9"/>
    <w:qFormat/>
    <w:uiPriority w:val="0"/>
    <w:rPr>
      <w:rFonts w:ascii="Courier New" w:hAnsi="Courier New"/>
      <w:sz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96.png"/><Relationship Id="rId98" Type="http://schemas.openxmlformats.org/officeDocument/2006/relationships/image" Target="media/image95.pn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7" Type="http://schemas.openxmlformats.org/officeDocument/2006/relationships/fontTable" Target="fontTable.xml"/><Relationship Id="rId126" Type="http://schemas.openxmlformats.org/officeDocument/2006/relationships/image" Target="media/image123.png"/><Relationship Id="rId125" Type="http://schemas.openxmlformats.org/officeDocument/2006/relationships/image" Target="media/image122.png"/><Relationship Id="rId124" Type="http://schemas.openxmlformats.org/officeDocument/2006/relationships/image" Target="media/image121.png"/><Relationship Id="rId123" Type="http://schemas.openxmlformats.org/officeDocument/2006/relationships/image" Target="media/image120.png"/><Relationship Id="rId122" Type="http://schemas.openxmlformats.org/officeDocument/2006/relationships/image" Target="media/image119.png"/><Relationship Id="rId121" Type="http://schemas.openxmlformats.org/officeDocument/2006/relationships/image" Target="media/image118.png"/><Relationship Id="rId120" Type="http://schemas.openxmlformats.org/officeDocument/2006/relationships/image" Target="media/image117.png"/><Relationship Id="rId12" Type="http://schemas.openxmlformats.org/officeDocument/2006/relationships/image" Target="media/image9.png"/><Relationship Id="rId119" Type="http://schemas.openxmlformats.org/officeDocument/2006/relationships/image" Target="media/image116.png"/><Relationship Id="rId118" Type="http://schemas.openxmlformats.org/officeDocument/2006/relationships/image" Target="media/image115.png"/><Relationship Id="rId117" Type="http://schemas.openxmlformats.org/officeDocument/2006/relationships/image" Target="media/image114.png"/><Relationship Id="rId116" Type="http://schemas.openxmlformats.org/officeDocument/2006/relationships/image" Target="media/image113.png"/><Relationship Id="rId115" Type="http://schemas.openxmlformats.org/officeDocument/2006/relationships/image" Target="media/image112.png"/><Relationship Id="rId114" Type="http://schemas.openxmlformats.org/officeDocument/2006/relationships/image" Target="media/image111.png"/><Relationship Id="rId113" Type="http://schemas.openxmlformats.org/officeDocument/2006/relationships/image" Target="media/image110.png"/><Relationship Id="rId112" Type="http://schemas.openxmlformats.org/officeDocument/2006/relationships/image" Target="media/image109.png"/><Relationship Id="rId111" Type="http://schemas.openxmlformats.org/officeDocument/2006/relationships/image" Target="media/image108.png"/><Relationship Id="rId110" Type="http://schemas.openxmlformats.org/officeDocument/2006/relationships/image" Target="media/image107.png"/><Relationship Id="rId11" Type="http://schemas.openxmlformats.org/officeDocument/2006/relationships/image" Target="media/image8.png"/><Relationship Id="rId109" Type="http://schemas.openxmlformats.org/officeDocument/2006/relationships/image" Target="media/image106.png"/><Relationship Id="rId108" Type="http://schemas.openxmlformats.org/officeDocument/2006/relationships/image" Target="media/image105.png"/><Relationship Id="rId107" Type="http://schemas.openxmlformats.org/officeDocument/2006/relationships/image" Target="media/image104.png"/><Relationship Id="rId106" Type="http://schemas.openxmlformats.org/officeDocument/2006/relationships/image" Target="media/image103.png"/><Relationship Id="rId105" Type="http://schemas.openxmlformats.org/officeDocument/2006/relationships/image" Target="media/image102.png"/><Relationship Id="rId104" Type="http://schemas.openxmlformats.org/officeDocument/2006/relationships/image" Target="media/image101.png"/><Relationship Id="rId103" Type="http://schemas.openxmlformats.org/officeDocument/2006/relationships/image" Target="media/image100.png"/><Relationship Id="rId102" Type="http://schemas.openxmlformats.org/officeDocument/2006/relationships/image" Target="media/image99.png"/><Relationship Id="rId101" Type="http://schemas.openxmlformats.org/officeDocument/2006/relationships/image" Target="media/image98.png"/><Relationship Id="rId100" Type="http://schemas.openxmlformats.org/officeDocument/2006/relationships/image" Target="media/image97.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144</Pages>
  <Words>20</Words>
  <Characters>31</Characters>
  <Lines>168</Lines>
  <Paragraphs>47</Paragraphs>
  <TotalTime>1</TotalTime>
  <ScaleCrop>false</ScaleCrop>
  <LinksUpToDate>false</LinksUpToDate>
  <CharactersWithSpaces>31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2023-02-01T10:35:00Z</dcterms:created>
  <dc:creator>方</dc:creator>
  <cp:lastModifiedBy>彭嘉梁</cp:lastModifiedBy>
  <dcterms:modified xsi:type="dcterms:W3CDTF">2025-11-13T02:49:51Z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BE2B5C2879774597B2EEBAF0A25DC29D</vt:lpwstr>
  </property>
  <property fmtid="{D5CDD505-2E9C-101B-9397-08002B2CF9AE}" pid="4" name="KSOTemplateDocerSaveRecord">
    <vt:lpwstr>eyJoZGlkIjoiZjMyZTZiMzk4NzA4N2RkZDhkMTZlYmQ0MDNlZDUxZTAiLCJ1c2VySWQiOiI4NDgxOTk2ODYifQ==</vt:lpwstr>
  </property>
</Properties>
</file>